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167C7" w14:textId="19CF518B" w:rsidR="00633B84" w:rsidRPr="00F21F53" w:rsidRDefault="00641916" w:rsidP="00F21F53">
      <w:pPr>
        <w:pStyle w:val="ConsPlusNonformat"/>
        <w:spacing w:before="120" w:line="276" w:lineRule="auto"/>
        <w:ind w:firstLine="709"/>
        <w:jc w:val="both"/>
        <w:rPr>
          <w:rFonts w:ascii="Georgia" w:hAnsi="Georgia" w:cs="Times New Roman"/>
          <w:b/>
          <w:sz w:val="24"/>
          <w:szCs w:val="24"/>
        </w:rPr>
      </w:pPr>
      <w:r w:rsidRPr="00F21F53">
        <w:rPr>
          <w:rFonts w:ascii="Georgia" w:hAnsi="Georgia" w:cs="Times New Roman"/>
          <w:b/>
          <w:sz w:val="24"/>
          <w:szCs w:val="24"/>
        </w:rPr>
        <w:t xml:space="preserve">Методические материалы </w:t>
      </w:r>
      <w:r w:rsidR="004E797A" w:rsidRPr="00F21F53">
        <w:rPr>
          <w:rFonts w:ascii="Georgia" w:hAnsi="Georgia" w:cs="Times New Roman"/>
          <w:b/>
          <w:sz w:val="24"/>
          <w:szCs w:val="24"/>
        </w:rPr>
        <w:t xml:space="preserve">по заполнению </w:t>
      </w:r>
      <w:r w:rsidR="00DC3478" w:rsidRPr="00F21F53">
        <w:rPr>
          <w:rFonts w:ascii="Georgia" w:hAnsi="Georgia" w:cs="Times New Roman"/>
          <w:b/>
          <w:sz w:val="24"/>
          <w:szCs w:val="24"/>
        </w:rPr>
        <w:t xml:space="preserve">субъектом </w:t>
      </w:r>
      <w:r w:rsidR="004E797A" w:rsidRPr="00F21F53">
        <w:rPr>
          <w:rFonts w:ascii="Georgia" w:hAnsi="Georgia" w:cs="Times New Roman"/>
          <w:b/>
          <w:sz w:val="24"/>
          <w:szCs w:val="24"/>
        </w:rPr>
        <w:t>малого и</w:t>
      </w:r>
      <w:r w:rsidR="000D3914" w:rsidRPr="00F21F53">
        <w:rPr>
          <w:rFonts w:ascii="Georgia" w:hAnsi="Georgia" w:cs="Times New Roman"/>
          <w:b/>
          <w:sz w:val="24"/>
          <w:szCs w:val="24"/>
        </w:rPr>
        <w:t>ли</w:t>
      </w:r>
      <w:r w:rsidR="004E797A" w:rsidRPr="00F21F53">
        <w:rPr>
          <w:rFonts w:ascii="Georgia" w:hAnsi="Georgia" w:cs="Times New Roman"/>
          <w:b/>
          <w:sz w:val="24"/>
          <w:szCs w:val="24"/>
        </w:rPr>
        <w:t xml:space="preserve"> среднего предпринимательства документов, представляемых в </w:t>
      </w:r>
      <w:r w:rsidR="00713460" w:rsidRPr="00F21F53">
        <w:rPr>
          <w:rFonts w:ascii="Georgia" w:hAnsi="Georgia" w:cs="Times New Roman"/>
          <w:b/>
          <w:sz w:val="24"/>
          <w:szCs w:val="24"/>
        </w:rPr>
        <w:t>У</w:t>
      </w:r>
      <w:r w:rsidR="004E797A" w:rsidRPr="00F21F53">
        <w:rPr>
          <w:rFonts w:ascii="Georgia" w:hAnsi="Georgia" w:cs="Times New Roman"/>
          <w:b/>
          <w:sz w:val="24"/>
          <w:szCs w:val="24"/>
        </w:rPr>
        <w:t>полномоченный орган субъе</w:t>
      </w:r>
      <w:r w:rsidR="009875CA" w:rsidRPr="00F21F53">
        <w:rPr>
          <w:rFonts w:ascii="Georgia" w:hAnsi="Georgia" w:cs="Times New Roman"/>
          <w:b/>
          <w:sz w:val="24"/>
          <w:szCs w:val="24"/>
        </w:rPr>
        <w:t xml:space="preserve">кта Российской </w:t>
      </w:r>
      <w:r w:rsidR="00633B84" w:rsidRPr="00F21F53">
        <w:rPr>
          <w:rFonts w:ascii="Georgia" w:hAnsi="Georgia" w:cs="Times New Roman"/>
          <w:b/>
          <w:sz w:val="24"/>
          <w:szCs w:val="24"/>
        </w:rPr>
        <w:t>Федерации с целью признания социальным предприят</w:t>
      </w:r>
      <w:r w:rsidR="00DC3478" w:rsidRPr="00F21F53">
        <w:rPr>
          <w:rFonts w:ascii="Georgia" w:hAnsi="Georgia" w:cs="Times New Roman"/>
          <w:b/>
          <w:sz w:val="24"/>
          <w:szCs w:val="24"/>
        </w:rPr>
        <w:t>ием</w:t>
      </w:r>
      <w:r w:rsidR="00393641" w:rsidRPr="00F21F53">
        <w:rPr>
          <w:rFonts w:ascii="Georgia" w:hAnsi="Georgia" w:cs="Times New Roman"/>
          <w:b/>
          <w:sz w:val="24"/>
          <w:szCs w:val="24"/>
        </w:rPr>
        <w:t xml:space="preserve">, и обращению в </w:t>
      </w:r>
      <w:r w:rsidR="00713460" w:rsidRPr="00F21F53">
        <w:rPr>
          <w:rFonts w:ascii="Georgia" w:hAnsi="Georgia" w:cs="Times New Roman"/>
          <w:b/>
          <w:sz w:val="24"/>
          <w:szCs w:val="24"/>
        </w:rPr>
        <w:t>У</w:t>
      </w:r>
      <w:r w:rsidR="00393641" w:rsidRPr="00F21F53">
        <w:rPr>
          <w:rFonts w:ascii="Georgia" w:hAnsi="Georgia" w:cs="Times New Roman"/>
          <w:b/>
          <w:sz w:val="24"/>
          <w:szCs w:val="24"/>
        </w:rPr>
        <w:t>полномоченный орган субъекта Российской Федерации</w:t>
      </w:r>
    </w:p>
    <w:p w14:paraId="1D3A301A" w14:textId="77777777" w:rsidR="00606790" w:rsidRPr="00F21F53" w:rsidRDefault="00606790" w:rsidP="00F21F53">
      <w:pPr>
        <w:ind w:firstLine="709"/>
        <w:jc w:val="both"/>
        <w:rPr>
          <w:rFonts w:ascii="Georgia" w:hAnsi="Georgia" w:cs="Times New Roman"/>
          <w:b/>
          <w:i/>
          <w:sz w:val="24"/>
          <w:szCs w:val="24"/>
          <w:lang w:val="ru-RU"/>
        </w:rPr>
      </w:pPr>
    </w:p>
    <w:p w14:paraId="3FB2089B" w14:textId="32B2DDFC" w:rsidR="00B27CD9" w:rsidRPr="00F21F53" w:rsidRDefault="00F21F53" w:rsidP="00F21F53">
      <w:pPr>
        <w:ind w:firstLine="709"/>
        <w:jc w:val="both"/>
        <w:rPr>
          <w:b/>
          <w:lang w:val="ru-RU"/>
        </w:rPr>
      </w:pPr>
      <w:bookmarkStart w:id="0" w:name="_GoBack"/>
      <w:bookmarkEnd w:id="0"/>
      <w:r w:rsidRPr="00F21F53">
        <w:rPr>
          <w:rFonts w:ascii="Georgia" w:eastAsiaTheme="majorEastAsia" w:hAnsi="Georgia" w:cs="Times New Roman"/>
          <w:b/>
          <w:i/>
          <w:sz w:val="24"/>
          <w:szCs w:val="24"/>
          <w:lang w:val="ru-RU"/>
        </w:rPr>
        <w:t xml:space="preserve">2. </w:t>
      </w:r>
      <w:r w:rsidR="00EC1E52" w:rsidRPr="00F21F53">
        <w:rPr>
          <w:rFonts w:ascii="Georgia" w:eastAsiaTheme="majorEastAsia" w:hAnsi="Georgia" w:cs="Times New Roman"/>
          <w:b/>
          <w:i/>
          <w:sz w:val="24"/>
          <w:szCs w:val="24"/>
          <w:lang w:val="ru-RU"/>
        </w:rPr>
        <w:t>Методические материалы предназначены для субъектов малого и среднего предпринимательства,</w:t>
      </w:r>
      <w:r w:rsidR="00EC1E52" w:rsidRPr="00F21F53">
        <w:rPr>
          <w:rFonts w:asciiTheme="majorHAnsi" w:eastAsiaTheme="majorEastAsia" w:hAnsiTheme="majorHAnsi" w:cstheme="majorBidi"/>
          <w:b/>
          <w:sz w:val="26"/>
          <w:szCs w:val="26"/>
          <w:lang w:val="ru-RU"/>
        </w:rPr>
        <w:t xml:space="preserve"> </w:t>
      </w:r>
      <w:r w:rsidR="00EC1E52" w:rsidRPr="00D658BF">
        <w:rPr>
          <w:rFonts w:ascii="Georgia" w:eastAsiaTheme="majorEastAsia" w:hAnsi="Georgia" w:cs="Times New Roman"/>
          <w:b/>
          <w:i/>
          <w:sz w:val="24"/>
          <w:szCs w:val="24"/>
          <w:u w:val="single"/>
          <w:lang w:val="ru-RU"/>
        </w:rPr>
        <w:t>обеспечивающих реализацию товаров (работ, услуг), произведенных гражданами, отнесенными к категориям социально уязвимых</w:t>
      </w:r>
    </w:p>
    <w:p w14:paraId="66874044" w14:textId="77777777" w:rsidR="00641916" w:rsidRPr="00BD557B" w:rsidRDefault="00641916" w:rsidP="00DD0E62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Общие положения</w:t>
      </w:r>
    </w:p>
    <w:p w14:paraId="6DB95E05" w14:textId="03E6718D" w:rsidR="00382622" w:rsidRPr="00BD557B" w:rsidRDefault="00382622" w:rsidP="00D637F3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 xml:space="preserve">Настоящие методические материалы разработаны </w:t>
      </w:r>
      <w:r w:rsidR="00B84AAA">
        <w:rPr>
          <w:rFonts w:ascii="Georgia" w:hAnsi="Georgia" w:cs="Times New Roman"/>
          <w:sz w:val="24"/>
          <w:szCs w:val="24"/>
        </w:rPr>
        <w:t>в рамках реализации</w:t>
      </w:r>
      <w:r w:rsidRPr="00BD557B">
        <w:rPr>
          <w:rFonts w:ascii="Georgia" w:hAnsi="Georgia" w:cs="Times New Roman"/>
          <w:sz w:val="24"/>
          <w:szCs w:val="24"/>
        </w:rPr>
        <w:t xml:space="preserve"> положений статьи 24.1 Федерального закона от 24 июля 2007 года № 209-ФЗ «О развитии малого и среднего предпринимательства в Российской Федерации» (далее – Федеральный закон) и Приказа Министерства экономического развития Российской Федерации от </w:t>
      </w:r>
      <w:r w:rsidR="00EC1E52">
        <w:rPr>
          <w:rFonts w:ascii="Georgia" w:hAnsi="Georgia" w:cs="Times New Roman"/>
          <w:sz w:val="24"/>
          <w:szCs w:val="24"/>
        </w:rPr>
        <w:t>29 ноября 2019 г. № 773</w:t>
      </w:r>
      <w:r w:rsidR="00EC1E52" w:rsidRPr="00BD557B" w:rsidDel="00243FE7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>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и среднего предпринимательства,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имеющих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статус социального предприятия» (далее – Порядок).</w:t>
      </w:r>
    </w:p>
    <w:p w14:paraId="7B58E68A" w14:textId="17B3AB48" w:rsidR="00633B84" w:rsidRPr="00267547" w:rsidRDefault="00641916" w:rsidP="00D637F3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Настоящие методические материалы содержат</w:t>
      </w:r>
      <w:r w:rsidR="00633B84" w:rsidRPr="00BD557B">
        <w:rPr>
          <w:rFonts w:ascii="Georgia" w:hAnsi="Georgia" w:cs="Times New Roman"/>
          <w:sz w:val="24"/>
          <w:szCs w:val="24"/>
        </w:rPr>
        <w:t xml:space="preserve"> </w:t>
      </w:r>
      <w:r w:rsidR="00254114" w:rsidRPr="00BD557B">
        <w:rPr>
          <w:rFonts w:ascii="Georgia" w:hAnsi="Georgia" w:cs="Times New Roman"/>
          <w:sz w:val="24"/>
          <w:szCs w:val="24"/>
        </w:rPr>
        <w:t xml:space="preserve">рекомендации </w:t>
      </w:r>
      <w:r w:rsidR="006E18D1" w:rsidRPr="00BD557B">
        <w:rPr>
          <w:rFonts w:ascii="Georgia" w:hAnsi="Georgia" w:cs="Times New Roman"/>
          <w:sz w:val="24"/>
          <w:szCs w:val="24"/>
        </w:rPr>
        <w:t>по</w:t>
      </w:r>
      <w:r w:rsidR="00633B84" w:rsidRPr="00BD557B">
        <w:rPr>
          <w:rFonts w:ascii="Georgia" w:hAnsi="Georgia" w:cs="Times New Roman"/>
          <w:sz w:val="24"/>
          <w:szCs w:val="24"/>
        </w:rPr>
        <w:t xml:space="preserve"> заполнению субъектами малого и среднего предпринимательства документов, представляемых в </w:t>
      </w:r>
      <w:r w:rsidR="00EB2480" w:rsidRPr="00BD557B">
        <w:rPr>
          <w:rFonts w:ascii="Georgia" w:hAnsi="Georgia" w:cs="Times New Roman"/>
          <w:sz w:val="24"/>
          <w:szCs w:val="24"/>
        </w:rPr>
        <w:t xml:space="preserve">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</w:t>
      </w:r>
      <w:r w:rsidR="002533AD">
        <w:rPr>
          <w:rFonts w:ascii="Georgia" w:hAnsi="Georgia" w:cs="Times New Roman"/>
          <w:sz w:val="24"/>
          <w:szCs w:val="24"/>
        </w:rPr>
        <w:t>субъектов малого и среднего предпринимательства</w:t>
      </w:r>
      <w:r w:rsidR="00EB2480" w:rsidRPr="00BD557B">
        <w:rPr>
          <w:rFonts w:ascii="Georgia" w:hAnsi="Georgia" w:cs="Times New Roman"/>
          <w:sz w:val="24"/>
          <w:szCs w:val="24"/>
        </w:rPr>
        <w:t xml:space="preserve"> (далее – Уполномоченный орган)</w:t>
      </w:r>
      <w:r w:rsidR="00105903" w:rsidRPr="00BD557B">
        <w:rPr>
          <w:rFonts w:ascii="Georgia" w:hAnsi="Georgia" w:cs="Times New Roman"/>
          <w:sz w:val="24"/>
          <w:szCs w:val="24"/>
        </w:rPr>
        <w:t xml:space="preserve"> </w:t>
      </w:r>
      <w:r w:rsidR="00633B84" w:rsidRPr="00BD557B">
        <w:rPr>
          <w:rFonts w:ascii="Georgia" w:hAnsi="Georgia" w:cs="Times New Roman"/>
          <w:sz w:val="24"/>
          <w:szCs w:val="24"/>
        </w:rPr>
        <w:t xml:space="preserve">с целью признания социальным предприятием и в дальнейшем включением информации об этом в единый реестр </w:t>
      </w:r>
      <w:r w:rsidR="002533AD">
        <w:rPr>
          <w:rFonts w:ascii="Georgia" w:hAnsi="Georgia" w:cs="Times New Roman"/>
          <w:sz w:val="24"/>
          <w:szCs w:val="24"/>
        </w:rPr>
        <w:t>субъектов малого и среднего предпринимательства</w:t>
      </w:r>
      <w:r w:rsidR="00633B84" w:rsidRPr="00BD557B">
        <w:rPr>
          <w:rFonts w:ascii="Georgia" w:hAnsi="Georgia" w:cs="Times New Roman"/>
          <w:sz w:val="24"/>
          <w:szCs w:val="24"/>
        </w:rPr>
        <w:t>.</w:t>
      </w:r>
      <w:r w:rsidR="00F85EFE" w:rsidRPr="00C55602">
        <w:rPr>
          <w:rFonts w:ascii="Georgia" w:hAnsi="Georgia" w:cs="Times New Roman"/>
          <w:sz w:val="24"/>
          <w:szCs w:val="24"/>
        </w:rPr>
        <w:t xml:space="preserve"> </w:t>
      </w:r>
    </w:p>
    <w:p w14:paraId="1C913EBC" w14:textId="3A9EF0FC" w:rsidR="00641916" w:rsidRPr="0061532C" w:rsidRDefault="00382622" w:rsidP="00D637F3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В</w:t>
      </w:r>
      <w:r w:rsidR="00920C25" w:rsidRPr="0061532C">
        <w:rPr>
          <w:rFonts w:ascii="Georgia" w:hAnsi="Georgia" w:cs="Times New Roman"/>
          <w:sz w:val="24"/>
          <w:szCs w:val="24"/>
        </w:rPr>
        <w:t xml:space="preserve"> разделе 2 </w:t>
      </w:r>
      <w:r w:rsidRPr="0061532C">
        <w:rPr>
          <w:rFonts w:ascii="Georgia" w:hAnsi="Georgia" w:cs="Times New Roman"/>
          <w:sz w:val="24"/>
          <w:szCs w:val="24"/>
        </w:rPr>
        <w:t xml:space="preserve">настоящих методических материалов </w:t>
      </w:r>
      <w:r w:rsidR="00920C25" w:rsidRPr="0061532C">
        <w:rPr>
          <w:rFonts w:ascii="Georgia" w:hAnsi="Georgia" w:cs="Times New Roman"/>
          <w:sz w:val="24"/>
          <w:szCs w:val="24"/>
        </w:rPr>
        <w:t xml:space="preserve">приведена инструкция по обращению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="00920C25" w:rsidRPr="0061532C">
        <w:rPr>
          <w:rFonts w:ascii="Georgia" w:hAnsi="Georgia" w:cs="Times New Roman"/>
          <w:sz w:val="24"/>
          <w:szCs w:val="24"/>
        </w:rPr>
        <w:t>оченный орган с целью признания социальным предприятием, в разделах 3-</w:t>
      </w:r>
      <w:r w:rsidR="00EC1E52">
        <w:rPr>
          <w:rFonts w:ascii="Georgia" w:hAnsi="Georgia" w:cs="Times New Roman"/>
          <w:sz w:val="24"/>
          <w:szCs w:val="24"/>
        </w:rPr>
        <w:t>6</w:t>
      </w:r>
      <w:r w:rsidR="00267547" w:rsidRPr="0061532C">
        <w:rPr>
          <w:rFonts w:ascii="Georgia" w:hAnsi="Georgia" w:cs="Times New Roman"/>
          <w:sz w:val="24"/>
          <w:szCs w:val="24"/>
        </w:rPr>
        <w:t xml:space="preserve"> </w:t>
      </w:r>
      <w:r w:rsidR="00335D24" w:rsidRPr="0061532C">
        <w:rPr>
          <w:rFonts w:ascii="Georgia" w:hAnsi="Georgia" w:cs="Times New Roman"/>
          <w:sz w:val="24"/>
          <w:szCs w:val="24"/>
        </w:rPr>
        <w:t xml:space="preserve">приводятся инструкции по </w:t>
      </w:r>
      <w:r w:rsidR="00267547">
        <w:rPr>
          <w:rFonts w:ascii="Georgia" w:hAnsi="Georgia" w:cs="Times New Roman"/>
          <w:sz w:val="24"/>
          <w:szCs w:val="24"/>
        </w:rPr>
        <w:t>подготовке и заполнению</w:t>
      </w:r>
      <w:r w:rsidR="00335D24" w:rsidRPr="0061532C">
        <w:rPr>
          <w:rFonts w:ascii="Georgia" w:hAnsi="Georgia" w:cs="Times New Roman"/>
          <w:sz w:val="24"/>
          <w:szCs w:val="24"/>
        </w:rPr>
        <w:t xml:space="preserve"> документов, которые должны представлять заявители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="00335D24" w:rsidRPr="0061532C">
        <w:rPr>
          <w:rFonts w:ascii="Georgia" w:hAnsi="Georgia" w:cs="Times New Roman"/>
          <w:sz w:val="24"/>
          <w:szCs w:val="24"/>
        </w:rPr>
        <w:t>оченный орган в соответствии с Порядком</w:t>
      </w:r>
      <w:r w:rsidR="00920C25" w:rsidRPr="0061532C">
        <w:rPr>
          <w:rFonts w:ascii="Georgia" w:hAnsi="Georgia" w:cs="Times New Roman"/>
          <w:sz w:val="24"/>
          <w:szCs w:val="24"/>
        </w:rPr>
        <w:t>.</w:t>
      </w:r>
    </w:p>
    <w:p w14:paraId="0B207CDB" w14:textId="77777777" w:rsidR="00D37749" w:rsidRPr="0061532C" w:rsidRDefault="00D37749" w:rsidP="00D637F3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5602">
        <w:rPr>
          <w:rFonts w:ascii="Georgia" w:hAnsi="Georgia" w:cs="Times New Roman"/>
          <w:sz w:val="24"/>
          <w:szCs w:val="24"/>
        </w:rPr>
        <w:t>В настоящ</w:t>
      </w:r>
      <w:r w:rsidR="00382622" w:rsidRPr="00267547">
        <w:rPr>
          <w:rFonts w:ascii="Georgia" w:hAnsi="Georgia" w:cs="Times New Roman"/>
          <w:sz w:val="24"/>
          <w:szCs w:val="24"/>
        </w:rPr>
        <w:t>их методических материалах</w:t>
      </w:r>
      <w:r w:rsidRPr="0061532C">
        <w:rPr>
          <w:rFonts w:ascii="Georgia" w:hAnsi="Georgia" w:cs="Times New Roman"/>
          <w:sz w:val="24"/>
          <w:szCs w:val="24"/>
        </w:rPr>
        <w:t xml:space="preserve"> используются следующие условные наименования:</w:t>
      </w:r>
    </w:p>
    <w:p w14:paraId="786286C4" w14:textId="1374B288" w:rsidR="00382622" w:rsidRPr="0061532C" w:rsidRDefault="00382622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Порядок </w:t>
      </w:r>
      <w:r w:rsidR="000D3914">
        <w:rPr>
          <w:rFonts w:ascii="Georgia" w:hAnsi="Georgia" w:cs="Times New Roman"/>
          <w:sz w:val="24"/>
          <w:szCs w:val="24"/>
        </w:rPr>
        <w:t xml:space="preserve">– </w:t>
      </w:r>
      <w:r w:rsidRPr="0061532C">
        <w:rPr>
          <w:rFonts w:ascii="Georgia" w:hAnsi="Georgia" w:cs="Times New Roman"/>
          <w:sz w:val="24"/>
          <w:szCs w:val="24"/>
        </w:rPr>
        <w:t>Поряд</w:t>
      </w:r>
      <w:r w:rsidR="00DC3478">
        <w:rPr>
          <w:rFonts w:ascii="Georgia" w:hAnsi="Georgia" w:cs="Times New Roman"/>
          <w:sz w:val="24"/>
          <w:szCs w:val="24"/>
        </w:rPr>
        <w:t>ок</w:t>
      </w:r>
      <w:r w:rsidRPr="0061532C">
        <w:rPr>
          <w:rFonts w:ascii="Georgia" w:hAnsi="Georgia" w:cs="Times New Roman"/>
          <w:sz w:val="24"/>
          <w:szCs w:val="24"/>
        </w:rPr>
        <w:t xml:space="preserve"> признания субъекта малого или среднего предпринимательства социальным предприятием</w:t>
      </w:r>
      <w:r w:rsidR="00DC3478">
        <w:rPr>
          <w:rFonts w:ascii="Georgia" w:hAnsi="Georgia" w:cs="Times New Roman"/>
          <w:sz w:val="24"/>
          <w:szCs w:val="24"/>
        </w:rPr>
        <w:t xml:space="preserve">, утвержденный приказом Минэкономразвития России от </w:t>
      </w:r>
      <w:r w:rsidR="00213E9F">
        <w:rPr>
          <w:rFonts w:ascii="Georgia" w:hAnsi="Georgia" w:cs="Times New Roman"/>
          <w:sz w:val="24"/>
          <w:szCs w:val="24"/>
        </w:rPr>
        <w:t>29 ноября 2019 г. № 773</w:t>
      </w:r>
      <w:r w:rsidR="00213E9F" w:rsidRPr="0061532C">
        <w:rPr>
          <w:rFonts w:ascii="Georgia" w:hAnsi="Georgia" w:cs="Times New Roman"/>
          <w:sz w:val="24"/>
          <w:szCs w:val="24"/>
        </w:rPr>
        <w:t>.</w:t>
      </w:r>
    </w:p>
    <w:p w14:paraId="76D909A8" w14:textId="77777777" w:rsidR="000C7BB1" w:rsidRPr="0061532C" w:rsidRDefault="000C7BB1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lastRenderedPageBreak/>
        <w:t>Федеральный закон – Федеральный закон от 24 июля 2007 года № 209-ФЗ «О развитии малого и среднего предпринимательства в Российской Федерации».</w:t>
      </w:r>
    </w:p>
    <w:p w14:paraId="7F5466FE" w14:textId="77777777" w:rsidR="00382622" w:rsidRPr="0061532C" w:rsidRDefault="00382622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Уполномоченный орган –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предпринимательства.</w:t>
      </w:r>
    </w:p>
    <w:p w14:paraId="64000CF1" w14:textId="4AA2F665" w:rsidR="00D37749" w:rsidRPr="0061532C" w:rsidRDefault="00D37749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61532C">
        <w:rPr>
          <w:rFonts w:ascii="Georgia" w:hAnsi="Georgia" w:cs="Times New Roman"/>
          <w:sz w:val="24"/>
          <w:szCs w:val="24"/>
        </w:rPr>
        <w:t xml:space="preserve">Заявители – </w:t>
      </w:r>
      <w:r w:rsidR="002533AD">
        <w:rPr>
          <w:rFonts w:ascii="Georgia" w:hAnsi="Georgia" w:cs="Times New Roman"/>
          <w:sz w:val="24"/>
          <w:szCs w:val="24"/>
        </w:rPr>
        <w:t>субъекты малого и среднего предпринимательства</w:t>
      </w:r>
      <w:r w:rsidRPr="0061532C">
        <w:rPr>
          <w:rFonts w:ascii="Georgia" w:hAnsi="Georgia" w:cs="Times New Roman"/>
          <w:sz w:val="24"/>
          <w:szCs w:val="24"/>
        </w:rPr>
        <w:t>,</w:t>
      </w:r>
      <w:r w:rsidR="00C572C0">
        <w:rPr>
          <w:rFonts w:ascii="Georgia" w:hAnsi="Georgia" w:cs="Times New Roman"/>
          <w:sz w:val="24"/>
          <w:szCs w:val="24"/>
        </w:rPr>
        <w:t xml:space="preserve"> </w:t>
      </w:r>
      <w:r w:rsidR="00EC1E52" w:rsidRPr="0061532C">
        <w:rPr>
          <w:rFonts w:ascii="Georgia" w:hAnsi="Georgia" w:cs="Times New Roman"/>
          <w:sz w:val="24"/>
          <w:szCs w:val="24"/>
        </w:rPr>
        <w:t>обращающиеся в Уполномоченный орган с целью признания социальным предприятием,</w:t>
      </w:r>
      <w:r w:rsidR="00EC1E52">
        <w:rPr>
          <w:rFonts w:ascii="Georgia" w:hAnsi="Georgia" w:cs="Times New Roman"/>
          <w:sz w:val="24"/>
          <w:szCs w:val="24"/>
        </w:rPr>
        <w:t xml:space="preserve"> </w:t>
      </w:r>
      <w:r w:rsidR="00C572C0">
        <w:rPr>
          <w:rFonts w:ascii="Georgia" w:hAnsi="Georgia" w:cs="Times New Roman"/>
          <w:sz w:val="24"/>
          <w:szCs w:val="24"/>
        </w:rPr>
        <w:t>обеспечивающие</w:t>
      </w:r>
      <w:r w:rsidR="00C572C0" w:rsidRPr="0061532C">
        <w:rPr>
          <w:rFonts w:ascii="Georgia" w:hAnsi="Georgia" w:cs="Times New Roman"/>
          <w:sz w:val="24"/>
          <w:szCs w:val="24"/>
        </w:rPr>
        <w:t xml:space="preserve"> реализацию товаров (работ, услуг), произведенных гражданами, отнесенными к категориям социально уязвимых, соответствующи</w:t>
      </w:r>
      <w:r w:rsidR="00C572C0">
        <w:rPr>
          <w:rFonts w:ascii="Georgia" w:hAnsi="Georgia" w:cs="Times New Roman"/>
          <w:sz w:val="24"/>
          <w:szCs w:val="24"/>
        </w:rPr>
        <w:t>е</w:t>
      </w:r>
      <w:r w:rsidR="00C572C0" w:rsidRPr="0061532C">
        <w:rPr>
          <w:rFonts w:ascii="Georgia" w:hAnsi="Georgia" w:cs="Times New Roman"/>
          <w:sz w:val="24"/>
          <w:szCs w:val="24"/>
        </w:rPr>
        <w:t xml:space="preserve"> условию, предусмотренному пунктом 2 части 1 статьи 24.1 Федерального закона</w:t>
      </w:r>
      <w:r w:rsidR="00C572C0">
        <w:rPr>
          <w:rFonts w:ascii="Georgia" w:hAnsi="Georgia" w:cs="Times New Roman"/>
          <w:sz w:val="24"/>
          <w:szCs w:val="24"/>
        </w:rPr>
        <w:t>: д</w:t>
      </w:r>
      <w:r w:rsidR="00C572C0" w:rsidRPr="00E1037D">
        <w:rPr>
          <w:rFonts w:ascii="Georgia" w:hAnsi="Georgia" w:cs="Times New Roman"/>
          <w:sz w:val="24"/>
          <w:szCs w:val="24"/>
        </w:rPr>
        <w:t xml:space="preserve">оля доходов от осуществления такой деятельности по итогам предыдущего календарного года должна составлять не менее </w:t>
      </w:r>
      <w:r w:rsidR="00C572C0">
        <w:rPr>
          <w:rFonts w:ascii="Georgia" w:hAnsi="Georgia" w:cs="Times New Roman"/>
          <w:sz w:val="24"/>
          <w:szCs w:val="24"/>
        </w:rPr>
        <w:t xml:space="preserve">50% </w:t>
      </w:r>
      <w:r w:rsidR="00C572C0" w:rsidRPr="00E1037D">
        <w:rPr>
          <w:rFonts w:ascii="Georgia" w:hAnsi="Georgia" w:cs="Times New Roman"/>
          <w:sz w:val="24"/>
          <w:szCs w:val="24"/>
        </w:rPr>
        <w:t>в общем объеме доходов, а доля</w:t>
      </w:r>
      <w:proofErr w:type="gramEnd"/>
      <w:r w:rsidR="00C572C0" w:rsidRPr="00E1037D">
        <w:rPr>
          <w:rFonts w:ascii="Georgia" w:hAnsi="Georgia" w:cs="Times New Roman"/>
          <w:sz w:val="24"/>
          <w:szCs w:val="24"/>
        </w:rPr>
        <w:t xml:space="preserve"> полученной чистой прибыли за предшествующий календарный год, направленн</w:t>
      </w:r>
      <w:r w:rsidR="00C572C0">
        <w:rPr>
          <w:rFonts w:ascii="Georgia" w:hAnsi="Georgia" w:cs="Times New Roman"/>
          <w:sz w:val="24"/>
          <w:szCs w:val="24"/>
        </w:rPr>
        <w:t>ой</w:t>
      </w:r>
      <w:r w:rsidR="00C572C0" w:rsidRPr="00E1037D">
        <w:rPr>
          <w:rFonts w:ascii="Georgia" w:hAnsi="Georgia" w:cs="Times New Roman"/>
          <w:sz w:val="24"/>
          <w:szCs w:val="24"/>
        </w:rPr>
        <w:t xml:space="preserve"> на осуществление такой деятельности в текущем календарном году, должна составлять не менее </w:t>
      </w:r>
      <w:r w:rsidR="00C572C0">
        <w:rPr>
          <w:rFonts w:ascii="Georgia" w:hAnsi="Georgia" w:cs="Times New Roman"/>
          <w:sz w:val="24"/>
          <w:szCs w:val="24"/>
        </w:rPr>
        <w:t xml:space="preserve">50% </w:t>
      </w:r>
      <w:r w:rsidR="00C572C0" w:rsidRPr="00E1037D">
        <w:rPr>
          <w:rFonts w:ascii="Georgia" w:hAnsi="Georgia" w:cs="Times New Roman"/>
          <w:sz w:val="24"/>
          <w:szCs w:val="24"/>
        </w:rPr>
        <w:t>от размера указанной прибыли (</w:t>
      </w:r>
      <w:r w:rsidR="00C572C0">
        <w:rPr>
          <w:rFonts w:ascii="Georgia" w:hAnsi="Georgia" w:cs="Times New Roman"/>
          <w:sz w:val="24"/>
          <w:szCs w:val="24"/>
        </w:rPr>
        <w:t xml:space="preserve">при </w:t>
      </w:r>
      <w:r w:rsidR="00C572C0" w:rsidRPr="00E1037D">
        <w:rPr>
          <w:rFonts w:ascii="Georgia" w:hAnsi="Georgia" w:cs="Times New Roman"/>
          <w:sz w:val="24"/>
          <w:szCs w:val="24"/>
        </w:rPr>
        <w:t>наличи</w:t>
      </w:r>
      <w:r w:rsidR="00C572C0">
        <w:rPr>
          <w:rFonts w:ascii="Georgia" w:hAnsi="Georgia" w:cs="Times New Roman"/>
          <w:sz w:val="24"/>
          <w:szCs w:val="24"/>
        </w:rPr>
        <w:t>и</w:t>
      </w:r>
      <w:r w:rsidR="00C572C0" w:rsidRPr="00E1037D">
        <w:rPr>
          <w:rFonts w:ascii="Georgia" w:hAnsi="Georgia" w:cs="Times New Roman"/>
          <w:sz w:val="24"/>
          <w:szCs w:val="24"/>
        </w:rPr>
        <w:t xml:space="preserve"> чистой прибыли)</w:t>
      </w:r>
      <w:r w:rsidR="00C572C0">
        <w:rPr>
          <w:rFonts w:ascii="Georgia" w:hAnsi="Georgia" w:cs="Times New Roman"/>
          <w:sz w:val="24"/>
          <w:szCs w:val="24"/>
        </w:rPr>
        <w:t xml:space="preserve">. </w:t>
      </w:r>
    </w:p>
    <w:p w14:paraId="70FD5E54" w14:textId="77777777" w:rsidR="00D37749" w:rsidRPr="0061532C" w:rsidRDefault="00683ECD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Граждане, отнесенные к категориям социально </w:t>
      </w:r>
      <w:proofErr w:type="gramStart"/>
      <w:r w:rsidRPr="0061532C">
        <w:rPr>
          <w:rFonts w:ascii="Georgia" w:hAnsi="Georgia" w:cs="Times New Roman"/>
          <w:sz w:val="24"/>
          <w:szCs w:val="24"/>
        </w:rPr>
        <w:t>уязвимых</w:t>
      </w:r>
      <w:proofErr w:type="gramEnd"/>
      <w:r w:rsidR="00D37749" w:rsidRPr="0061532C">
        <w:rPr>
          <w:rFonts w:ascii="Georgia" w:hAnsi="Georgia" w:cs="Times New Roman"/>
          <w:sz w:val="24"/>
          <w:szCs w:val="24"/>
        </w:rPr>
        <w:t xml:space="preserve"> – граждане, указанные в пункте 1 части 1 статьи 24.1 Федерального закона</w:t>
      </w:r>
      <w:r w:rsidR="007763E6" w:rsidRPr="0061532C">
        <w:rPr>
          <w:rFonts w:ascii="Georgia" w:hAnsi="Georgia" w:cs="Times New Roman"/>
          <w:sz w:val="24"/>
          <w:szCs w:val="24"/>
        </w:rPr>
        <w:t xml:space="preserve">: </w:t>
      </w:r>
    </w:p>
    <w:p w14:paraId="4318A21E" w14:textId="77777777"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" w:name="p602"/>
      <w:bookmarkEnd w:id="1"/>
      <w:r w:rsidRPr="0061532C">
        <w:rPr>
          <w:rFonts w:ascii="Georgia" w:hAnsi="Georgia" w:cs="Times New Roman"/>
          <w:sz w:val="24"/>
          <w:szCs w:val="24"/>
        </w:rPr>
        <w:t>а) инвалиды и лица с ограниченными возможностями здоровья;</w:t>
      </w:r>
    </w:p>
    <w:p w14:paraId="23103E6E" w14:textId="77777777"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б) одинокие и (или) многодетные родители, воспитывающие несовершеннолетних детей, в том числе детей-инвалидов;</w:t>
      </w:r>
    </w:p>
    <w:p w14:paraId="4137BA28" w14:textId="77777777"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в) пенсионеры и граждане </w:t>
      </w:r>
      <w:proofErr w:type="spellStart"/>
      <w:r w:rsidRPr="0061532C">
        <w:rPr>
          <w:rFonts w:ascii="Georgia" w:hAnsi="Georgia" w:cs="Times New Roman"/>
          <w:sz w:val="24"/>
          <w:szCs w:val="24"/>
        </w:rPr>
        <w:t>предпенсионного</w:t>
      </w:r>
      <w:proofErr w:type="spellEnd"/>
      <w:r w:rsidRPr="0061532C">
        <w:rPr>
          <w:rFonts w:ascii="Georgia" w:hAnsi="Georgia" w:cs="Times New Roman"/>
          <w:sz w:val="24"/>
          <w:szCs w:val="24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14:paraId="11ED7337" w14:textId="77777777"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г) выпускники детских домов в возрасте до двадцати трех лет;</w:t>
      </w:r>
    </w:p>
    <w:p w14:paraId="5D69C0EC" w14:textId="77777777"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д) лица, освобожденные из мест лишения свободы и имеющие неснятую или непогашенную судимость;</w:t>
      </w:r>
    </w:p>
    <w:p w14:paraId="3D1B0390" w14:textId="77777777"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е) беженцы и вынужденные переселенцы;</w:t>
      </w:r>
    </w:p>
    <w:p w14:paraId="50647F62" w14:textId="77777777"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ж) малоимущие граждане;</w:t>
      </w:r>
    </w:p>
    <w:p w14:paraId="3A77A4CC" w14:textId="77777777"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з) лица без определенного места жительства и занятий;</w:t>
      </w:r>
    </w:p>
    <w:p w14:paraId="1AFA09EB" w14:textId="77777777"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и) граждане, не указанные в </w:t>
      </w:r>
      <w:hyperlink w:anchor="p602" w:history="1">
        <w:r w:rsidRPr="00267547">
          <w:rPr>
            <w:rFonts w:ascii="Georgia" w:hAnsi="Georgia" w:cs="Times New Roman"/>
            <w:sz w:val="24"/>
            <w:szCs w:val="24"/>
          </w:rPr>
          <w:t>под</w:t>
        </w:r>
        <w:r w:rsidRPr="0061532C">
          <w:rPr>
            <w:rFonts w:ascii="Georgia" w:hAnsi="Georgia" w:cs="Times New Roman"/>
            <w:sz w:val="24"/>
            <w:szCs w:val="24"/>
          </w:rPr>
          <w:t>пунктах "а"</w:t>
        </w:r>
      </w:hyperlink>
      <w:r w:rsidRPr="00C55602">
        <w:rPr>
          <w:rFonts w:ascii="Georgia" w:hAnsi="Georgia" w:cs="Times New Roman"/>
          <w:sz w:val="24"/>
          <w:szCs w:val="24"/>
        </w:rPr>
        <w:t xml:space="preserve"> </w:t>
      </w:r>
      <w:r w:rsidRPr="00267547">
        <w:rPr>
          <w:rFonts w:ascii="Georgia" w:hAnsi="Georgia" w:cs="Times New Roman"/>
          <w:sz w:val="24"/>
          <w:szCs w:val="24"/>
        </w:rPr>
        <w:t>–</w:t>
      </w:r>
      <w:r w:rsidRPr="0061532C">
        <w:rPr>
          <w:rFonts w:ascii="Georgia" w:hAnsi="Georgia" w:cs="Times New Roman"/>
          <w:sz w:val="24"/>
          <w:szCs w:val="24"/>
        </w:rPr>
        <w:t xml:space="preserve"> </w:t>
      </w:r>
      <w:hyperlink w:anchor="p609" w:history="1">
        <w:r w:rsidRPr="00267547">
          <w:rPr>
            <w:rFonts w:ascii="Georgia" w:hAnsi="Georgia" w:cs="Times New Roman"/>
            <w:sz w:val="24"/>
            <w:szCs w:val="24"/>
          </w:rPr>
          <w:t>"з"</w:t>
        </w:r>
      </w:hyperlink>
      <w:r w:rsidRPr="00C55602">
        <w:rPr>
          <w:rFonts w:ascii="Georgia" w:hAnsi="Georgia" w:cs="Times New Roman"/>
          <w:sz w:val="24"/>
          <w:szCs w:val="24"/>
        </w:rPr>
        <w:t>, признанные нуждающимися в соци</w:t>
      </w:r>
      <w:r w:rsidRPr="00267547">
        <w:rPr>
          <w:rFonts w:ascii="Georgia" w:hAnsi="Georgia" w:cs="Times New Roman"/>
          <w:sz w:val="24"/>
          <w:szCs w:val="24"/>
        </w:rPr>
        <w:t>альном обслуживании</w:t>
      </w:r>
      <w:r w:rsidRPr="0061532C">
        <w:rPr>
          <w:rFonts w:ascii="Georgia" w:hAnsi="Georgia" w:cs="Times New Roman"/>
          <w:sz w:val="24"/>
          <w:szCs w:val="24"/>
        </w:rPr>
        <w:t>.</w:t>
      </w:r>
    </w:p>
    <w:p w14:paraId="7D394B97" w14:textId="4230F093" w:rsidR="007763E6" w:rsidRPr="0061532C" w:rsidRDefault="007763E6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Реализация товаров (работ, услуг), произведенных гражданами, отнесенными к категориям социально уязвимых – социальная деятельность, соответствующая описанию, приведенному в пункте 2 части 1 статьи 24.1 Федерального закона.</w:t>
      </w:r>
    </w:p>
    <w:p w14:paraId="7F5CE180" w14:textId="5E66B2B9" w:rsidR="00A85B86" w:rsidRPr="0061532C" w:rsidRDefault="00A85B86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397C20">
        <w:rPr>
          <w:rFonts w:ascii="Georgia" w:hAnsi="Georgia" w:cs="Times New Roman"/>
          <w:sz w:val="24"/>
          <w:szCs w:val="24"/>
        </w:rPr>
        <w:lastRenderedPageBreak/>
        <w:t xml:space="preserve">Организация, образующая инфраструктуру поддержки малого и среднего предпринимательства – </w:t>
      </w:r>
      <w:r w:rsidR="00203705" w:rsidRPr="00397C20">
        <w:rPr>
          <w:rFonts w:ascii="Georgia" w:hAnsi="Georgia" w:cs="Times New Roman"/>
          <w:sz w:val="24"/>
          <w:szCs w:val="24"/>
        </w:rPr>
        <w:t>определяется в соответствии со статьей 15 Федерального закона;</w:t>
      </w:r>
    </w:p>
    <w:p w14:paraId="2943D779" w14:textId="77777777" w:rsidR="00D37749" w:rsidRPr="0061532C" w:rsidRDefault="00D37749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ЕГРЮЛ – единый государственный реестр юридических лиц.</w:t>
      </w:r>
    </w:p>
    <w:p w14:paraId="2AAE0D0F" w14:textId="77777777" w:rsidR="00D37749" w:rsidRPr="0061532C" w:rsidRDefault="00D37749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ЕГРИП – единый государственный реестр индивидуальных предпринимателей.</w:t>
      </w:r>
    </w:p>
    <w:p w14:paraId="7237B297" w14:textId="77777777" w:rsidR="005B6751" w:rsidRPr="0061532C" w:rsidRDefault="005B6751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УСН – упрощенная система налогообложения.</w:t>
      </w:r>
    </w:p>
    <w:p w14:paraId="5DCB4942" w14:textId="77777777" w:rsidR="005B6751" w:rsidRPr="0061532C" w:rsidRDefault="005B6751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ЕНВД – система налогообложения в виде единого налога на вмененный доход для отдельных видов деятельности.</w:t>
      </w:r>
    </w:p>
    <w:p w14:paraId="5AC6534C" w14:textId="77777777" w:rsidR="005B6751" w:rsidRPr="0061532C" w:rsidRDefault="005B6751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ПСН – патентная система налогообложения.</w:t>
      </w:r>
    </w:p>
    <w:p w14:paraId="05768126" w14:textId="77777777" w:rsidR="005B6751" w:rsidRPr="0061532C" w:rsidRDefault="005B6751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НДФЛ – налог на доходы физических лиц.</w:t>
      </w:r>
    </w:p>
    <w:p w14:paraId="2E454FEB" w14:textId="77777777" w:rsidR="00512BD5" w:rsidRPr="0061532C" w:rsidRDefault="008E5E26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ОКВЭД2 – ОК 029-2014 (КДЕС</w:t>
      </w:r>
      <w:proofErr w:type="gramStart"/>
      <w:r w:rsidRPr="0061532C">
        <w:rPr>
          <w:rFonts w:ascii="Georgia" w:hAnsi="Georgia" w:cs="Times New Roman"/>
          <w:sz w:val="24"/>
          <w:szCs w:val="24"/>
        </w:rPr>
        <w:t xml:space="preserve"> Р</w:t>
      </w:r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ед. 2). Общероссийский классификатор видов экономической деятельности, утвержденный </w:t>
      </w:r>
      <w:r w:rsidR="00EC106A" w:rsidRPr="0061532C">
        <w:rPr>
          <w:rFonts w:ascii="Georgia" w:hAnsi="Georgia" w:cs="Times New Roman"/>
          <w:sz w:val="24"/>
          <w:szCs w:val="24"/>
        </w:rPr>
        <w:t>П</w:t>
      </w:r>
      <w:r w:rsidRPr="0061532C">
        <w:rPr>
          <w:rFonts w:ascii="Georgia" w:hAnsi="Georgia" w:cs="Times New Roman"/>
          <w:sz w:val="24"/>
          <w:szCs w:val="24"/>
        </w:rPr>
        <w:t xml:space="preserve">риказом </w:t>
      </w:r>
      <w:proofErr w:type="spellStart"/>
      <w:r w:rsidR="00EC106A" w:rsidRPr="0061532C">
        <w:rPr>
          <w:rFonts w:ascii="Georgia" w:hAnsi="Georgia" w:cs="Times New Roman"/>
          <w:sz w:val="24"/>
          <w:szCs w:val="24"/>
        </w:rPr>
        <w:t>Росстандарта</w:t>
      </w:r>
      <w:proofErr w:type="spellEnd"/>
      <w:r w:rsidR="00EC106A" w:rsidRPr="0061532C">
        <w:rPr>
          <w:rFonts w:ascii="Georgia" w:hAnsi="Georgia" w:cs="Times New Roman"/>
          <w:sz w:val="24"/>
          <w:szCs w:val="24"/>
        </w:rPr>
        <w:t xml:space="preserve"> </w:t>
      </w:r>
      <w:r w:rsidRPr="0061532C">
        <w:rPr>
          <w:rFonts w:ascii="Georgia" w:hAnsi="Georgia" w:cs="Times New Roman"/>
          <w:sz w:val="24"/>
          <w:szCs w:val="24"/>
        </w:rPr>
        <w:t>от 31</w:t>
      </w:r>
      <w:r w:rsidR="006E2408" w:rsidRPr="0061532C">
        <w:rPr>
          <w:rFonts w:ascii="Georgia" w:hAnsi="Georgia" w:cs="Times New Roman"/>
          <w:sz w:val="24"/>
          <w:szCs w:val="24"/>
        </w:rPr>
        <w:t xml:space="preserve"> января 2014 года </w:t>
      </w:r>
      <w:r w:rsidR="00EC106A" w:rsidRPr="0061532C">
        <w:rPr>
          <w:rFonts w:ascii="Georgia" w:hAnsi="Georgia" w:cs="Times New Roman"/>
          <w:sz w:val="24"/>
          <w:szCs w:val="24"/>
        </w:rPr>
        <w:t>№</w:t>
      </w:r>
      <w:r w:rsidRPr="0061532C">
        <w:rPr>
          <w:rFonts w:ascii="Georgia" w:hAnsi="Georgia" w:cs="Times New Roman"/>
          <w:sz w:val="24"/>
          <w:szCs w:val="24"/>
        </w:rPr>
        <w:t xml:space="preserve"> 14-ст</w:t>
      </w:r>
      <w:r w:rsidR="00382622" w:rsidRPr="0061532C">
        <w:rPr>
          <w:rFonts w:ascii="Georgia" w:hAnsi="Georgia" w:cs="Times New Roman"/>
          <w:sz w:val="24"/>
          <w:szCs w:val="24"/>
        </w:rPr>
        <w:t>.</w:t>
      </w:r>
    </w:p>
    <w:p w14:paraId="3417BE4B" w14:textId="77777777" w:rsidR="00596836" w:rsidRPr="0061532C" w:rsidRDefault="00596836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eastAsia="Times New Roman" w:hAnsi="Georgia" w:cs="Times New Roman"/>
          <w:bCs/>
          <w:color w:val="000000"/>
          <w:sz w:val="24"/>
          <w:szCs w:val="24"/>
        </w:rPr>
        <w:t>НДС – налог на добавленную стоимость.</w:t>
      </w:r>
    </w:p>
    <w:p w14:paraId="0DEC0782" w14:textId="77777777" w:rsidR="00641916" w:rsidRPr="00C55602" w:rsidRDefault="00641916" w:rsidP="00D637F3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обращению в </w:t>
      </w:r>
      <w:r w:rsidR="00713460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У</w:t>
      </w:r>
      <w:r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полномоченный орган</w:t>
      </w:r>
    </w:p>
    <w:p w14:paraId="32E8CBE9" w14:textId="77777777" w:rsidR="00897293" w:rsidRPr="0061532C" w:rsidRDefault="00897293" w:rsidP="00D637F3">
      <w:pPr>
        <w:pStyle w:val="a3"/>
        <w:numPr>
          <w:ilvl w:val="0"/>
          <w:numId w:val="1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Для получения статуса социального предприятия необходимо обратиться в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 xml:space="preserve">полномоченный орган </w:t>
      </w:r>
      <w:r w:rsidR="00713460" w:rsidRPr="0061532C">
        <w:rPr>
          <w:rFonts w:ascii="Georgia" w:hAnsi="Georgia" w:cs="Times New Roman"/>
          <w:sz w:val="24"/>
          <w:szCs w:val="24"/>
        </w:rPr>
        <w:t xml:space="preserve">субъекта </w:t>
      </w:r>
      <w:r w:rsidR="00EB2480" w:rsidRPr="0061532C">
        <w:rPr>
          <w:rFonts w:ascii="Georgia" w:hAnsi="Georgia" w:cs="Times New Roman"/>
          <w:sz w:val="24"/>
          <w:szCs w:val="24"/>
        </w:rPr>
        <w:t>Российской Федерации</w:t>
      </w:r>
      <w:r w:rsidR="00713460" w:rsidRPr="0061532C">
        <w:rPr>
          <w:rFonts w:ascii="Georgia" w:hAnsi="Georgia" w:cs="Times New Roman"/>
          <w:sz w:val="24"/>
          <w:szCs w:val="24"/>
        </w:rPr>
        <w:t>, в котором заявитель осуществляет деятельность</w:t>
      </w:r>
      <w:r w:rsidRPr="0061532C">
        <w:rPr>
          <w:rFonts w:ascii="Georgia" w:hAnsi="Georgia" w:cs="Times New Roman"/>
          <w:sz w:val="24"/>
          <w:szCs w:val="24"/>
        </w:rPr>
        <w:t>.</w:t>
      </w:r>
    </w:p>
    <w:p w14:paraId="27E380A3" w14:textId="4E09280A" w:rsidR="00FF3349" w:rsidRDefault="00897293" w:rsidP="00FF3349">
      <w:pPr>
        <w:pStyle w:val="ConsPlusNonformat"/>
        <w:spacing w:before="120" w:line="276" w:lineRule="auto"/>
        <w:ind w:firstLine="709"/>
        <w:jc w:val="both"/>
        <w:rPr>
          <w:rFonts w:ascii="Georgia" w:hAnsi="Georgia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Наименование, адрес</w:t>
      </w:r>
      <w:r w:rsidR="00B972D1">
        <w:rPr>
          <w:rFonts w:ascii="Georgia" w:hAnsi="Georgia" w:cs="Times New Roman"/>
          <w:sz w:val="24"/>
          <w:szCs w:val="24"/>
        </w:rPr>
        <w:t>, электронную почту</w:t>
      </w:r>
      <w:r w:rsidRPr="0061532C">
        <w:rPr>
          <w:rFonts w:ascii="Georgia" w:hAnsi="Georgia" w:cs="Times New Roman"/>
          <w:sz w:val="24"/>
          <w:szCs w:val="24"/>
        </w:rPr>
        <w:t xml:space="preserve"> и телефон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>полномоченного органа можно узнать на сайте Минэкономразвития России</w:t>
      </w:r>
      <w:r w:rsidR="00FF3349">
        <w:rPr>
          <w:rFonts w:ascii="Georgia" w:hAnsi="Georgia"/>
          <w:sz w:val="24"/>
          <w:szCs w:val="24"/>
        </w:rPr>
        <w:t>.</w:t>
      </w:r>
    </w:p>
    <w:p w14:paraId="46999D63" w14:textId="77777777" w:rsidR="00897293" w:rsidRPr="0061532C" w:rsidRDefault="00897293" w:rsidP="00307C7C">
      <w:pPr>
        <w:pStyle w:val="ConsPlusNonformat"/>
        <w:spacing w:before="120" w:after="24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bookmarkStart w:id="2" w:name="_Hlk25324099"/>
      <w:bookmarkStart w:id="3" w:name="_Hlk25324356"/>
      <w:r w:rsidRPr="0061532C">
        <w:rPr>
          <w:rFonts w:ascii="Georgia" w:hAnsi="Georgia" w:cs="Times New Roman"/>
          <w:sz w:val="24"/>
          <w:szCs w:val="24"/>
        </w:rPr>
        <w:t xml:space="preserve">Обратиться в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>полномоченный орган можно одним из следующих способов:</w:t>
      </w:r>
    </w:p>
    <w:p w14:paraId="0E37C552" w14:textId="77777777" w:rsidR="00520482" w:rsidRPr="0061532C" w:rsidRDefault="00520482" w:rsidP="00307C7C">
      <w:pPr>
        <w:pStyle w:val="a3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after="12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непосредственно в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>полномоченный орган;</w:t>
      </w:r>
    </w:p>
    <w:p w14:paraId="259FC849" w14:textId="491BC721" w:rsidR="00303889" w:rsidRPr="00CB6E76" w:rsidRDefault="00520482" w:rsidP="00CB6E76">
      <w:pPr>
        <w:pStyle w:val="a3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after="120"/>
        <w:contextualSpacing w:val="0"/>
        <w:jc w:val="both"/>
        <w:rPr>
          <w:rFonts w:ascii="Georgia" w:hAnsi="Georgia"/>
          <w:sz w:val="24"/>
          <w:szCs w:val="24"/>
        </w:rPr>
      </w:pPr>
      <w:r w:rsidRPr="00CB6E76">
        <w:rPr>
          <w:rFonts w:ascii="Georgia" w:hAnsi="Georgia" w:cs="Times New Roman"/>
          <w:sz w:val="24"/>
          <w:szCs w:val="24"/>
        </w:rPr>
        <w:t>через организации, образующие инфраструктуру поддержки малого и среднего предпринимательства</w:t>
      </w:r>
      <w:r w:rsidR="00900F43" w:rsidRPr="00CB6E76">
        <w:rPr>
          <w:rFonts w:ascii="Georgia" w:hAnsi="Georgia" w:cs="Times New Roman"/>
          <w:sz w:val="24"/>
          <w:szCs w:val="24"/>
        </w:rPr>
        <w:t xml:space="preserve"> (Центры «Мой бизнес»)</w:t>
      </w:r>
      <w:r w:rsidRPr="00CB6E76">
        <w:rPr>
          <w:rFonts w:ascii="Georgia" w:hAnsi="Georgia" w:cs="Times New Roman"/>
          <w:sz w:val="24"/>
          <w:szCs w:val="24"/>
        </w:rPr>
        <w:t>;</w:t>
      </w:r>
      <w:r w:rsidR="00CB6E76" w:rsidRPr="00CB6E76">
        <w:rPr>
          <w:rFonts w:ascii="Georgia" w:hAnsi="Georgia" w:cs="Times New Roman"/>
          <w:sz w:val="24"/>
          <w:szCs w:val="24"/>
        </w:rPr>
        <w:t xml:space="preserve"> </w:t>
      </w:r>
      <w:r w:rsidR="00303889" w:rsidRPr="00CB6E76">
        <w:rPr>
          <w:rFonts w:ascii="Georgia" w:hAnsi="Georgia" w:cs="Times New Roman"/>
          <w:sz w:val="24"/>
          <w:szCs w:val="24"/>
        </w:rPr>
        <w:t xml:space="preserve"> </w:t>
      </w:r>
      <w:r w:rsidR="00CB6E76">
        <w:rPr>
          <w:rFonts w:ascii="Georgia" w:hAnsi="Georgia" w:cs="Times New Roman"/>
          <w:sz w:val="24"/>
          <w:szCs w:val="24"/>
        </w:rPr>
        <w:t xml:space="preserve">   </w:t>
      </w:r>
      <w:r w:rsidR="00CB6E76" w:rsidRPr="00CB6E76">
        <w:rPr>
          <w:rFonts w:ascii="Georgia" w:hAnsi="Georgia" w:cs="Times New Roman"/>
          <w:sz w:val="24"/>
          <w:szCs w:val="24"/>
        </w:rPr>
        <w:t xml:space="preserve"> </w:t>
      </w:r>
    </w:p>
    <w:p w14:paraId="7AA5D05A" w14:textId="77777777" w:rsidR="00897293" w:rsidRDefault="000F06DD" w:rsidP="00307C7C">
      <w:pPr>
        <w:pStyle w:val="a3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after="120"/>
        <w:ind w:left="1570" w:hanging="357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направив заказное письмо</w:t>
      </w:r>
      <w:r w:rsidR="0019449F" w:rsidRPr="0061532C">
        <w:rPr>
          <w:rFonts w:ascii="Georgia" w:hAnsi="Georgia" w:cs="Times New Roman"/>
          <w:sz w:val="24"/>
          <w:szCs w:val="24"/>
        </w:rPr>
        <w:t>;</w:t>
      </w:r>
    </w:p>
    <w:bookmarkEnd w:id="2"/>
    <w:p w14:paraId="4637197C" w14:textId="760D8896" w:rsidR="000B2A8C" w:rsidRPr="00C37B39" w:rsidRDefault="00044067" w:rsidP="00307C7C">
      <w:pPr>
        <w:pStyle w:val="a3"/>
        <w:numPr>
          <w:ilvl w:val="0"/>
          <w:numId w:val="6"/>
        </w:numPr>
        <w:tabs>
          <w:tab w:val="num" w:pos="360"/>
          <w:tab w:val="left" w:pos="851"/>
          <w:tab w:val="left" w:pos="993"/>
          <w:tab w:val="left" w:pos="1134"/>
        </w:tabs>
        <w:spacing w:after="120"/>
        <w:ind w:left="1570" w:hanging="357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37B39">
        <w:rPr>
          <w:rFonts w:ascii="Georgia" w:hAnsi="Georgia" w:cs="Times New Roman"/>
          <w:sz w:val="24"/>
          <w:szCs w:val="24"/>
        </w:rPr>
        <w:t xml:space="preserve">в </w:t>
      </w:r>
      <w:r w:rsidR="005E6072" w:rsidRPr="00C37B39">
        <w:rPr>
          <w:rFonts w:ascii="Georgia" w:hAnsi="Georgia" w:cs="Times New Roman"/>
          <w:sz w:val="24"/>
          <w:szCs w:val="24"/>
        </w:rPr>
        <w:t>форме электронных документов, подписанных усиленной квалифицированной электронной подписью</w:t>
      </w:r>
      <w:r w:rsidR="00904D68" w:rsidRPr="00C37B39">
        <w:rPr>
          <w:rFonts w:ascii="Georgia" w:hAnsi="Georgia" w:cs="Times New Roman"/>
          <w:sz w:val="24"/>
          <w:szCs w:val="24"/>
        </w:rPr>
        <w:t xml:space="preserve">; </w:t>
      </w:r>
    </w:p>
    <w:p w14:paraId="69042717" w14:textId="3EC23E08" w:rsidR="00904D68" w:rsidRPr="00773E71" w:rsidRDefault="00904D68" w:rsidP="00D17A8C">
      <w:pPr>
        <w:pStyle w:val="a3"/>
        <w:numPr>
          <w:ilvl w:val="0"/>
          <w:numId w:val="6"/>
        </w:numPr>
        <w:tabs>
          <w:tab w:val="num" w:pos="360"/>
          <w:tab w:val="left" w:pos="851"/>
          <w:tab w:val="left" w:pos="993"/>
          <w:tab w:val="left" w:pos="1134"/>
        </w:tabs>
        <w:spacing w:after="120"/>
        <w:ind w:left="1570" w:hanging="357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4" w:name="_Hlk26984380"/>
      <w:r w:rsidRPr="00773E71">
        <w:rPr>
          <w:rFonts w:ascii="Georgia" w:hAnsi="Georgia" w:cs="Times New Roman"/>
          <w:sz w:val="24"/>
          <w:szCs w:val="24"/>
        </w:rPr>
        <w:t xml:space="preserve">через </w:t>
      </w:r>
      <w:r w:rsidR="00A661EF" w:rsidRPr="00773E71">
        <w:rPr>
          <w:rFonts w:ascii="Georgia" w:hAnsi="Georgia" w:cs="Times New Roman"/>
          <w:sz w:val="24"/>
          <w:szCs w:val="24"/>
        </w:rPr>
        <w:t xml:space="preserve">МФЦ или </w:t>
      </w:r>
      <w:r w:rsidRPr="00773E71">
        <w:rPr>
          <w:rFonts w:ascii="Georgia" w:hAnsi="Georgia" w:cs="Times New Roman"/>
          <w:sz w:val="24"/>
          <w:szCs w:val="24"/>
        </w:rPr>
        <w:t>органы местного самоуправления (местную администрацию)</w:t>
      </w:r>
      <w:r w:rsidR="00421CFB" w:rsidRPr="00773E71">
        <w:rPr>
          <w:rFonts w:ascii="Georgia" w:hAnsi="Georgia" w:cs="Times New Roman"/>
          <w:sz w:val="24"/>
          <w:szCs w:val="24"/>
        </w:rPr>
        <w:t xml:space="preserve"> </w:t>
      </w:r>
      <w:r w:rsidR="00855A57" w:rsidRPr="00773E71">
        <w:rPr>
          <w:rFonts w:ascii="Georgia" w:hAnsi="Georgia" w:cs="Times New Roman"/>
          <w:sz w:val="24"/>
          <w:szCs w:val="24"/>
        </w:rPr>
        <w:t>–</w:t>
      </w:r>
      <w:r w:rsidR="00A661EF" w:rsidRPr="00773E71">
        <w:rPr>
          <w:rFonts w:ascii="Georgia" w:hAnsi="Georgia" w:cs="Times New Roman"/>
          <w:sz w:val="24"/>
          <w:szCs w:val="24"/>
        </w:rPr>
        <w:t xml:space="preserve"> в случае если в субъекте РФ организована возможность подачи документов данными способами</w:t>
      </w:r>
      <w:r w:rsidRPr="00773E71">
        <w:rPr>
          <w:rFonts w:ascii="Georgia" w:hAnsi="Georgia" w:cs="Times New Roman"/>
          <w:sz w:val="24"/>
          <w:szCs w:val="24"/>
        </w:rPr>
        <w:t>.</w:t>
      </w:r>
      <w:r w:rsidR="00CB6E76">
        <w:rPr>
          <w:rFonts w:ascii="Georgia" w:hAnsi="Georgia" w:cs="Times New Roman"/>
          <w:sz w:val="24"/>
          <w:szCs w:val="24"/>
        </w:rPr>
        <w:t xml:space="preserve"> </w:t>
      </w:r>
    </w:p>
    <w:bookmarkEnd w:id="3"/>
    <w:bookmarkEnd w:id="4"/>
    <w:p w14:paraId="503B9A69" w14:textId="2C0223A1" w:rsidR="00520B39" w:rsidRDefault="00520B39" w:rsidP="00683ECD">
      <w:pPr>
        <w:pStyle w:val="ConsPlusNonformat"/>
        <w:spacing w:before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В случае </w:t>
      </w:r>
      <w:r w:rsidR="00B16F2E">
        <w:rPr>
          <w:rFonts w:ascii="Georgia" w:hAnsi="Georgia" w:cs="Times New Roman"/>
          <w:sz w:val="24"/>
          <w:szCs w:val="24"/>
        </w:rPr>
        <w:t xml:space="preserve">обращения в Уполномоченный орган путем отправки заказного письма заявителю рекомендуется </w:t>
      </w:r>
      <w:r w:rsidR="00163A0B">
        <w:rPr>
          <w:rFonts w:ascii="Georgia" w:hAnsi="Georgia" w:cs="Times New Roman"/>
          <w:sz w:val="24"/>
          <w:szCs w:val="24"/>
        </w:rPr>
        <w:t xml:space="preserve">также </w:t>
      </w:r>
      <w:r w:rsidR="00B16F2E">
        <w:rPr>
          <w:rFonts w:ascii="Georgia" w:hAnsi="Georgia" w:cs="Times New Roman"/>
          <w:sz w:val="24"/>
          <w:szCs w:val="24"/>
        </w:rPr>
        <w:t>направить сканированные копии представляемых в Уполномоченный орган документов на электронную по</w:t>
      </w:r>
      <w:r w:rsidR="00855A57">
        <w:rPr>
          <w:rFonts w:ascii="Georgia" w:hAnsi="Georgia" w:cs="Times New Roman"/>
          <w:sz w:val="24"/>
          <w:szCs w:val="24"/>
        </w:rPr>
        <w:t>ч</w:t>
      </w:r>
      <w:r w:rsidR="00B16F2E">
        <w:rPr>
          <w:rFonts w:ascii="Georgia" w:hAnsi="Georgia" w:cs="Times New Roman"/>
          <w:sz w:val="24"/>
          <w:szCs w:val="24"/>
        </w:rPr>
        <w:t>ту Уполномоченного органа с указанием даты отправки документов заказным письмом.</w:t>
      </w:r>
    </w:p>
    <w:p w14:paraId="2E68CBE5" w14:textId="11202ADD" w:rsidR="009F74C5" w:rsidRPr="009F74C5" w:rsidRDefault="009F74C5" w:rsidP="009F74C5">
      <w:pPr>
        <w:pStyle w:val="ConsPlusNonformat"/>
        <w:spacing w:before="120" w:line="276" w:lineRule="auto"/>
        <w:ind w:firstLine="709"/>
        <w:jc w:val="both"/>
        <w:rPr>
          <w:rFonts w:ascii="Georgia" w:hAnsi="Georgia" w:cs="Times New Roman"/>
          <w:i/>
          <w:sz w:val="24"/>
          <w:szCs w:val="24"/>
        </w:rPr>
      </w:pPr>
      <w:r w:rsidRPr="009F74C5">
        <w:rPr>
          <w:rFonts w:ascii="Georgia" w:hAnsi="Georgia" w:cs="Times New Roman"/>
          <w:i/>
          <w:sz w:val="24"/>
          <w:szCs w:val="24"/>
        </w:rPr>
        <w:lastRenderedPageBreak/>
        <w:t xml:space="preserve">Информация о доступных в субъектах РФ способах обращения в Уполномоченный орган, и перечень организаций, </w:t>
      </w:r>
      <w:r w:rsidR="000265B0">
        <w:rPr>
          <w:rFonts w:ascii="Georgia" w:hAnsi="Georgia" w:cs="Times New Roman"/>
          <w:i/>
          <w:sz w:val="24"/>
          <w:szCs w:val="24"/>
        </w:rPr>
        <w:t xml:space="preserve">образующих инфраструктуру поддержки малого и среднего предпринимательства, </w:t>
      </w:r>
      <w:r w:rsidRPr="009F74C5">
        <w:rPr>
          <w:rFonts w:ascii="Georgia" w:hAnsi="Georgia" w:cs="Times New Roman"/>
          <w:i/>
          <w:sz w:val="24"/>
          <w:szCs w:val="24"/>
        </w:rPr>
        <w:t>через которые можно обратиться в Уполномоченный орган, буд</w:t>
      </w:r>
      <w:r w:rsidR="000265B0">
        <w:rPr>
          <w:rFonts w:ascii="Georgia" w:hAnsi="Georgia" w:cs="Times New Roman"/>
          <w:i/>
          <w:sz w:val="24"/>
          <w:szCs w:val="24"/>
        </w:rPr>
        <w:t>ут</w:t>
      </w:r>
      <w:r w:rsidRPr="009F74C5">
        <w:rPr>
          <w:rFonts w:ascii="Georgia" w:hAnsi="Georgia" w:cs="Times New Roman"/>
          <w:i/>
          <w:sz w:val="24"/>
          <w:szCs w:val="24"/>
        </w:rPr>
        <w:t xml:space="preserve"> размещен</w:t>
      </w:r>
      <w:r w:rsidR="000265B0">
        <w:rPr>
          <w:rFonts w:ascii="Georgia" w:hAnsi="Georgia" w:cs="Times New Roman"/>
          <w:i/>
          <w:sz w:val="24"/>
          <w:szCs w:val="24"/>
        </w:rPr>
        <w:t>ы</w:t>
      </w:r>
      <w:r w:rsidRPr="009F74C5">
        <w:rPr>
          <w:rFonts w:ascii="Georgia" w:hAnsi="Georgia" w:cs="Times New Roman"/>
          <w:i/>
          <w:sz w:val="24"/>
          <w:szCs w:val="24"/>
        </w:rPr>
        <w:t xml:space="preserve"> на сайтах Уполномоченных органов субъектов РФ.</w:t>
      </w:r>
    </w:p>
    <w:p w14:paraId="5EA44C7F" w14:textId="77777777" w:rsidR="00B10B46" w:rsidRPr="0061532C" w:rsidRDefault="00B10B46" w:rsidP="00B10B46">
      <w:pPr>
        <w:pStyle w:val="a3"/>
        <w:numPr>
          <w:ilvl w:val="0"/>
          <w:numId w:val="1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61532C">
        <w:rPr>
          <w:rFonts w:ascii="Georgia" w:hAnsi="Georgia" w:cs="Times New Roman"/>
          <w:sz w:val="24"/>
          <w:szCs w:val="24"/>
        </w:rPr>
        <w:t xml:space="preserve">Подать заявление </w:t>
      </w:r>
      <w:r w:rsidRPr="00267547">
        <w:rPr>
          <w:rFonts w:ascii="Georgia" w:hAnsi="Georgia" w:cs="Times New Roman"/>
          <w:sz w:val="24"/>
          <w:szCs w:val="24"/>
        </w:rPr>
        <w:t xml:space="preserve">и документы в </w:t>
      </w:r>
      <w:r w:rsidRPr="0061532C">
        <w:rPr>
          <w:rFonts w:ascii="Georgia" w:hAnsi="Georgia" w:cs="Times New Roman"/>
          <w:sz w:val="24"/>
          <w:szCs w:val="24"/>
        </w:rPr>
        <w:t xml:space="preserve">Уполномоченный орган для целей признания социальным предприятием </w:t>
      </w:r>
      <w:r>
        <w:rPr>
          <w:rFonts w:ascii="Georgia" w:hAnsi="Georgia" w:cs="Times New Roman"/>
          <w:sz w:val="24"/>
          <w:szCs w:val="24"/>
        </w:rPr>
        <w:t>можно начиная</w:t>
      </w:r>
      <w:proofErr w:type="gramEnd"/>
      <w:r>
        <w:rPr>
          <w:rFonts w:ascii="Georgia" w:hAnsi="Georgia" w:cs="Times New Roman"/>
          <w:sz w:val="24"/>
          <w:szCs w:val="24"/>
        </w:rPr>
        <w:t xml:space="preserve"> с 2020 года. Подать документы можно</w:t>
      </w:r>
      <w:r w:rsidRPr="0061532C">
        <w:rPr>
          <w:rFonts w:ascii="Georgia" w:hAnsi="Georgia" w:cs="Times New Roman"/>
          <w:sz w:val="24"/>
          <w:szCs w:val="24"/>
        </w:rPr>
        <w:t>:</w:t>
      </w:r>
    </w:p>
    <w:p w14:paraId="60178CA9" w14:textId="77777777" w:rsidR="00B10B46" w:rsidRPr="00C55602" w:rsidRDefault="00B10B46" w:rsidP="00B10B46">
      <w:pPr>
        <w:pStyle w:val="a3"/>
        <w:tabs>
          <w:tab w:val="left" w:pos="1134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 9 января д</w:t>
      </w:r>
      <w:r w:rsidRPr="0061532C">
        <w:rPr>
          <w:rFonts w:ascii="Georgia" w:hAnsi="Georgia" w:cs="Times New Roman"/>
          <w:sz w:val="24"/>
          <w:szCs w:val="24"/>
        </w:rPr>
        <w:t xml:space="preserve">о 1 марта </w:t>
      </w:r>
      <w:r>
        <w:rPr>
          <w:rFonts w:ascii="Georgia" w:hAnsi="Georgia" w:cs="Times New Roman"/>
          <w:sz w:val="24"/>
          <w:szCs w:val="24"/>
        </w:rPr>
        <w:t>2020 года</w:t>
      </w:r>
      <w:r w:rsidRPr="0061532C">
        <w:rPr>
          <w:rFonts w:ascii="Georgia" w:hAnsi="Georgia" w:cs="Times New Roman"/>
          <w:sz w:val="24"/>
          <w:szCs w:val="24"/>
        </w:rPr>
        <w:t xml:space="preserve"> – </w:t>
      </w:r>
      <w:r>
        <w:rPr>
          <w:rFonts w:ascii="Georgia" w:hAnsi="Georgia" w:cs="Times New Roman"/>
          <w:sz w:val="24"/>
          <w:szCs w:val="24"/>
        </w:rPr>
        <w:t>в целях признания заявителя социальным предприятием по состоянию на 1 апреля 2020 года.</w:t>
      </w:r>
    </w:p>
    <w:p w14:paraId="027C1826" w14:textId="77777777" w:rsidR="00B10B46" w:rsidRPr="00C55602" w:rsidRDefault="00B10B46" w:rsidP="00B10B46">
      <w:pPr>
        <w:pStyle w:val="a3"/>
        <w:tabs>
          <w:tab w:val="left" w:pos="1134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 1 марта д</w:t>
      </w:r>
      <w:r w:rsidRPr="0061532C">
        <w:rPr>
          <w:rFonts w:ascii="Georgia" w:hAnsi="Georgia" w:cs="Times New Roman"/>
          <w:sz w:val="24"/>
          <w:szCs w:val="24"/>
        </w:rPr>
        <w:t xml:space="preserve">о 1 мая </w:t>
      </w:r>
      <w:r>
        <w:rPr>
          <w:rFonts w:ascii="Georgia" w:hAnsi="Georgia" w:cs="Times New Roman"/>
          <w:sz w:val="24"/>
          <w:szCs w:val="24"/>
        </w:rPr>
        <w:t xml:space="preserve">2020 года </w:t>
      </w:r>
      <w:r w:rsidRPr="0061532C">
        <w:rPr>
          <w:rFonts w:ascii="Georgia" w:hAnsi="Georgia" w:cs="Times New Roman"/>
          <w:sz w:val="24"/>
          <w:szCs w:val="24"/>
        </w:rPr>
        <w:t xml:space="preserve">– </w:t>
      </w:r>
      <w:r>
        <w:rPr>
          <w:rFonts w:ascii="Georgia" w:hAnsi="Georgia" w:cs="Times New Roman"/>
          <w:sz w:val="24"/>
          <w:szCs w:val="24"/>
        </w:rPr>
        <w:t>в целях признания заявителя социальным предприятием по состоянию на 1 июля 2020 года</w:t>
      </w:r>
      <w:r w:rsidRPr="0061532C">
        <w:rPr>
          <w:rFonts w:ascii="Georgia" w:hAnsi="Georgia" w:cs="Times New Roman"/>
          <w:sz w:val="24"/>
          <w:szCs w:val="24"/>
        </w:rPr>
        <w:t>.</w:t>
      </w:r>
    </w:p>
    <w:p w14:paraId="1FC21A2C" w14:textId="5C3DFEE0" w:rsidR="00920C25" w:rsidRPr="0061532C" w:rsidRDefault="00920C25" w:rsidP="000C3151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случае если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Pr="0061532C">
        <w:rPr>
          <w:rFonts w:ascii="Georgia" w:hAnsi="Georgia" w:cs="Times New Roman"/>
          <w:sz w:val="24"/>
          <w:szCs w:val="24"/>
        </w:rPr>
        <w:t>оченный орган принял решение о признании заявителя социальным предприятием по состоянию на 1 апреля</w:t>
      </w:r>
      <w:r w:rsidR="003816D7">
        <w:rPr>
          <w:rFonts w:ascii="Georgia" w:hAnsi="Georgia" w:cs="Times New Roman"/>
          <w:sz w:val="24"/>
          <w:szCs w:val="24"/>
        </w:rPr>
        <w:t xml:space="preserve"> 2020 года</w:t>
      </w:r>
      <w:r w:rsidRPr="0061532C">
        <w:rPr>
          <w:rFonts w:ascii="Georgia" w:hAnsi="Georgia" w:cs="Times New Roman"/>
          <w:sz w:val="24"/>
          <w:szCs w:val="24"/>
        </w:rPr>
        <w:t xml:space="preserve">, повторно подавать документы </w:t>
      </w:r>
      <w:r w:rsidR="00531279" w:rsidRPr="0061532C">
        <w:rPr>
          <w:rFonts w:ascii="Georgia" w:hAnsi="Georgia" w:cs="Times New Roman"/>
          <w:sz w:val="24"/>
          <w:szCs w:val="24"/>
        </w:rPr>
        <w:t xml:space="preserve">до 1 мая </w:t>
      </w:r>
      <w:r w:rsidR="00897293" w:rsidRPr="0061532C">
        <w:rPr>
          <w:rFonts w:ascii="Georgia" w:hAnsi="Georgia" w:cs="Times New Roman"/>
          <w:sz w:val="24"/>
          <w:szCs w:val="24"/>
        </w:rPr>
        <w:t xml:space="preserve">в 2020 году </w:t>
      </w:r>
      <w:r w:rsidR="00531279" w:rsidRPr="0061532C">
        <w:rPr>
          <w:rFonts w:ascii="Georgia" w:hAnsi="Georgia" w:cs="Times New Roman"/>
          <w:sz w:val="24"/>
          <w:szCs w:val="24"/>
        </w:rPr>
        <w:t>не нужно.</w:t>
      </w:r>
    </w:p>
    <w:p w14:paraId="7472C52D" w14:textId="63F6CC18" w:rsidR="0019449F" w:rsidRPr="0061532C" w:rsidRDefault="0019449F" w:rsidP="00683EC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Подать заявление и документы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Pr="0061532C">
        <w:rPr>
          <w:rFonts w:ascii="Georgia" w:hAnsi="Georgia" w:cs="Times New Roman"/>
          <w:sz w:val="24"/>
          <w:szCs w:val="24"/>
        </w:rPr>
        <w:t xml:space="preserve">оченный орган для целей признания социальным предприятием в 2021 году и последующие годы </w:t>
      </w:r>
      <w:r w:rsidR="00AB46FB" w:rsidRPr="0061532C">
        <w:rPr>
          <w:rFonts w:ascii="Georgia" w:hAnsi="Georgia" w:cs="Times New Roman"/>
          <w:sz w:val="24"/>
          <w:szCs w:val="24"/>
        </w:rPr>
        <w:t>н</w:t>
      </w:r>
      <w:r w:rsidR="00AB46FB">
        <w:rPr>
          <w:rFonts w:ascii="Georgia" w:hAnsi="Georgia" w:cs="Times New Roman"/>
          <w:sz w:val="24"/>
          <w:szCs w:val="24"/>
        </w:rPr>
        <w:t>еобходимо</w:t>
      </w:r>
      <w:r w:rsidR="00AB46FB" w:rsidRPr="0061532C">
        <w:rPr>
          <w:rFonts w:ascii="Georgia" w:hAnsi="Georgia" w:cs="Times New Roman"/>
          <w:sz w:val="24"/>
          <w:szCs w:val="24"/>
        </w:rPr>
        <w:t xml:space="preserve"> </w:t>
      </w:r>
      <w:r w:rsidRPr="0061532C">
        <w:rPr>
          <w:rFonts w:ascii="Georgia" w:hAnsi="Georgia" w:cs="Times New Roman"/>
          <w:sz w:val="24"/>
          <w:szCs w:val="24"/>
        </w:rPr>
        <w:t>до 1 мая.</w:t>
      </w:r>
    </w:p>
    <w:p w14:paraId="7CDA3690" w14:textId="739CA060" w:rsidR="00004613" w:rsidRDefault="00393641" w:rsidP="00AE6807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Комплектность документов, представляемых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Pr="0061532C">
        <w:rPr>
          <w:rFonts w:ascii="Georgia" w:hAnsi="Georgia" w:cs="Times New Roman"/>
          <w:sz w:val="24"/>
          <w:szCs w:val="24"/>
        </w:rPr>
        <w:t xml:space="preserve">оченный орган заявителем, можно проверить </w:t>
      </w:r>
      <w:r w:rsidR="00A76009">
        <w:rPr>
          <w:rFonts w:ascii="Georgia" w:hAnsi="Georgia" w:cs="Times New Roman"/>
          <w:sz w:val="24"/>
          <w:szCs w:val="24"/>
        </w:rPr>
        <w:t xml:space="preserve">на основании </w:t>
      </w:r>
      <w:proofErr w:type="gramStart"/>
      <w:r w:rsidR="00004613">
        <w:rPr>
          <w:rFonts w:ascii="Georgia" w:hAnsi="Georgia" w:cs="Times New Roman"/>
          <w:sz w:val="24"/>
          <w:szCs w:val="24"/>
        </w:rPr>
        <w:t>чек-листов</w:t>
      </w:r>
      <w:proofErr w:type="gramEnd"/>
      <w:r w:rsidR="00004613">
        <w:rPr>
          <w:rFonts w:ascii="Georgia" w:hAnsi="Georgia" w:cs="Times New Roman"/>
          <w:sz w:val="24"/>
          <w:szCs w:val="24"/>
        </w:rPr>
        <w:t>, приведенных в документе «</w:t>
      </w:r>
      <w:r w:rsidR="00004613" w:rsidRPr="00004613">
        <w:rPr>
          <w:rFonts w:ascii="Georgia" w:hAnsi="Georgia" w:cs="Times New Roman"/>
          <w:sz w:val="24"/>
          <w:szCs w:val="24"/>
        </w:rPr>
        <w:t>Перечень документов, подаваемых заявителем в уполномоченный орган субъекта РФ для целей признания заявителя социальным предприятием</w:t>
      </w:r>
      <w:r w:rsidR="00004613">
        <w:rPr>
          <w:rFonts w:ascii="Georgia" w:hAnsi="Georgia" w:cs="Times New Roman"/>
          <w:sz w:val="24"/>
          <w:szCs w:val="24"/>
        </w:rPr>
        <w:t>».</w:t>
      </w:r>
    </w:p>
    <w:p w14:paraId="07A18EAD" w14:textId="6059D3EA" w:rsidR="009F74C5" w:rsidRDefault="00163A0B" w:rsidP="00163A0B">
      <w:pPr>
        <w:pStyle w:val="a3"/>
        <w:numPr>
          <w:ilvl w:val="0"/>
          <w:numId w:val="1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5" w:name="_Hlk26984555"/>
      <w:r>
        <w:rPr>
          <w:rFonts w:ascii="Georgia" w:hAnsi="Georgia" w:cs="Times New Roman"/>
          <w:sz w:val="24"/>
          <w:szCs w:val="24"/>
        </w:rPr>
        <w:t>Заявители могут обратиться в Уполномоченный орган с целью признания социальным предприятием не ранее года, следующего за годом внесения в ЕГРЮЛ (ЕГРИП) записи о создании юридического лица (регистрации в качестве индивидуального предпринимателя).</w:t>
      </w:r>
    </w:p>
    <w:p w14:paraId="69D7BF93" w14:textId="2415E60C" w:rsidR="00163A0B" w:rsidRDefault="009F74C5" w:rsidP="009F74C5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Также на момент подачи документов в Уполномоченный орган информация о заявителе должна быть включена в </w:t>
      </w:r>
      <w:r w:rsidRPr="009F74C5">
        <w:rPr>
          <w:rFonts w:ascii="Georgia" w:hAnsi="Georgia" w:cs="Times New Roman"/>
          <w:sz w:val="24"/>
          <w:szCs w:val="24"/>
        </w:rPr>
        <w:t>единый реестр субъектов малого и среднего предпринимательства</w:t>
      </w:r>
      <w:r>
        <w:rPr>
          <w:rFonts w:ascii="Georgia" w:hAnsi="Georgia" w:cs="Times New Roman"/>
          <w:sz w:val="24"/>
          <w:szCs w:val="24"/>
        </w:rPr>
        <w:t xml:space="preserve">. </w:t>
      </w:r>
    </w:p>
    <w:p w14:paraId="2FD29FDE" w14:textId="6DCCA616" w:rsidR="00B10B46" w:rsidRDefault="00B10B46" w:rsidP="00B10B46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</w:rPr>
        <w:t>Н</w:t>
      </w:r>
      <w:r>
        <w:rPr>
          <w:rFonts w:ascii="Georgia" w:hAnsi="Georgia" w:cs="Times New Roman"/>
          <w:sz w:val="24"/>
          <w:szCs w:val="24"/>
        </w:rPr>
        <w:t xml:space="preserve">аличие записи о заявителе в Едином реестре субъектов малого и среднего предпринимательства – обязательное условие для признания социальным предприятием. В данной связи заявителю рекомендуется заблаговременно проверить наличие записи в Едином реестре субъектов малого и среднего предпринимательства не позднее, чем за месяц до обращения в Уполномоченный орган. В случае отсутствия записи необходимо </w:t>
      </w:r>
      <w:r w:rsidRPr="001C3B5C">
        <w:rPr>
          <w:rFonts w:ascii="Georgia" w:hAnsi="Georgia" w:cs="Times New Roman"/>
          <w:sz w:val="24"/>
          <w:szCs w:val="24"/>
        </w:rPr>
        <w:t xml:space="preserve">обратиться в налоговый орган через форму, размещенную на сайте </w:t>
      </w:r>
      <w:hyperlink r:id="rId11" w:history="1">
        <w:r w:rsidRPr="0045705B">
          <w:rPr>
            <w:rStyle w:val="a4"/>
            <w:rFonts w:ascii="Georgia" w:hAnsi="Georgia"/>
            <w:sz w:val="24"/>
            <w:szCs w:val="24"/>
          </w:rPr>
          <w:t>https://rmsp.nalog.ru/appeal-create.html</w:t>
        </w:r>
      </w:hyperlink>
      <w:r>
        <w:rPr>
          <w:rFonts w:ascii="Georgia" w:hAnsi="Georgia"/>
          <w:sz w:val="24"/>
          <w:szCs w:val="24"/>
        </w:rPr>
        <w:t>. З</w:t>
      </w:r>
      <w:r w:rsidRPr="001C3B5C">
        <w:rPr>
          <w:rFonts w:ascii="Georgia" w:hAnsi="Georgia"/>
          <w:sz w:val="24"/>
          <w:szCs w:val="24"/>
        </w:rPr>
        <w:t xml:space="preserve">аявление </w:t>
      </w:r>
      <w:r>
        <w:rPr>
          <w:rFonts w:ascii="Georgia" w:hAnsi="Georgia"/>
          <w:sz w:val="24"/>
          <w:szCs w:val="24"/>
        </w:rPr>
        <w:t>рассматривается</w:t>
      </w:r>
      <w:r w:rsidRPr="001C3B5C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налоговым органом </w:t>
      </w:r>
      <w:r w:rsidRPr="001C3B5C">
        <w:rPr>
          <w:rFonts w:ascii="Georgia" w:hAnsi="Georgia"/>
          <w:sz w:val="24"/>
          <w:szCs w:val="24"/>
        </w:rPr>
        <w:t>в течение 15 рабочих дней с момента отправки.</w:t>
      </w:r>
    </w:p>
    <w:p w14:paraId="5F0C8D4E" w14:textId="174EDC28" w:rsidR="00A93B66" w:rsidRDefault="00A93B66" w:rsidP="00B10B46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  <w:szCs w:val="24"/>
        </w:rPr>
      </w:pPr>
    </w:p>
    <w:p w14:paraId="4760B456" w14:textId="30FF7A89" w:rsidR="00A93B66" w:rsidRDefault="00A93B66" w:rsidP="00B10B46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  <w:szCs w:val="24"/>
        </w:rPr>
      </w:pPr>
    </w:p>
    <w:p w14:paraId="540CB328" w14:textId="77777777" w:rsidR="00A93B66" w:rsidRPr="00FF3208" w:rsidRDefault="00A93B66" w:rsidP="00B10B46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</w:p>
    <w:bookmarkEnd w:id="5"/>
    <w:p w14:paraId="012A0757" w14:textId="77777777" w:rsidR="00B513CD" w:rsidRPr="0061532C" w:rsidRDefault="00B513CD" w:rsidP="00D637F3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lastRenderedPageBreak/>
        <w:t xml:space="preserve">Инструкция по заполнению </w:t>
      </w:r>
      <w:r w:rsidR="000949C7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заявления </w:t>
      </w:r>
      <w:r w:rsidR="000637F2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br/>
      </w:r>
      <w:r w:rsidR="000637F2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 признании социальным предприят</w:t>
      </w:r>
      <w:r w:rsidR="000637F2" w:rsidRPr="00267547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и</w:t>
      </w:r>
      <w:r w:rsidR="000637F2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ем (</w:t>
      </w:r>
      <w:r w:rsidR="00753471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приложение </w:t>
      </w:r>
      <w:r w:rsidR="000637F2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1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="003F0633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к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Порядку</w:t>
      </w:r>
      <w:r w:rsidR="000637F2" w:rsidRPr="00267547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</w:p>
    <w:p w14:paraId="3BBC3DB0" w14:textId="20803570" w:rsidR="00C4287A" w:rsidRPr="00267547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поле «Наименование уполномоченного органа» </w:t>
      </w:r>
      <w:r>
        <w:rPr>
          <w:rFonts w:ascii="Georgia" w:hAnsi="Georgia" w:cs="Times New Roman"/>
          <w:sz w:val="24"/>
          <w:szCs w:val="24"/>
        </w:rPr>
        <w:br/>
      </w:r>
      <w:r w:rsidRPr="00C55602">
        <w:rPr>
          <w:rFonts w:ascii="Georgia" w:hAnsi="Georgia" w:cs="Times New Roman"/>
          <w:sz w:val="24"/>
          <w:szCs w:val="24"/>
        </w:rPr>
        <w:t xml:space="preserve">указывается </w:t>
      </w:r>
      <w:r w:rsidRPr="00267547">
        <w:rPr>
          <w:rFonts w:ascii="Georgia" w:hAnsi="Georgia" w:cs="Times New Roman"/>
          <w:sz w:val="24"/>
          <w:szCs w:val="24"/>
        </w:rPr>
        <w:t xml:space="preserve">Уполномоченный орган субъекта Российской Федерации, </w:t>
      </w:r>
      <w:r>
        <w:rPr>
          <w:rFonts w:ascii="Georgia" w:hAnsi="Georgia" w:cs="Times New Roman"/>
          <w:sz w:val="24"/>
          <w:szCs w:val="24"/>
        </w:rPr>
        <w:br/>
      </w:r>
      <w:r w:rsidRPr="00C55602">
        <w:rPr>
          <w:rFonts w:ascii="Georgia" w:hAnsi="Georgia" w:cs="Times New Roman"/>
          <w:sz w:val="24"/>
          <w:szCs w:val="24"/>
        </w:rPr>
        <w:t>указанный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61532C">
        <w:rPr>
          <w:rFonts w:ascii="Georgia" w:hAnsi="Georgia" w:cs="Times New Roman"/>
          <w:sz w:val="24"/>
          <w:szCs w:val="24"/>
        </w:rPr>
        <w:t>на сайте Минэкономразвития</w:t>
      </w:r>
      <w:r w:rsidRPr="00773E71">
        <w:rPr>
          <w:rFonts w:ascii="Georgia" w:hAnsi="Georgia"/>
          <w:sz w:val="24"/>
          <w:szCs w:val="24"/>
        </w:rPr>
        <w:t>.</w:t>
      </w:r>
    </w:p>
    <w:p w14:paraId="2C2E4F8E" w14:textId="4647F3BD" w:rsidR="00C4287A" w:rsidRPr="00C5241B" w:rsidRDefault="00C4287A" w:rsidP="00307C7C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В поле «Наименование субъекта малого или среднего предпринимательства» </w:t>
      </w:r>
      <w:proofErr w:type="gramStart"/>
      <w:r w:rsidRPr="0061532C">
        <w:rPr>
          <w:rFonts w:ascii="Georgia" w:hAnsi="Georgia" w:cs="Times New Roman"/>
          <w:sz w:val="24"/>
          <w:szCs w:val="24"/>
        </w:rPr>
        <w:t>заявители-юридические</w:t>
      </w:r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лица указывают сокращенное наименование юридического лица согласно сведениям ЕГРЮЛ, актуальным на дату обращения в Уполномоченный орган.</w:t>
      </w:r>
      <w:r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Pr="00FF3208">
        <w:rPr>
          <w:rFonts w:ascii="Georgia" w:hAnsi="Georgia" w:cs="Times New Roman"/>
          <w:sz w:val="24"/>
          <w:szCs w:val="24"/>
        </w:rPr>
        <w:t>Заявители-индивидуальные</w:t>
      </w:r>
      <w:proofErr w:type="gramEnd"/>
      <w:r w:rsidRPr="00FF3208">
        <w:rPr>
          <w:rFonts w:ascii="Georgia" w:hAnsi="Georgia" w:cs="Times New Roman"/>
          <w:sz w:val="24"/>
          <w:szCs w:val="24"/>
        </w:rPr>
        <w:t xml:space="preserve"> предприниматели указывают ФИО индивидуального предпринимателя согласно сведениям</w:t>
      </w:r>
      <w:r w:rsidRPr="00964508">
        <w:rPr>
          <w:rFonts w:ascii="Georgia" w:hAnsi="Georgia" w:cs="Times New Roman"/>
          <w:sz w:val="24"/>
          <w:szCs w:val="24"/>
        </w:rPr>
        <w:t xml:space="preserve"> ЕГРИП, актуальным на дату обращения в </w:t>
      </w:r>
      <w:r w:rsidRPr="00C5241B">
        <w:rPr>
          <w:rFonts w:ascii="Georgia" w:hAnsi="Georgia" w:cs="Times New Roman"/>
          <w:sz w:val="24"/>
          <w:szCs w:val="24"/>
        </w:rPr>
        <w:t>Уполномоченный орган.</w:t>
      </w:r>
    </w:p>
    <w:p w14:paraId="07AEC4FE" w14:textId="77777777" w:rsidR="00C4287A" w:rsidRPr="00C55602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В поле «Адрес» заявители указывают место нахождения юридического лица или место жительства индивидуального предпринимателя.</w:t>
      </w:r>
    </w:p>
    <w:p w14:paraId="56C805E9" w14:textId="77777777" w:rsidR="00C4287A" w:rsidRPr="00C55602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>В пол</w:t>
      </w:r>
      <w:r w:rsidRPr="0061532C">
        <w:rPr>
          <w:rFonts w:ascii="Georgia" w:hAnsi="Georgia" w:cs="Times New Roman"/>
          <w:sz w:val="24"/>
          <w:szCs w:val="24"/>
        </w:rPr>
        <w:t xml:space="preserve">ях «Телефон», «Факс», </w:t>
      </w:r>
      <w:r w:rsidRPr="00C55602">
        <w:rPr>
          <w:rFonts w:ascii="Georgia" w:hAnsi="Georgia" w:cs="Times New Roman"/>
          <w:sz w:val="24"/>
          <w:szCs w:val="24"/>
        </w:rPr>
        <w:t>«Адрес электронной почты» указываются контактные д</w:t>
      </w:r>
      <w:r w:rsidRPr="00267547">
        <w:rPr>
          <w:rFonts w:ascii="Georgia" w:hAnsi="Georgia" w:cs="Times New Roman"/>
          <w:sz w:val="24"/>
          <w:szCs w:val="24"/>
        </w:rPr>
        <w:t>анны</w:t>
      </w:r>
      <w:r w:rsidRPr="0061532C">
        <w:rPr>
          <w:rFonts w:ascii="Georgia" w:hAnsi="Georgia" w:cs="Times New Roman"/>
          <w:sz w:val="24"/>
          <w:szCs w:val="24"/>
        </w:rPr>
        <w:t xml:space="preserve">е заявителя. </w:t>
      </w:r>
      <w:r>
        <w:rPr>
          <w:rFonts w:ascii="Georgia" w:hAnsi="Georgia" w:cs="Times New Roman"/>
          <w:sz w:val="24"/>
          <w:szCs w:val="24"/>
        </w:rPr>
        <w:t xml:space="preserve">Заявителю рекомендуется указать как минимум один вид контактных данных </w:t>
      </w:r>
      <w:proofErr w:type="gramStart"/>
      <w:r>
        <w:rPr>
          <w:rFonts w:ascii="Georgia" w:hAnsi="Georgia" w:cs="Times New Roman"/>
          <w:sz w:val="24"/>
          <w:szCs w:val="24"/>
        </w:rPr>
        <w:t>из</w:t>
      </w:r>
      <w:proofErr w:type="gramEnd"/>
      <w:r>
        <w:rPr>
          <w:rFonts w:ascii="Georgia" w:hAnsi="Georgia" w:cs="Times New Roman"/>
          <w:sz w:val="24"/>
          <w:szCs w:val="24"/>
        </w:rPr>
        <w:t xml:space="preserve"> перечисленных. В полях контактных данных, отсутствующих у заявителя, указывается «Отсутствует».</w:t>
      </w:r>
    </w:p>
    <w:p w14:paraId="1CFAFFF6" w14:textId="515E632A" w:rsidR="00C4287A" w:rsidRPr="00C5241B" w:rsidRDefault="00C4287A" w:rsidP="00307C7C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поле «Полное </w:t>
      </w:r>
      <w:r w:rsidRPr="0061532C">
        <w:rPr>
          <w:rFonts w:ascii="Georgia" w:hAnsi="Georgia" w:cs="Times New Roman"/>
          <w:sz w:val="24"/>
          <w:szCs w:val="24"/>
        </w:rPr>
        <w:t xml:space="preserve">наименование субъекта малого или среднего предпринимательства» </w:t>
      </w:r>
      <w:proofErr w:type="gramStart"/>
      <w:r w:rsidRPr="0061532C">
        <w:rPr>
          <w:rFonts w:ascii="Georgia" w:hAnsi="Georgia" w:cs="Times New Roman"/>
          <w:sz w:val="24"/>
          <w:szCs w:val="24"/>
        </w:rPr>
        <w:t>заявители-юридические</w:t>
      </w:r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лица указывают полное наименование юридического лица согласно сведениям ЕГРЮЛ, актуальным на дату обращения в Уполномоченный орган.</w:t>
      </w:r>
      <w:r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Pr="00FF3208">
        <w:rPr>
          <w:rFonts w:ascii="Georgia" w:hAnsi="Georgia" w:cs="Times New Roman"/>
          <w:sz w:val="24"/>
          <w:szCs w:val="24"/>
        </w:rPr>
        <w:t>Заявители-индивидуальные</w:t>
      </w:r>
      <w:proofErr w:type="gramEnd"/>
      <w:r w:rsidRPr="00FF3208">
        <w:rPr>
          <w:rFonts w:ascii="Georgia" w:hAnsi="Georgia" w:cs="Times New Roman"/>
          <w:sz w:val="24"/>
          <w:szCs w:val="24"/>
        </w:rPr>
        <w:t xml:space="preserve"> предприниматели указывают ФИО индивидуального предприним</w:t>
      </w:r>
      <w:r w:rsidRPr="00964508">
        <w:rPr>
          <w:rFonts w:ascii="Georgia" w:hAnsi="Georgia" w:cs="Times New Roman"/>
          <w:sz w:val="24"/>
          <w:szCs w:val="24"/>
        </w:rPr>
        <w:t xml:space="preserve">ателя согласно сведениям ЕГРИП, актуальным на дату обращения в </w:t>
      </w:r>
      <w:r w:rsidRPr="00C5241B">
        <w:rPr>
          <w:rFonts w:ascii="Georgia" w:hAnsi="Georgia" w:cs="Times New Roman"/>
          <w:sz w:val="24"/>
          <w:szCs w:val="24"/>
        </w:rPr>
        <w:t>Уполномоченный орган.</w:t>
      </w:r>
    </w:p>
    <w:p w14:paraId="643A48AC" w14:textId="77777777" w:rsidR="00C4287A" w:rsidRPr="00C74BAB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74BAB">
        <w:rPr>
          <w:rFonts w:ascii="Georgia" w:hAnsi="Georgia" w:cs="Times New Roman"/>
          <w:sz w:val="24"/>
          <w:szCs w:val="24"/>
        </w:rPr>
        <w:t>Поля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 указывается дата согласно сведениям ЕГРЮЛ (ЕГРИП).</w:t>
      </w:r>
    </w:p>
    <w:p w14:paraId="266CB713" w14:textId="77777777" w:rsidR="00C4287A" w:rsidRPr="00C74BAB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«Серия и номер док</w:t>
      </w:r>
      <w:r w:rsidRPr="00964508">
        <w:rPr>
          <w:rFonts w:ascii="Georgia" w:hAnsi="Georgia" w:cs="Times New Roman"/>
          <w:sz w:val="24"/>
          <w:szCs w:val="24"/>
        </w:rPr>
        <w:t>умента, подтверждающего факт внесения записи» указывается серия и номер ОГРН (ОГРНИП) согласно сведениям ЕГРЮЛ (ЕГРИП).</w:t>
      </w:r>
    </w:p>
    <w:p w14:paraId="385E6AA0" w14:textId="77777777" w:rsidR="00C4287A" w:rsidRPr="00C74BAB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</w:t>
      </w:r>
      <w:r w:rsidRPr="00964508">
        <w:rPr>
          <w:rFonts w:ascii="Georgia" w:hAnsi="Georgia" w:cs="Times New Roman"/>
          <w:sz w:val="24"/>
          <w:szCs w:val="24"/>
        </w:rPr>
        <w:t>Наименование регистрирующего органа» указывается наименование регистрирующего органа согласно сведениям</w:t>
      </w:r>
      <w:r w:rsidRPr="00C74BAB">
        <w:rPr>
          <w:rFonts w:ascii="Georgia" w:hAnsi="Georgia" w:cs="Times New Roman"/>
          <w:sz w:val="24"/>
          <w:szCs w:val="24"/>
        </w:rPr>
        <w:t xml:space="preserve"> ЕГРЮЛ (ЕГРИП).</w:t>
      </w:r>
    </w:p>
    <w:p w14:paraId="77624346" w14:textId="77777777" w:rsidR="00C4287A" w:rsidRPr="00C74BAB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«ИНН» указыва</w:t>
      </w:r>
      <w:r w:rsidRPr="00964508">
        <w:rPr>
          <w:rFonts w:ascii="Georgia" w:hAnsi="Georgia" w:cs="Times New Roman"/>
          <w:sz w:val="24"/>
          <w:szCs w:val="24"/>
        </w:rPr>
        <w:t>ется идентификационный номер налогоплательщика согласно сведениям</w:t>
      </w:r>
      <w:r w:rsidRPr="00C74BAB">
        <w:rPr>
          <w:rFonts w:ascii="Georgia" w:hAnsi="Georgia" w:cs="Times New Roman"/>
          <w:sz w:val="24"/>
          <w:szCs w:val="24"/>
        </w:rPr>
        <w:t xml:space="preserve"> ЕГРЮЛ (ЕГРИП).</w:t>
      </w:r>
    </w:p>
    <w:p w14:paraId="564811EB" w14:textId="2EB7345B" w:rsidR="00C4287A" w:rsidRPr="0061532C" w:rsidRDefault="00C4287A" w:rsidP="00307C7C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241B">
        <w:rPr>
          <w:rFonts w:ascii="Georgia" w:hAnsi="Georgia" w:cs="Times New Roman"/>
          <w:sz w:val="24"/>
          <w:szCs w:val="24"/>
        </w:rPr>
        <w:t xml:space="preserve">В поле «КПП» указывается код причины постановки на учет согласно сведениям ЕГРЮЛ, актуальным на дату обращения в Уполномоченный орган. </w:t>
      </w:r>
      <w:proofErr w:type="gramStart"/>
      <w:r w:rsidRPr="00267547">
        <w:rPr>
          <w:rFonts w:ascii="Georgia" w:hAnsi="Georgia" w:cs="Times New Roman"/>
          <w:sz w:val="24"/>
          <w:szCs w:val="24"/>
        </w:rPr>
        <w:t>З</w:t>
      </w:r>
      <w:r w:rsidRPr="0061532C">
        <w:rPr>
          <w:rFonts w:ascii="Georgia" w:hAnsi="Georgia" w:cs="Times New Roman"/>
          <w:sz w:val="24"/>
          <w:szCs w:val="24"/>
        </w:rPr>
        <w:t>аявители-индивидуальные</w:t>
      </w:r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предприниматели ставят в данном поле прочерк.</w:t>
      </w:r>
    </w:p>
    <w:p w14:paraId="25E4482D" w14:textId="77777777" w:rsidR="00C4287A" w:rsidRPr="00FF3208" w:rsidRDefault="00C4287A" w:rsidP="00C4287A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«Дата постановки на учет в налоговом органе» указывается дата согласно сведениям ЕГРЮЛ (ЕГРИП).</w:t>
      </w:r>
    </w:p>
    <w:p w14:paraId="69644D9F" w14:textId="4BC85FBC" w:rsidR="00C4287A" w:rsidRDefault="00C4287A" w:rsidP="00307C7C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6" w:name="_Hlk26985114"/>
      <w:r w:rsidRPr="00267547">
        <w:rPr>
          <w:rFonts w:ascii="Georgia" w:hAnsi="Georgia" w:cs="Times New Roman"/>
          <w:sz w:val="24"/>
          <w:szCs w:val="24"/>
        </w:rPr>
        <w:lastRenderedPageBreak/>
        <w:t xml:space="preserve">В поле «Дата внесения сведений в единый реестр субъектов малого и среднего предпринимательства» указывается дата согласно информации </w:t>
      </w:r>
      <w:r w:rsidRPr="0061532C">
        <w:rPr>
          <w:rFonts w:ascii="Georgia" w:hAnsi="Georgia" w:cs="Times New Roman"/>
          <w:sz w:val="24"/>
          <w:szCs w:val="24"/>
        </w:rPr>
        <w:t xml:space="preserve">из единого реестра </w:t>
      </w:r>
      <w:r>
        <w:rPr>
          <w:rFonts w:ascii="Georgia" w:hAnsi="Georgia" w:cs="Times New Roman"/>
          <w:sz w:val="24"/>
          <w:szCs w:val="24"/>
        </w:rPr>
        <w:t>субъектов малого и среднего предпринимательства</w:t>
      </w:r>
      <w:r w:rsidRPr="0061532C">
        <w:rPr>
          <w:rFonts w:ascii="Georgia" w:hAnsi="Georgia" w:cs="Times New Roman"/>
          <w:sz w:val="24"/>
          <w:szCs w:val="24"/>
        </w:rPr>
        <w:t>.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FF3208">
        <w:rPr>
          <w:rFonts w:ascii="Georgia" w:hAnsi="Georgia" w:cs="Times New Roman"/>
          <w:sz w:val="24"/>
          <w:szCs w:val="24"/>
        </w:rPr>
        <w:t>Единый реестр субъектов малого и среднего предпринимательства</w:t>
      </w:r>
      <w:r w:rsidRPr="00964508">
        <w:rPr>
          <w:rFonts w:ascii="Georgia" w:hAnsi="Georgia" w:cs="Times New Roman"/>
          <w:sz w:val="24"/>
          <w:szCs w:val="24"/>
        </w:rPr>
        <w:t xml:space="preserve"> размещен на сайте</w:t>
      </w:r>
      <w:r w:rsidR="00B43CD1" w:rsidRPr="00B43CD1">
        <w:rPr>
          <w:rFonts w:ascii="Georgia" w:hAnsi="Georgia" w:cs="Times New Roman"/>
          <w:sz w:val="24"/>
          <w:szCs w:val="24"/>
        </w:rPr>
        <w:t xml:space="preserve"> </w:t>
      </w:r>
      <w:bookmarkStart w:id="7" w:name="_Hlk28120847"/>
      <w:r w:rsidR="00B43CD1" w:rsidRPr="00B43CD1">
        <w:rPr>
          <w:rFonts w:ascii="Georgia" w:hAnsi="Georgia"/>
          <w:sz w:val="24"/>
          <w:szCs w:val="24"/>
        </w:rPr>
        <w:fldChar w:fldCharType="begin"/>
      </w:r>
      <w:r w:rsidR="00B43CD1" w:rsidRPr="00B43CD1">
        <w:rPr>
          <w:rFonts w:ascii="Georgia" w:hAnsi="Georgia"/>
          <w:sz w:val="24"/>
          <w:szCs w:val="24"/>
        </w:rPr>
        <w:instrText xml:space="preserve"> HYPERLINK "https://rmsp.nalog.ru/" </w:instrText>
      </w:r>
      <w:r w:rsidR="00B43CD1" w:rsidRPr="00B43CD1">
        <w:rPr>
          <w:rFonts w:ascii="Georgia" w:hAnsi="Georgia"/>
          <w:sz w:val="24"/>
          <w:szCs w:val="24"/>
        </w:rPr>
        <w:fldChar w:fldCharType="separate"/>
      </w:r>
      <w:r w:rsidR="00B43CD1" w:rsidRPr="00B43CD1">
        <w:rPr>
          <w:rStyle w:val="a4"/>
          <w:rFonts w:ascii="Georgia" w:hAnsi="Georgia"/>
          <w:sz w:val="24"/>
          <w:szCs w:val="24"/>
        </w:rPr>
        <w:t>https://rmsp.nalog.ru/</w:t>
      </w:r>
      <w:r w:rsidR="00B43CD1" w:rsidRPr="00B43CD1">
        <w:rPr>
          <w:rFonts w:ascii="Georgia" w:hAnsi="Georgia"/>
          <w:sz w:val="24"/>
          <w:szCs w:val="24"/>
        </w:rPr>
        <w:fldChar w:fldCharType="end"/>
      </w:r>
      <w:r w:rsidR="00B43CD1" w:rsidRPr="00B43CD1">
        <w:rPr>
          <w:rStyle w:val="af5"/>
          <w:rFonts w:ascii="Georgia" w:hAnsi="Georgia"/>
          <w:sz w:val="24"/>
          <w:szCs w:val="24"/>
        </w:rPr>
        <w:footnoteReference w:id="2"/>
      </w:r>
      <w:bookmarkEnd w:id="7"/>
      <w:r w:rsidRPr="00B43CD1">
        <w:rPr>
          <w:rFonts w:ascii="Georgia" w:hAnsi="Georgia" w:cs="Times New Roman"/>
          <w:sz w:val="24"/>
          <w:szCs w:val="24"/>
        </w:rPr>
        <w:t>.</w:t>
      </w:r>
    </w:p>
    <w:bookmarkEnd w:id="6"/>
    <w:p w14:paraId="1D7ED010" w14:textId="76D40751" w:rsidR="00C4287A" w:rsidRPr="0061532C" w:rsidRDefault="00C4287A" w:rsidP="00307C7C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964508">
        <w:rPr>
          <w:rFonts w:ascii="Georgia" w:hAnsi="Georgia" w:cs="Times New Roman"/>
          <w:sz w:val="24"/>
          <w:szCs w:val="24"/>
        </w:rPr>
        <w:t>В поле «Сведения о лице, имеющем право действовать от имени заявителя бе</w:t>
      </w:r>
      <w:r w:rsidRPr="00C74BAB">
        <w:rPr>
          <w:rFonts w:ascii="Georgia" w:hAnsi="Georgia" w:cs="Times New Roman"/>
          <w:sz w:val="24"/>
          <w:szCs w:val="24"/>
        </w:rPr>
        <w:t xml:space="preserve">з доверенности» </w:t>
      </w:r>
      <w:proofErr w:type="gramStart"/>
      <w:r w:rsidRPr="00C74BAB">
        <w:rPr>
          <w:rFonts w:ascii="Georgia" w:hAnsi="Georgia" w:cs="Times New Roman"/>
          <w:sz w:val="24"/>
          <w:szCs w:val="24"/>
        </w:rPr>
        <w:t>заявитель-юридическое</w:t>
      </w:r>
      <w:proofErr w:type="gramEnd"/>
      <w:r w:rsidRPr="00C74BAB">
        <w:rPr>
          <w:rFonts w:ascii="Georgia" w:hAnsi="Georgia" w:cs="Times New Roman"/>
          <w:sz w:val="24"/>
          <w:szCs w:val="24"/>
        </w:rPr>
        <w:t xml:space="preserve"> лицо указывает лиц, имеющих право действовать от имени заявителя без доверенности, согласно сведениям ЕГРЮЛ, актуальным на дату обращения в Уполномоченный орган.</w:t>
      </w:r>
      <w:r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Pr="00267547">
        <w:rPr>
          <w:rFonts w:ascii="Georgia" w:hAnsi="Georgia" w:cs="Times New Roman"/>
          <w:sz w:val="24"/>
          <w:szCs w:val="24"/>
        </w:rPr>
        <w:t>Заявители-индивидуальные</w:t>
      </w:r>
      <w:proofErr w:type="gramEnd"/>
      <w:r w:rsidRPr="00267547">
        <w:rPr>
          <w:rFonts w:ascii="Georgia" w:hAnsi="Georgia" w:cs="Times New Roman"/>
          <w:sz w:val="24"/>
          <w:szCs w:val="24"/>
        </w:rPr>
        <w:t xml:space="preserve"> предприниматели </w:t>
      </w:r>
      <w:r w:rsidRPr="0061532C">
        <w:rPr>
          <w:rFonts w:ascii="Georgia" w:hAnsi="Georgia" w:cs="Times New Roman"/>
          <w:sz w:val="24"/>
          <w:szCs w:val="24"/>
        </w:rPr>
        <w:t>ставят в данном поле прочерк.</w:t>
      </w:r>
    </w:p>
    <w:p w14:paraId="2500C89C" w14:textId="77777777" w:rsidR="00C4287A" w:rsidRPr="00C74BAB" w:rsidRDefault="00C4287A" w:rsidP="00C4287A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 xml:space="preserve">В поле «Осуществляемые виды деятельности заявителя» перечисляются </w:t>
      </w:r>
      <w:r w:rsidRPr="00964508">
        <w:rPr>
          <w:rFonts w:ascii="Georgia" w:hAnsi="Georgia" w:cs="Times New Roman"/>
          <w:sz w:val="24"/>
          <w:szCs w:val="24"/>
        </w:rPr>
        <w:t>коды всех видов деятельности в соответствии с ОКВЭД</w:t>
      </w:r>
      <w:proofErr w:type="gramStart"/>
      <w:r w:rsidRPr="00964508">
        <w:rPr>
          <w:rFonts w:ascii="Georgia" w:hAnsi="Georgia" w:cs="Times New Roman"/>
          <w:sz w:val="24"/>
          <w:szCs w:val="24"/>
        </w:rPr>
        <w:t>2</w:t>
      </w:r>
      <w:proofErr w:type="gramEnd"/>
      <w:r w:rsidRPr="00964508">
        <w:rPr>
          <w:rFonts w:ascii="Georgia" w:hAnsi="Georgia" w:cs="Times New Roman"/>
          <w:sz w:val="24"/>
          <w:szCs w:val="24"/>
        </w:rPr>
        <w:t xml:space="preserve"> согласно сведениям ЕГРЮЛ (ЕГРИП)</w:t>
      </w:r>
      <w:r w:rsidRPr="00C74BAB">
        <w:rPr>
          <w:rFonts w:ascii="Georgia" w:hAnsi="Georgia" w:cs="Times New Roman"/>
          <w:sz w:val="24"/>
          <w:szCs w:val="24"/>
        </w:rPr>
        <w:t>, актуальным на дату обращения в Уполномоченный орган.</w:t>
      </w:r>
    </w:p>
    <w:p w14:paraId="2A1CD780" w14:textId="3F299F7E" w:rsidR="00C4287A" w:rsidRPr="00C72185" w:rsidRDefault="00C4287A" w:rsidP="00C4287A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proofErr w:type="gramStart"/>
      <w:r w:rsidRPr="00307C7C">
        <w:rPr>
          <w:rFonts w:ascii="Georgia" w:hAnsi="Georgia"/>
          <w:i/>
          <w:sz w:val="24"/>
        </w:rPr>
        <w:t>Заявитель</w:t>
      </w:r>
      <w:r w:rsidRPr="00C72185">
        <w:rPr>
          <w:rFonts w:ascii="Georgia" w:hAnsi="Georgia" w:cs="Times New Roman"/>
          <w:i/>
          <w:sz w:val="24"/>
          <w:szCs w:val="24"/>
        </w:rPr>
        <w:t>-юридическое лицо</w:t>
      </w:r>
      <w:r w:rsidRPr="00307C7C">
        <w:rPr>
          <w:rFonts w:ascii="Georgia" w:hAnsi="Georgia"/>
          <w:i/>
          <w:sz w:val="24"/>
        </w:rPr>
        <w:t xml:space="preserve"> может приложить к заявлению выписку из ЕГРЮЛ </w:t>
      </w:r>
      <w:r w:rsidRPr="00C72185">
        <w:rPr>
          <w:rFonts w:ascii="Georgia" w:hAnsi="Georgia" w:cs="Times New Roman"/>
          <w:i/>
          <w:sz w:val="24"/>
          <w:szCs w:val="24"/>
        </w:rPr>
        <w:t>и не заполнять поля «Дата постановки на учет в налоговом органе»,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предпринимателя)», «Серия и номер документа, подтверждающего факт внесения записи», «Наименование регистрирующего органа», «ИНН», «Сведения о лице, имеющем право действовать от</w:t>
      </w:r>
      <w:proofErr w:type="gramEnd"/>
      <w:r w:rsidRPr="00C72185">
        <w:rPr>
          <w:rFonts w:ascii="Georgia" w:hAnsi="Georgia" w:cs="Times New Roman"/>
          <w:i/>
          <w:sz w:val="24"/>
          <w:szCs w:val="24"/>
        </w:rPr>
        <w:t xml:space="preserve"> имени заявителя без доверенности», «Осуществляемые виды деятельности заявителя».</w:t>
      </w:r>
      <w:r w:rsidRPr="00307C7C">
        <w:rPr>
          <w:rFonts w:ascii="Georgia" w:hAnsi="Georgia"/>
          <w:i/>
          <w:sz w:val="24"/>
        </w:rPr>
        <w:t xml:space="preserve"> В данном случае в </w:t>
      </w:r>
      <w:r w:rsidRPr="00C72185">
        <w:rPr>
          <w:rFonts w:ascii="Georgia" w:hAnsi="Georgia" w:cs="Times New Roman"/>
          <w:i/>
          <w:sz w:val="24"/>
          <w:szCs w:val="24"/>
        </w:rPr>
        <w:t>указанных полях следует указать «см. ЕГРЮЛ».</w:t>
      </w:r>
    </w:p>
    <w:p w14:paraId="2F840046" w14:textId="712D8DAD" w:rsidR="00C4287A" w:rsidRPr="00307C7C" w:rsidRDefault="00C4287A" w:rsidP="00C4287A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/>
          <w:i/>
          <w:sz w:val="24"/>
        </w:rPr>
      </w:pPr>
      <w:proofErr w:type="gramStart"/>
      <w:r w:rsidRPr="00C72185">
        <w:rPr>
          <w:rFonts w:ascii="Georgia" w:hAnsi="Georgia" w:cs="Times New Roman"/>
          <w:i/>
          <w:sz w:val="24"/>
          <w:szCs w:val="24"/>
        </w:rPr>
        <w:t xml:space="preserve">Заявитель-индивидуальный предприниматель может приложить к заявлению выписку из ЕГРИП и не заполнять поля «Дата постановки на учет в налоговом органе»,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предпринимателя)», «Серия и номер документа, подтверждающего факт внесения записи», «Наименование регистрирующего органа», «ИНН», «КПП», </w:t>
      </w:r>
      <w:r>
        <w:rPr>
          <w:rFonts w:ascii="Georgia" w:hAnsi="Georgia" w:cs="Times New Roman"/>
          <w:i/>
          <w:sz w:val="24"/>
          <w:szCs w:val="24"/>
        </w:rPr>
        <w:t>«</w:t>
      </w:r>
      <w:r w:rsidRPr="00C72185">
        <w:rPr>
          <w:rFonts w:ascii="Georgia" w:hAnsi="Georgia" w:cs="Times New Roman"/>
          <w:i/>
          <w:sz w:val="24"/>
          <w:szCs w:val="24"/>
        </w:rPr>
        <w:t>Осуществляемые виды деятельности заявителя».</w:t>
      </w:r>
      <w:proofErr w:type="gramEnd"/>
      <w:r w:rsidRPr="00C72185">
        <w:rPr>
          <w:rFonts w:ascii="Georgia" w:hAnsi="Georgia" w:cs="Times New Roman"/>
          <w:i/>
          <w:sz w:val="24"/>
          <w:szCs w:val="24"/>
        </w:rPr>
        <w:t xml:space="preserve"> В данном случае в указанных полях </w:t>
      </w:r>
      <w:r w:rsidRPr="00307C7C">
        <w:rPr>
          <w:rFonts w:ascii="Georgia" w:hAnsi="Georgia"/>
          <w:i/>
          <w:sz w:val="24"/>
        </w:rPr>
        <w:t>поле следует указать «см. ЕГРИП</w:t>
      </w:r>
      <w:r w:rsidRPr="00C72185">
        <w:rPr>
          <w:rFonts w:ascii="Georgia" w:hAnsi="Georgia" w:cs="Times New Roman"/>
          <w:i/>
          <w:sz w:val="24"/>
          <w:szCs w:val="24"/>
        </w:rPr>
        <w:t>».</w:t>
      </w:r>
    </w:p>
    <w:p w14:paraId="2ADAF25B" w14:textId="77777777" w:rsidR="00C4287A" w:rsidRPr="0061532C" w:rsidRDefault="00C4287A" w:rsidP="00C4287A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поле «Сведения о заявителе» </w:t>
      </w:r>
      <w:proofErr w:type="gramStart"/>
      <w:r w:rsidRPr="00267547">
        <w:rPr>
          <w:rFonts w:ascii="Georgia" w:hAnsi="Georgia" w:cs="Times New Roman"/>
          <w:sz w:val="24"/>
          <w:szCs w:val="24"/>
        </w:rPr>
        <w:t>заявители-юридические</w:t>
      </w:r>
      <w:proofErr w:type="gramEnd"/>
      <w:r w:rsidRPr="00267547">
        <w:rPr>
          <w:rFonts w:ascii="Georgia" w:hAnsi="Georgia" w:cs="Times New Roman"/>
          <w:sz w:val="24"/>
          <w:szCs w:val="24"/>
        </w:rPr>
        <w:t xml:space="preserve"> лица указывают сокращенное наименование юридического лица </w:t>
      </w:r>
      <w:r w:rsidRPr="0061532C">
        <w:rPr>
          <w:rFonts w:ascii="Georgia" w:hAnsi="Georgia" w:cs="Times New Roman"/>
          <w:sz w:val="24"/>
          <w:szCs w:val="24"/>
        </w:rPr>
        <w:t>согласно сведениям ЕГРЮЛ, актуальным на дату обращения в Уполномоченный орган.</w:t>
      </w:r>
    </w:p>
    <w:p w14:paraId="2C90457B" w14:textId="77777777" w:rsidR="00C4287A" w:rsidRPr="0061532C" w:rsidRDefault="00C4287A" w:rsidP="00C4287A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61532C">
        <w:rPr>
          <w:rFonts w:ascii="Georgia" w:hAnsi="Georgia" w:cs="Times New Roman"/>
          <w:sz w:val="24"/>
          <w:szCs w:val="24"/>
        </w:rPr>
        <w:t>Заявители-индивидуальные</w:t>
      </w:r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предприниматели указывают ФИО индивидуального предпринимателя согласно сведениям ЕГРИП, актуальным на дату обращения в Уполномоченный орган.</w:t>
      </w:r>
    </w:p>
    <w:p w14:paraId="0B19E4A3" w14:textId="6C27FC7D" w:rsidR="00C72185" w:rsidRPr="00BD557B" w:rsidRDefault="00C4287A" w:rsidP="00C72185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В поле «Сведения о заявителе в информационно-телекоммуникационной сети «Интернет» указывается сокращенное наименование </w:t>
      </w:r>
      <w:proofErr w:type="gramStart"/>
      <w:r w:rsidRPr="0061532C">
        <w:rPr>
          <w:rFonts w:ascii="Georgia" w:hAnsi="Georgia" w:cs="Times New Roman"/>
          <w:sz w:val="24"/>
          <w:szCs w:val="24"/>
        </w:rPr>
        <w:t>заявителя-юридического</w:t>
      </w:r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лица (ФИО индивидуального предпринимателя) и ссылка на сайт заявителя в </w:t>
      </w:r>
      <w:r w:rsidRPr="0061532C">
        <w:rPr>
          <w:rFonts w:ascii="Georgia" w:hAnsi="Georgia" w:cs="Times New Roman"/>
          <w:sz w:val="24"/>
          <w:szCs w:val="24"/>
        </w:rPr>
        <w:lastRenderedPageBreak/>
        <w:t>соответствии с тем, как он указан в адресной строке (при наличии). Допускается указание ссылки на сайт заявителя в социальных сетях</w:t>
      </w:r>
      <w:r>
        <w:rPr>
          <w:rFonts w:ascii="Georgia" w:hAnsi="Georgia" w:cs="Times New Roman"/>
          <w:sz w:val="24"/>
          <w:szCs w:val="24"/>
        </w:rPr>
        <w:t xml:space="preserve">. </w:t>
      </w:r>
      <w:r w:rsidR="00C72185" w:rsidRPr="00C55602">
        <w:rPr>
          <w:rFonts w:ascii="Georgia" w:hAnsi="Georgia" w:cs="Times New Roman"/>
          <w:sz w:val="24"/>
          <w:szCs w:val="24"/>
        </w:rPr>
        <w:t>В случае отсутствия сайта указывается «</w:t>
      </w:r>
      <w:r w:rsidR="00C72185" w:rsidRPr="00267547">
        <w:rPr>
          <w:rFonts w:ascii="Georgia" w:hAnsi="Georgia" w:cs="Times New Roman"/>
          <w:sz w:val="24"/>
          <w:szCs w:val="24"/>
        </w:rPr>
        <w:t>Сайт отсутствует</w:t>
      </w:r>
      <w:r w:rsidR="00C72185" w:rsidRPr="00BD557B">
        <w:rPr>
          <w:rFonts w:ascii="Georgia" w:hAnsi="Georgia" w:cs="Times New Roman"/>
          <w:sz w:val="24"/>
          <w:szCs w:val="24"/>
        </w:rPr>
        <w:t>».</w:t>
      </w:r>
    </w:p>
    <w:p w14:paraId="141AAA3A" w14:textId="5F475518" w:rsidR="00C4287A" w:rsidRPr="00BD557B" w:rsidRDefault="00C4287A" w:rsidP="00307C7C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В случае</w:t>
      </w:r>
      <w:proofErr w:type="gramStart"/>
      <w:r>
        <w:rPr>
          <w:rFonts w:ascii="Georgia" w:hAnsi="Georgia" w:cs="Times New Roman"/>
          <w:sz w:val="24"/>
          <w:szCs w:val="24"/>
        </w:rPr>
        <w:t>,</w:t>
      </w:r>
      <w:proofErr w:type="gramEnd"/>
      <w:r>
        <w:rPr>
          <w:rFonts w:ascii="Georgia" w:hAnsi="Georgia" w:cs="Times New Roman"/>
          <w:sz w:val="24"/>
          <w:szCs w:val="24"/>
        </w:rPr>
        <w:t xml:space="preserve"> если заявитель включен </w:t>
      </w:r>
      <w:r w:rsidRPr="0061532C">
        <w:rPr>
          <w:rFonts w:ascii="Georgia" w:hAnsi="Georgia" w:cs="Times New Roman"/>
          <w:sz w:val="24"/>
          <w:szCs w:val="24"/>
        </w:rPr>
        <w:t>реестр</w:t>
      </w:r>
      <w:r w:rsidRPr="00C55602">
        <w:rPr>
          <w:rFonts w:ascii="Georgia" w:hAnsi="Georgia" w:cs="Times New Roman"/>
          <w:sz w:val="24"/>
          <w:szCs w:val="24"/>
        </w:rPr>
        <w:t xml:space="preserve"> поставщиков социальных услуг</w:t>
      </w:r>
      <w:r>
        <w:rPr>
          <w:rFonts w:ascii="Georgia" w:hAnsi="Georgia" w:cs="Times New Roman"/>
          <w:sz w:val="24"/>
          <w:szCs w:val="24"/>
        </w:rPr>
        <w:t>, рекомендуется также привести ссылку на данный реестр</w:t>
      </w:r>
      <w:r w:rsidRPr="00267547">
        <w:rPr>
          <w:rFonts w:ascii="Georgia" w:hAnsi="Georgia" w:cs="Times New Roman"/>
          <w:sz w:val="24"/>
          <w:szCs w:val="24"/>
        </w:rPr>
        <w:t>.</w:t>
      </w:r>
      <w:r w:rsidRPr="00C55602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 xml:space="preserve">В конце </w:t>
      </w:r>
      <w:r>
        <w:rPr>
          <w:rFonts w:ascii="Georgia" w:hAnsi="Georgia" w:cs="Times New Roman"/>
          <w:sz w:val="24"/>
          <w:szCs w:val="24"/>
        </w:rPr>
        <w:t>заявления</w:t>
      </w:r>
      <w:r w:rsidRPr="00BD557B">
        <w:rPr>
          <w:rFonts w:ascii="Georgia" w:hAnsi="Georgia" w:cs="Times New Roman"/>
          <w:sz w:val="24"/>
          <w:szCs w:val="24"/>
        </w:rPr>
        <w:t xml:space="preserve"> ставится дата подписания, подпись лица, заполнившего заявление, с расшифровкой (ФИО) и печать (при наличии).</w:t>
      </w:r>
    </w:p>
    <w:p w14:paraId="06BC0A9B" w14:textId="77777777" w:rsidR="008D2F4B" w:rsidRPr="00BD557B" w:rsidRDefault="008D2F4B" w:rsidP="00D637F3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заполнению </w:t>
      </w:r>
      <w:r w:rsidR="00557096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отчета о социальном воздействии </w:t>
      </w:r>
      <w:r w:rsidR="00683ECD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br/>
      </w:r>
      <w:r w:rsidR="00557096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(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приложение</w:t>
      </w:r>
      <w:r w:rsidR="00753471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="00BC7A3B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2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к Порядку</w:t>
      </w:r>
      <w:r w:rsidR="00BC7A3B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</w:p>
    <w:p w14:paraId="2C44429E" w14:textId="101B0882" w:rsidR="00B10B46" w:rsidRDefault="00C4287A" w:rsidP="00C4287A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proofErr w:type="spellStart"/>
      <w:r w:rsidRPr="00BD557B">
        <w:rPr>
          <w:rFonts w:ascii="Georgia" w:hAnsi="Georgia" w:cs="Times New Roman"/>
          <w:i/>
          <w:sz w:val="24"/>
          <w:szCs w:val="24"/>
        </w:rPr>
        <w:t>Справочно</w:t>
      </w:r>
      <w:proofErr w:type="spellEnd"/>
      <w:r w:rsidRPr="00BD557B">
        <w:rPr>
          <w:rFonts w:ascii="Georgia" w:hAnsi="Georgia" w:cs="Times New Roman"/>
          <w:i/>
          <w:sz w:val="24"/>
          <w:szCs w:val="24"/>
        </w:rPr>
        <w:t xml:space="preserve">: </w:t>
      </w:r>
      <w:bookmarkStart w:id="8" w:name="_Hlk28279397"/>
      <w:r w:rsidR="00224E98" w:rsidRPr="00BD557B">
        <w:rPr>
          <w:rFonts w:ascii="Georgia" w:hAnsi="Georgia" w:cs="Times New Roman"/>
          <w:i/>
          <w:sz w:val="24"/>
          <w:szCs w:val="24"/>
        </w:rPr>
        <w:t xml:space="preserve">заявители </w:t>
      </w:r>
      <w:r w:rsidRPr="00BD557B">
        <w:rPr>
          <w:rFonts w:ascii="Georgia" w:hAnsi="Georgia" w:cs="Times New Roman"/>
          <w:i/>
          <w:sz w:val="24"/>
          <w:szCs w:val="24"/>
        </w:rPr>
        <w:t xml:space="preserve">заполняют </w:t>
      </w:r>
      <w:r w:rsidR="003032C5">
        <w:rPr>
          <w:rFonts w:ascii="Georgia" w:hAnsi="Georgia" w:cs="Times New Roman"/>
          <w:i/>
          <w:sz w:val="24"/>
          <w:szCs w:val="24"/>
        </w:rPr>
        <w:t xml:space="preserve">отчет о социальном воздействии </w:t>
      </w:r>
      <w:r w:rsidRPr="0061718D">
        <w:rPr>
          <w:rFonts w:ascii="Georgia" w:hAnsi="Georgia" w:cs="Times New Roman"/>
          <w:i/>
          <w:sz w:val="24"/>
          <w:szCs w:val="24"/>
        </w:rPr>
        <w:t>по желанию.</w:t>
      </w:r>
      <w:r w:rsidRPr="00BD557B">
        <w:rPr>
          <w:rFonts w:ascii="Georgia" w:hAnsi="Georgia" w:cs="Times New Roman"/>
          <w:i/>
          <w:sz w:val="24"/>
          <w:szCs w:val="24"/>
        </w:rPr>
        <w:t xml:space="preserve"> </w:t>
      </w:r>
      <w:r w:rsidRPr="00C55602">
        <w:rPr>
          <w:rFonts w:ascii="Georgia" w:hAnsi="Georgia" w:cs="Times New Roman"/>
          <w:i/>
          <w:sz w:val="24"/>
          <w:szCs w:val="24"/>
        </w:rPr>
        <w:t xml:space="preserve">При этом настоятельно рекомендуется </w:t>
      </w:r>
      <w:proofErr w:type="gramStart"/>
      <w:r w:rsidRPr="00C55602">
        <w:rPr>
          <w:rFonts w:ascii="Georgia" w:hAnsi="Georgia" w:cs="Times New Roman"/>
          <w:i/>
          <w:sz w:val="24"/>
          <w:szCs w:val="24"/>
        </w:rPr>
        <w:t>предоставить</w:t>
      </w:r>
      <w:r w:rsidRPr="00267547">
        <w:rPr>
          <w:rFonts w:ascii="Georgia" w:hAnsi="Georgia" w:cs="Times New Roman"/>
          <w:i/>
          <w:sz w:val="24"/>
          <w:szCs w:val="24"/>
        </w:rPr>
        <w:t xml:space="preserve"> данн</w:t>
      </w:r>
      <w:r w:rsidR="003032C5">
        <w:rPr>
          <w:rFonts w:ascii="Georgia" w:hAnsi="Georgia" w:cs="Times New Roman"/>
          <w:i/>
          <w:sz w:val="24"/>
          <w:szCs w:val="24"/>
        </w:rPr>
        <w:t>ый</w:t>
      </w:r>
      <w:r w:rsidRPr="00267547">
        <w:rPr>
          <w:rFonts w:ascii="Georgia" w:hAnsi="Georgia" w:cs="Times New Roman"/>
          <w:i/>
          <w:sz w:val="24"/>
          <w:szCs w:val="24"/>
        </w:rPr>
        <w:t xml:space="preserve"> </w:t>
      </w:r>
      <w:r w:rsidR="003032C5">
        <w:rPr>
          <w:rFonts w:ascii="Georgia" w:hAnsi="Georgia" w:cs="Times New Roman"/>
          <w:i/>
          <w:sz w:val="24"/>
          <w:szCs w:val="24"/>
        </w:rPr>
        <w:t>документ</w:t>
      </w:r>
      <w:proofErr w:type="gramEnd"/>
      <w:r w:rsidRPr="00267547">
        <w:rPr>
          <w:rFonts w:ascii="Georgia" w:hAnsi="Georgia" w:cs="Times New Roman"/>
          <w:i/>
          <w:sz w:val="24"/>
          <w:szCs w:val="24"/>
        </w:rPr>
        <w:t xml:space="preserve"> </w:t>
      </w:r>
      <w:r w:rsidRPr="0061532C">
        <w:rPr>
          <w:rFonts w:ascii="Georgia" w:hAnsi="Georgia" w:cs="Times New Roman"/>
          <w:i/>
          <w:sz w:val="24"/>
          <w:szCs w:val="24"/>
        </w:rPr>
        <w:t xml:space="preserve">в целях формирования у </w:t>
      </w:r>
      <w:r>
        <w:rPr>
          <w:rFonts w:ascii="Georgia" w:hAnsi="Georgia" w:cs="Times New Roman"/>
          <w:i/>
          <w:sz w:val="24"/>
          <w:szCs w:val="24"/>
        </w:rPr>
        <w:t>У</w:t>
      </w:r>
      <w:r w:rsidRPr="0061532C">
        <w:rPr>
          <w:rFonts w:ascii="Georgia" w:hAnsi="Georgia" w:cs="Times New Roman"/>
          <w:i/>
          <w:sz w:val="24"/>
          <w:szCs w:val="24"/>
        </w:rPr>
        <w:t>полномоченного органа более комплексного понимания характера осуществляемой</w:t>
      </w:r>
      <w:r>
        <w:rPr>
          <w:rFonts w:ascii="Georgia" w:hAnsi="Georgia" w:cs="Times New Roman"/>
          <w:i/>
          <w:sz w:val="24"/>
          <w:szCs w:val="24"/>
        </w:rPr>
        <w:t xml:space="preserve"> </w:t>
      </w:r>
      <w:r w:rsidRPr="0061532C">
        <w:rPr>
          <w:rFonts w:ascii="Georgia" w:hAnsi="Georgia" w:cs="Times New Roman"/>
          <w:i/>
          <w:sz w:val="24"/>
          <w:szCs w:val="24"/>
        </w:rPr>
        <w:t>социальной деятельности.</w:t>
      </w:r>
      <w:r>
        <w:rPr>
          <w:rFonts w:ascii="Georgia" w:hAnsi="Georgia" w:cs="Times New Roman"/>
          <w:i/>
          <w:sz w:val="24"/>
          <w:szCs w:val="24"/>
        </w:rPr>
        <w:t xml:space="preserve"> </w:t>
      </w:r>
      <w:bookmarkEnd w:id="8"/>
      <w:r w:rsidR="000C3151">
        <w:rPr>
          <w:rFonts w:ascii="Georgia" w:hAnsi="Georgia" w:cs="Times New Roman"/>
          <w:i/>
          <w:sz w:val="24"/>
          <w:szCs w:val="24"/>
        </w:rPr>
        <w:t>В спорных случаях информация из отчета о социальном воздействии может стать решающей в признании заявителя социальным предприятием.</w:t>
      </w:r>
    </w:p>
    <w:p w14:paraId="586CA95F" w14:textId="231BF793" w:rsidR="00C4287A" w:rsidRPr="003032C5" w:rsidRDefault="00C4287A" w:rsidP="00DD0E62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отчете о социальном воздействии рекомендуется </w:t>
      </w:r>
      <w:r>
        <w:rPr>
          <w:rFonts w:ascii="Georgia" w:hAnsi="Georgia" w:cs="Times New Roman"/>
          <w:sz w:val="24"/>
          <w:szCs w:val="24"/>
        </w:rPr>
        <w:t xml:space="preserve">в свободной форме </w:t>
      </w:r>
      <w:r w:rsidRPr="00BD557B">
        <w:rPr>
          <w:rFonts w:ascii="Georgia" w:hAnsi="Georgia" w:cs="Times New Roman"/>
          <w:sz w:val="24"/>
          <w:szCs w:val="24"/>
        </w:rPr>
        <w:t>привести описание деятельности, соответствующей условиям,</w:t>
      </w:r>
      <w:r w:rsidR="00D77BAF">
        <w:rPr>
          <w:rFonts w:ascii="Georgia" w:hAnsi="Georgia" w:cs="Times New Roman"/>
          <w:sz w:val="24"/>
          <w:szCs w:val="24"/>
        </w:rPr>
        <w:t xml:space="preserve"> в соответствии с которыми  </w:t>
      </w:r>
      <w:r w:rsidRPr="00BD557B">
        <w:rPr>
          <w:rFonts w:ascii="Georgia" w:hAnsi="Georgia" w:cs="Times New Roman"/>
          <w:sz w:val="24"/>
          <w:szCs w:val="24"/>
        </w:rPr>
        <w:t>заявитель обращается в Уполномоченный орган с целью признания социальным предприятием</w:t>
      </w:r>
      <w:r w:rsidR="00D77BAF">
        <w:rPr>
          <w:rFonts w:ascii="Georgia" w:hAnsi="Georgia" w:cs="Times New Roman"/>
          <w:sz w:val="24"/>
          <w:szCs w:val="24"/>
        </w:rPr>
        <w:t>.</w:t>
      </w:r>
      <w:r w:rsidR="003032C5">
        <w:rPr>
          <w:rFonts w:ascii="Georgia" w:hAnsi="Georgia" w:cs="Times New Roman"/>
          <w:sz w:val="24"/>
          <w:szCs w:val="24"/>
        </w:rPr>
        <w:t xml:space="preserve"> Приведенное описание должно демонстрировать, как на практике осуществляется социальная деятельность заявителя</w:t>
      </w:r>
      <w:r w:rsidR="000C3151" w:rsidRPr="00DD0E62">
        <w:rPr>
          <w:rFonts w:ascii="Georgia" w:hAnsi="Georgia" w:cs="Times New Roman"/>
          <w:sz w:val="24"/>
          <w:szCs w:val="24"/>
        </w:rPr>
        <w:t xml:space="preserve"> </w:t>
      </w:r>
      <w:r w:rsidR="000C3151">
        <w:rPr>
          <w:rFonts w:ascii="Georgia" w:hAnsi="Georgia" w:cs="Times New Roman"/>
          <w:sz w:val="24"/>
          <w:szCs w:val="24"/>
        </w:rPr>
        <w:t>и</w:t>
      </w:r>
      <w:r w:rsidR="003032C5">
        <w:rPr>
          <w:rFonts w:ascii="Georgia" w:hAnsi="Georgia" w:cs="Times New Roman"/>
          <w:sz w:val="24"/>
          <w:szCs w:val="24"/>
        </w:rPr>
        <w:t xml:space="preserve"> в чем польза социальной деятельности заявителя.</w:t>
      </w:r>
    </w:p>
    <w:p w14:paraId="78CFE9E8" w14:textId="788ACE5D" w:rsidR="00C4287A" w:rsidRPr="0061532C" w:rsidRDefault="00C4287A" w:rsidP="00243281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0C3151">
        <w:rPr>
          <w:rFonts w:ascii="Georgia" w:hAnsi="Georgia" w:cs="Times New Roman"/>
          <w:sz w:val="24"/>
          <w:szCs w:val="24"/>
        </w:rPr>
        <w:t xml:space="preserve">В разделе «Цель социального предприятия» </w:t>
      </w:r>
      <w:r w:rsidR="003032C5" w:rsidRPr="000C3151">
        <w:rPr>
          <w:rFonts w:ascii="Georgia" w:hAnsi="Georgia" w:cs="Times New Roman"/>
          <w:sz w:val="24"/>
          <w:szCs w:val="24"/>
        </w:rPr>
        <w:t xml:space="preserve">заявителю </w:t>
      </w:r>
      <w:r w:rsidRPr="000C3151">
        <w:rPr>
          <w:rFonts w:ascii="Georgia" w:hAnsi="Georgia" w:cs="Times New Roman"/>
          <w:sz w:val="24"/>
          <w:szCs w:val="24"/>
        </w:rPr>
        <w:t xml:space="preserve">рекомендуется указать </w:t>
      </w:r>
      <w:r w:rsidRPr="00515482">
        <w:rPr>
          <w:rFonts w:ascii="Georgia" w:hAnsi="Georgia" w:cs="Times New Roman"/>
          <w:sz w:val="24"/>
          <w:szCs w:val="24"/>
        </w:rPr>
        <w:t>цел</w:t>
      </w:r>
      <w:r w:rsidR="00224E98" w:rsidRPr="00515482">
        <w:rPr>
          <w:rFonts w:ascii="Georgia" w:hAnsi="Georgia" w:cs="Times New Roman"/>
          <w:sz w:val="24"/>
          <w:szCs w:val="24"/>
        </w:rPr>
        <w:t>ь</w:t>
      </w:r>
      <w:r w:rsidR="000C3151" w:rsidRPr="00515482">
        <w:rPr>
          <w:rFonts w:ascii="Georgia" w:hAnsi="Georgia" w:cs="Times New Roman"/>
          <w:sz w:val="24"/>
          <w:szCs w:val="24"/>
        </w:rPr>
        <w:t xml:space="preserve"> </w:t>
      </w:r>
      <w:r w:rsidR="00551D48">
        <w:rPr>
          <w:rFonts w:ascii="Georgia" w:hAnsi="Georgia" w:cs="Times New Roman"/>
          <w:sz w:val="24"/>
          <w:szCs w:val="24"/>
        </w:rPr>
        <w:t>«</w:t>
      </w:r>
      <w:r w:rsidRPr="00BD557B">
        <w:rPr>
          <w:rFonts w:ascii="Georgia" w:hAnsi="Georgia" w:cs="Times New Roman"/>
          <w:sz w:val="24"/>
          <w:szCs w:val="24"/>
        </w:rPr>
        <w:t>обеспечение реализации продукции (работ, услуг), произведенной гражданами, отнесенными к категориям социально уязвимых</w:t>
      </w:r>
      <w:r w:rsidR="00551D48">
        <w:rPr>
          <w:rFonts w:ascii="Georgia" w:hAnsi="Georgia" w:cs="Times New Roman"/>
          <w:sz w:val="24"/>
          <w:szCs w:val="24"/>
        </w:rPr>
        <w:t>», а также</w:t>
      </w:r>
      <w:r w:rsidRPr="0061532C">
        <w:rPr>
          <w:rFonts w:ascii="Georgia" w:hAnsi="Georgia" w:cs="Times New Roman"/>
          <w:sz w:val="24"/>
          <w:szCs w:val="24"/>
        </w:rPr>
        <w:t>:</w:t>
      </w:r>
      <w:proofErr w:type="gramEnd"/>
    </w:p>
    <w:p w14:paraId="5B4D69C8" w14:textId="77777777" w:rsidR="00C4287A" w:rsidRPr="0061532C" w:rsidRDefault="00C4287A" w:rsidP="00307C7C">
      <w:pPr>
        <w:pStyle w:val="a3"/>
        <w:numPr>
          <w:ilvl w:val="0"/>
          <w:numId w:val="15"/>
        </w:numPr>
        <w:tabs>
          <w:tab w:val="left" w:pos="993"/>
        </w:tabs>
        <w:spacing w:before="120" w:after="120"/>
        <w:ind w:left="709" w:firstLine="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Наименования продукции, реализацию которой обеспечивает заявитель.</w:t>
      </w:r>
    </w:p>
    <w:p w14:paraId="43E00B47" w14:textId="77777777" w:rsidR="00C4287A" w:rsidRPr="0061532C" w:rsidRDefault="00C4287A" w:rsidP="00307C7C">
      <w:pPr>
        <w:pStyle w:val="a3"/>
        <w:numPr>
          <w:ilvl w:val="0"/>
          <w:numId w:val="15"/>
        </w:numPr>
        <w:tabs>
          <w:tab w:val="left" w:pos="993"/>
        </w:tabs>
        <w:spacing w:before="120" w:after="120"/>
        <w:ind w:left="709" w:firstLine="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Конкретные категории граждан, отнесенных к категориям социально уязвимых, которые ее производят.</w:t>
      </w:r>
    </w:p>
    <w:p w14:paraId="051D72AC" w14:textId="77777777" w:rsidR="00C4287A" w:rsidRPr="0061532C" w:rsidRDefault="00C4287A" w:rsidP="00307C7C">
      <w:pPr>
        <w:pStyle w:val="a3"/>
        <w:numPr>
          <w:ilvl w:val="0"/>
          <w:numId w:val="15"/>
        </w:numPr>
        <w:tabs>
          <w:tab w:val="left" w:pos="993"/>
        </w:tabs>
        <w:spacing w:before="120" w:after="120"/>
        <w:ind w:left="709" w:firstLine="0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Описание процесса</w:t>
      </w:r>
      <w:r w:rsidRPr="0061532C">
        <w:rPr>
          <w:rFonts w:ascii="Georgia" w:hAnsi="Georgia" w:cs="Times New Roman"/>
          <w:sz w:val="24"/>
          <w:szCs w:val="24"/>
        </w:rPr>
        <w:t xml:space="preserve"> производства продукции гражданами, отнесенными к категориям социально </w:t>
      </w:r>
      <w:proofErr w:type="gramStart"/>
      <w:r w:rsidRPr="0061532C">
        <w:rPr>
          <w:rFonts w:ascii="Georgia" w:hAnsi="Georgia" w:cs="Times New Roman"/>
          <w:sz w:val="24"/>
          <w:szCs w:val="24"/>
        </w:rPr>
        <w:t>уязвимых</w:t>
      </w:r>
      <w:proofErr w:type="gramEnd"/>
      <w:r w:rsidRPr="0061532C">
        <w:rPr>
          <w:rFonts w:ascii="Georgia" w:hAnsi="Georgia" w:cs="Times New Roman"/>
          <w:sz w:val="24"/>
          <w:szCs w:val="24"/>
        </w:rPr>
        <w:t>.</w:t>
      </w:r>
    </w:p>
    <w:p w14:paraId="55C4D5B9" w14:textId="77777777" w:rsidR="00C4287A" w:rsidRPr="0061532C" w:rsidRDefault="00C4287A" w:rsidP="00307C7C">
      <w:pPr>
        <w:pStyle w:val="a3"/>
        <w:numPr>
          <w:ilvl w:val="0"/>
          <w:numId w:val="15"/>
        </w:numPr>
        <w:tabs>
          <w:tab w:val="left" w:pos="993"/>
        </w:tabs>
        <w:spacing w:before="120" w:after="120"/>
        <w:ind w:left="709" w:firstLine="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Краткое описание способа закупки продукции.</w:t>
      </w:r>
    </w:p>
    <w:p w14:paraId="7B47FE9C" w14:textId="2129B779" w:rsidR="00C4287A" w:rsidRPr="0061532C" w:rsidRDefault="00C4287A" w:rsidP="00C4287A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61532C">
        <w:rPr>
          <w:rFonts w:ascii="Georgia" w:hAnsi="Georgia" w:cs="Times New Roman"/>
          <w:i/>
          <w:sz w:val="24"/>
          <w:szCs w:val="24"/>
        </w:rPr>
        <w:t xml:space="preserve">Пример: обеспечение реализации продукции (работ, услуг), произведенной гражданами, отнесенными к категориям социально уязвимых – реализация сувенирной продукции, производимой матерями-одиночками и выпускниками детских домов. Продукция производится на дому вручную. Оплата </w:t>
      </w:r>
      <w:r w:rsidR="00F230F0">
        <w:rPr>
          <w:rFonts w:ascii="Georgia" w:hAnsi="Georgia" w:cs="Times New Roman"/>
          <w:i/>
          <w:sz w:val="24"/>
          <w:szCs w:val="24"/>
        </w:rPr>
        <w:t>осуществляется</w:t>
      </w:r>
      <w:r w:rsidR="00F230F0" w:rsidRPr="0061532C">
        <w:rPr>
          <w:rFonts w:ascii="Georgia" w:hAnsi="Georgia" w:cs="Times New Roman"/>
          <w:i/>
          <w:sz w:val="24"/>
          <w:szCs w:val="24"/>
        </w:rPr>
        <w:t xml:space="preserve"> </w:t>
      </w:r>
      <w:r w:rsidRPr="0061532C">
        <w:rPr>
          <w:rFonts w:ascii="Georgia" w:hAnsi="Georgia" w:cs="Times New Roman"/>
          <w:i/>
          <w:sz w:val="24"/>
          <w:szCs w:val="24"/>
        </w:rPr>
        <w:t>за единицу произведенной продукции по 100 рублей за штуку на основании договора гражданско-правового характера.</w:t>
      </w:r>
      <w:r>
        <w:rPr>
          <w:rFonts w:ascii="Georgia" w:hAnsi="Georgia" w:cs="Times New Roman"/>
          <w:i/>
          <w:sz w:val="24"/>
          <w:szCs w:val="24"/>
        </w:rPr>
        <w:t xml:space="preserve"> Закупленная продукция реализуется через интернет-магазин.</w:t>
      </w:r>
    </w:p>
    <w:p w14:paraId="25F8DE34" w14:textId="77777777" w:rsidR="00C4287A" w:rsidRDefault="00C4287A" w:rsidP="00C4287A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разделе «Социальная проблема (потребность потребителя), на решение которой направлена деятельность социального предприятия» приводится краткое </w:t>
      </w:r>
      <w:r w:rsidRPr="00BD557B">
        <w:rPr>
          <w:rFonts w:ascii="Georgia" w:hAnsi="Georgia" w:cs="Times New Roman"/>
          <w:sz w:val="24"/>
          <w:szCs w:val="24"/>
        </w:rPr>
        <w:lastRenderedPageBreak/>
        <w:t xml:space="preserve">описание конкретной социальной проблемы, на решение которой направлена деятельность заявителя. </w:t>
      </w:r>
    </w:p>
    <w:p w14:paraId="50336BB6" w14:textId="12B50CC9" w:rsidR="00C4287A" w:rsidRPr="00BD557B" w:rsidRDefault="00C4287A" w:rsidP="00224E98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>Примеры:</w:t>
      </w:r>
      <w:r w:rsidR="000C3151">
        <w:rPr>
          <w:rFonts w:ascii="Georgia" w:hAnsi="Georgia" w:cs="Times New Roman"/>
          <w:i/>
          <w:sz w:val="24"/>
          <w:szCs w:val="24"/>
        </w:rPr>
        <w:t xml:space="preserve"> </w:t>
      </w:r>
      <w:r>
        <w:rPr>
          <w:rFonts w:ascii="Georgia" w:hAnsi="Georgia" w:cs="Times New Roman"/>
          <w:i/>
          <w:sz w:val="24"/>
          <w:szCs w:val="24"/>
        </w:rPr>
        <w:t>о</w:t>
      </w:r>
      <w:r w:rsidRPr="00BD557B">
        <w:rPr>
          <w:rFonts w:ascii="Georgia" w:hAnsi="Georgia" w:cs="Times New Roman"/>
          <w:i/>
          <w:sz w:val="24"/>
          <w:szCs w:val="24"/>
        </w:rPr>
        <w:t>т</w:t>
      </w:r>
      <w:r>
        <w:rPr>
          <w:rFonts w:ascii="Georgia" w:hAnsi="Georgia" w:cs="Times New Roman"/>
          <w:i/>
          <w:sz w:val="24"/>
          <w:szCs w:val="24"/>
        </w:rPr>
        <w:t xml:space="preserve">сутствие регулярного источника дохода у </w:t>
      </w:r>
      <w:r w:rsidRPr="00BD557B">
        <w:rPr>
          <w:rFonts w:ascii="Georgia" w:hAnsi="Georgia" w:cs="Times New Roman"/>
          <w:i/>
          <w:sz w:val="24"/>
          <w:szCs w:val="24"/>
        </w:rPr>
        <w:t>инвалид</w:t>
      </w:r>
      <w:r>
        <w:rPr>
          <w:rFonts w:ascii="Georgia" w:hAnsi="Georgia" w:cs="Times New Roman"/>
          <w:i/>
          <w:sz w:val="24"/>
          <w:szCs w:val="24"/>
        </w:rPr>
        <w:t>ов</w:t>
      </w:r>
      <w:r w:rsidRPr="00BD557B">
        <w:rPr>
          <w:rFonts w:ascii="Georgia" w:hAnsi="Georgia" w:cs="Times New Roman"/>
          <w:i/>
          <w:sz w:val="24"/>
          <w:szCs w:val="24"/>
        </w:rPr>
        <w:t>, выпускник</w:t>
      </w:r>
      <w:r>
        <w:rPr>
          <w:rFonts w:ascii="Georgia" w:hAnsi="Georgia" w:cs="Times New Roman"/>
          <w:i/>
          <w:sz w:val="24"/>
          <w:szCs w:val="24"/>
        </w:rPr>
        <w:t>ов</w:t>
      </w:r>
      <w:r w:rsidRPr="00BD557B">
        <w:rPr>
          <w:rFonts w:ascii="Georgia" w:hAnsi="Georgia" w:cs="Times New Roman"/>
          <w:i/>
          <w:sz w:val="24"/>
          <w:szCs w:val="24"/>
        </w:rPr>
        <w:t xml:space="preserve"> детских домов, </w:t>
      </w:r>
      <w:proofErr w:type="gramStart"/>
      <w:r w:rsidRPr="00BD557B">
        <w:rPr>
          <w:rFonts w:ascii="Georgia" w:hAnsi="Georgia" w:cs="Times New Roman"/>
          <w:i/>
          <w:sz w:val="24"/>
          <w:szCs w:val="24"/>
        </w:rPr>
        <w:t>матер</w:t>
      </w:r>
      <w:r>
        <w:rPr>
          <w:rFonts w:ascii="Georgia" w:hAnsi="Georgia" w:cs="Times New Roman"/>
          <w:i/>
          <w:sz w:val="24"/>
          <w:szCs w:val="24"/>
        </w:rPr>
        <w:t>ой-</w:t>
      </w:r>
      <w:r w:rsidRPr="00BD557B">
        <w:rPr>
          <w:rFonts w:ascii="Georgia" w:hAnsi="Georgia" w:cs="Times New Roman"/>
          <w:i/>
          <w:sz w:val="24"/>
          <w:szCs w:val="24"/>
        </w:rPr>
        <w:t>одиноч</w:t>
      </w:r>
      <w:r>
        <w:rPr>
          <w:rFonts w:ascii="Georgia" w:hAnsi="Georgia" w:cs="Times New Roman"/>
          <w:i/>
          <w:sz w:val="24"/>
          <w:szCs w:val="24"/>
        </w:rPr>
        <w:t>е</w:t>
      </w:r>
      <w:r w:rsidRPr="00BD557B">
        <w:rPr>
          <w:rFonts w:ascii="Georgia" w:hAnsi="Georgia" w:cs="Times New Roman"/>
          <w:i/>
          <w:sz w:val="24"/>
          <w:szCs w:val="24"/>
        </w:rPr>
        <w:t>к</w:t>
      </w:r>
      <w:proofErr w:type="gramEnd"/>
      <w:r w:rsidRPr="00BD557B">
        <w:rPr>
          <w:rFonts w:ascii="Georgia" w:hAnsi="Georgia" w:cs="Times New Roman"/>
          <w:i/>
          <w:sz w:val="24"/>
          <w:szCs w:val="24"/>
        </w:rPr>
        <w:t>;</w:t>
      </w:r>
      <w:r>
        <w:rPr>
          <w:rFonts w:ascii="Georgia" w:hAnsi="Georgia" w:cs="Times New Roman"/>
          <w:i/>
          <w:sz w:val="24"/>
          <w:szCs w:val="24"/>
        </w:rPr>
        <w:t xml:space="preserve"> </w:t>
      </w:r>
      <w:r w:rsidRPr="002B0774">
        <w:rPr>
          <w:rFonts w:ascii="Georgia" w:hAnsi="Georgia" w:cs="Times New Roman"/>
          <w:i/>
          <w:sz w:val="24"/>
          <w:szCs w:val="24"/>
        </w:rPr>
        <w:t>невозможность трудоустройства из-за воспитания ребенка для одиноких матерей</w:t>
      </w:r>
      <w:r w:rsidR="0021252A">
        <w:rPr>
          <w:rFonts w:ascii="Georgia" w:hAnsi="Georgia" w:cs="Times New Roman"/>
          <w:i/>
          <w:sz w:val="24"/>
          <w:szCs w:val="24"/>
        </w:rPr>
        <w:t>.</w:t>
      </w:r>
    </w:p>
    <w:p w14:paraId="38768ED0" w14:textId="35CACF62" w:rsidR="00C4287A" w:rsidRPr="00BD557B" w:rsidRDefault="00C4287A" w:rsidP="00DD0E62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разделе «Целевая аудитория, на которую направлена деятельность социального предприятия» </w:t>
      </w:r>
      <w:r w:rsidR="00551D48">
        <w:rPr>
          <w:rFonts w:ascii="Georgia" w:hAnsi="Georgia" w:cs="Times New Roman"/>
          <w:sz w:val="24"/>
          <w:szCs w:val="24"/>
        </w:rPr>
        <w:t xml:space="preserve">указываются </w:t>
      </w:r>
      <w:r w:rsidRPr="00BD557B">
        <w:rPr>
          <w:rFonts w:ascii="Georgia" w:hAnsi="Georgia" w:cs="Times New Roman"/>
          <w:sz w:val="24"/>
          <w:szCs w:val="24"/>
        </w:rPr>
        <w:t>конкретные категории граждан, отнесенных к категориям социально уязвимых, реализацию продукции (работ, услуг) которых он обеспечивает.</w:t>
      </w:r>
    </w:p>
    <w:p w14:paraId="7296BAF3" w14:textId="31114115" w:rsidR="00C4287A" w:rsidRDefault="00C4287A" w:rsidP="00C4287A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В разделе «Способы решения социальной проблемы, которые осуществляет социальное предприятие» указываются конкретные способы, которые использует заявитель для решения социальных проблем, приведенных им в разделе «Социальная проблема (потребность потребителя), на решение которой направлена деятельность социального предприятия».</w:t>
      </w:r>
      <w:proofErr w:type="gramEnd"/>
    </w:p>
    <w:p w14:paraId="3EACFF51" w14:textId="6342D624" w:rsidR="00C4287A" w:rsidRPr="00DD0E62" w:rsidRDefault="00C4287A" w:rsidP="00DD0E62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>Пример:</w:t>
      </w:r>
      <w:r w:rsidR="000C3151">
        <w:rPr>
          <w:rFonts w:ascii="Georgia" w:hAnsi="Georgia" w:cs="Times New Roman"/>
          <w:i/>
          <w:sz w:val="24"/>
          <w:szCs w:val="24"/>
        </w:rPr>
        <w:t xml:space="preserve"> </w:t>
      </w:r>
      <w:r w:rsidRPr="00BD557B">
        <w:rPr>
          <w:rFonts w:ascii="Georgia" w:hAnsi="Georgia" w:cs="Times New Roman"/>
          <w:i/>
          <w:sz w:val="24"/>
          <w:szCs w:val="24"/>
        </w:rPr>
        <w:t xml:space="preserve"> </w:t>
      </w:r>
      <w:r w:rsidRPr="00DD0E62">
        <w:rPr>
          <w:rFonts w:ascii="Georgia" w:hAnsi="Georgia" w:cs="Times New Roman"/>
          <w:i/>
          <w:sz w:val="24"/>
          <w:szCs w:val="24"/>
        </w:rPr>
        <w:t xml:space="preserve">создание </w:t>
      </w:r>
      <w:proofErr w:type="gramStart"/>
      <w:r w:rsidRPr="00DD0E62">
        <w:rPr>
          <w:rFonts w:ascii="Georgia" w:hAnsi="Georgia" w:cs="Times New Roman"/>
          <w:i/>
          <w:sz w:val="24"/>
          <w:szCs w:val="24"/>
        </w:rPr>
        <w:t>интернет-магазина</w:t>
      </w:r>
      <w:proofErr w:type="gramEnd"/>
      <w:r w:rsidRPr="00DD0E62">
        <w:rPr>
          <w:rFonts w:ascii="Georgia" w:hAnsi="Georgia" w:cs="Times New Roman"/>
          <w:i/>
          <w:sz w:val="24"/>
          <w:szCs w:val="24"/>
        </w:rPr>
        <w:t xml:space="preserve"> по продаже изделий, произведенных инвалидами; закупка и реализация в торговых объектах национальных сувениров, произведенных беженцами из стран Ближнего Востока</w:t>
      </w:r>
      <w:r w:rsidR="0021252A">
        <w:rPr>
          <w:rFonts w:ascii="Georgia" w:hAnsi="Georgia" w:cs="Times New Roman"/>
          <w:i/>
          <w:sz w:val="24"/>
          <w:szCs w:val="24"/>
        </w:rPr>
        <w:t>.</w:t>
      </w:r>
    </w:p>
    <w:p w14:paraId="608402EE" w14:textId="08F5CD85" w:rsidR="000C3151" w:rsidRPr="00DD0E62" w:rsidRDefault="00C4287A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 xml:space="preserve">В разделе «Продукция (товары, работы, услуги), предлагаемая потребителю социального предприятия (целевой аудитории, </w:t>
      </w:r>
      <w:proofErr w:type="spellStart"/>
      <w:r w:rsidRPr="00BD557B">
        <w:rPr>
          <w:rFonts w:ascii="Georgia" w:hAnsi="Georgia" w:cs="Times New Roman"/>
          <w:sz w:val="24"/>
          <w:szCs w:val="24"/>
        </w:rPr>
        <w:t>благополучателям</w:t>
      </w:r>
      <w:proofErr w:type="spellEnd"/>
      <w:r w:rsidRPr="00BD557B">
        <w:rPr>
          <w:rFonts w:ascii="Georgia" w:hAnsi="Georgia" w:cs="Times New Roman"/>
          <w:sz w:val="24"/>
          <w:szCs w:val="24"/>
        </w:rPr>
        <w:t xml:space="preserve">)» </w:t>
      </w:r>
      <w:r w:rsidRPr="00DD0E62">
        <w:rPr>
          <w:rFonts w:ascii="Georgia" w:hAnsi="Georgia" w:cs="Times New Roman"/>
          <w:sz w:val="24"/>
          <w:szCs w:val="24"/>
        </w:rPr>
        <w:t xml:space="preserve">необходимо указать продукцию (товары, работы, услуги), произведенную социально уязвимыми гражданами, </w:t>
      </w:r>
      <w:r w:rsidR="000C3151" w:rsidRPr="00DD0E62">
        <w:rPr>
          <w:rFonts w:ascii="Georgia" w:hAnsi="Georgia" w:cs="Times New Roman"/>
          <w:sz w:val="24"/>
          <w:szCs w:val="24"/>
        </w:rPr>
        <w:t xml:space="preserve">реализацию </w:t>
      </w:r>
      <w:r w:rsidRPr="00DD0E62">
        <w:rPr>
          <w:rFonts w:ascii="Georgia" w:hAnsi="Georgia" w:cs="Times New Roman"/>
          <w:sz w:val="24"/>
          <w:szCs w:val="24"/>
        </w:rPr>
        <w:t xml:space="preserve">которой </w:t>
      </w:r>
      <w:r w:rsidR="000C3151" w:rsidRPr="00DD0E62">
        <w:rPr>
          <w:rFonts w:ascii="Georgia" w:hAnsi="Georgia" w:cs="Times New Roman"/>
          <w:sz w:val="24"/>
          <w:szCs w:val="24"/>
        </w:rPr>
        <w:t xml:space="preserve">обеспечивает </w:t>
      </w:r>
      <w:r w:rsidRPr="00DD0E62">
        <w:rPr>
          <w:rFonts w:ascii="Georgia" w:hAnsi="Georgia" w:cs="Times New Roman"/>
          <w:sz w:val="24"/>
          <w:szCs w:val="24"/>
        </w:rPr>
        <w:t>заявитель</w:t>
      </w:r>
      <w:r w:rsidR="000C3151" w:rsidRPr="00DD0E62">
        <w:rPr>
          <w:rFonts w:ascii="Georgia" w:hAnsi="Georgia" w:cs="Times New Roman"/>
          <w:sz w:val="24"/>
          <w:szCs w:val="24"/>
        </w:rPr>
        <w:t>.</w:t>
      </w:r>
      <w:r w:rsidRPr="00DD0E62">
        <w:rPr>
          <w:rFonts w:ascii="Georgia" w:hAnsi="Georgia" w:cs="Times New Roman"/>
          <w:sz w:val="24"/>
          <w:szCs w:val="24"/>
        </w:rPr>
        <w:t xml:space="preserve"> </w:t>
      </w:r>
      <w:proofErr w:type="gramEnd"/>
    </w:p>
    <w:p w14:paraId="47988FA4" w14:textId="41095D84" w:rsidR="00C4287A" w:rsidRPr="00BD557B" w:rsidRDefault="000C3151" w:rsidP="00DD0E62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>
        <w:rPr>
          <w:rFonts w:ascii="Georgia" w:hAnsi="Georgia" w:cs="Times New Roman"/>
          <w:i/>
          <w:sz w:val="24"/>
          <w:szCs w:val="24"/>
        </w:rPr>
        <w:t>Примеры:</w:t>
      </w:r>
      <w:r w:rsidR="00C4287A" w:rsidRPr="00BD557B">
        <w:rPr>
          <w:rFonts w:ascii="Georgia" w:hAnsi="Georgia" w:cs="Times New Roman"/>
          <w:i/>
          <w:sz w:val="24"/>
          <w:szCs w:val="24"/>
        </w:rPr>
        <w:t xml:space="preserve"> плюшевые игрушки, ароматические свечи, композиции из искусственных цветов</w:t>
      </w:r>
      <w:r w:rsidR="0021252A">
        <w:rPr>
          <w:rFonts w:ascii="Georgia" w:hAnsi="Georgia" w:cs="Times New Roman"/>
          <w:i/>
          <w:sz w:val="24"/>
          <w:szCs w:val="24"/>
        </w:rPr>
        <w:t>.</w:t>
      </w:r>
    </w:p>
    <w:p w14:paraId="4ABAA9CF" w14:textId="77777777" w:rsidR="00F07BBE" w:rsidRPr="00BD557B" w:rsidRDefault="00F07BBE" w:rsidP="00683ECD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r w:rsidRPr="00BD557B">
        <w:rPr>
          <w:rFonts w:ascii="Georgia" w:hAnsi="Georgia" w:cs="Times New Roman"/>
          <w:b/>
          <w:lang w:val="ru-RU"/>
        </w:rPr>
        <w:t xml:space="preserve">Пример заполнения </w:t>
      </w:r>
      <w:r w:rsidR="00753471" w:rsidRPr="00C55602">
        <w:rPr>
          <w:rFonts w:ascii="Georgia" w:hAnsi="Georgia" w:cs="Times New Roman"/>
          <w:b/>
          <w:lang w:val="ru-RU"/>
        </w:rPr>
        <w:t>приложения</w:t>
      </w:r>
      <w:r w:rsidR="00753471" w:rsidRPr="00BD557B">
        <w:rPr>
          <w:rFonts w:ascii="Georgia" w:hAnsi="Georgia" w:cs="Times New Roman"/>
          <w:b/>
          <w:lang w:val="ru-RU"/>
        </w:rPr>
        <w:t xml:space="preserve"> </w:t>
      </w:r>
      <w:r w:rsidRPr="00BD557B">
        <w:rPr>
          <w:rFonts w:ascii="Georgia" w:hAnsi="Georgia" w:cs="Times New Roman"/>
          <w:b/>
          <w:lang w:val="ru-RU"/>
        </w:rPr>
        <w:t>№ 2:</w:t>
      </w:r>
    </w:p>
    <w:p w14:paraId="6E2DE312" w14:textId="26C34FA2" w:rsidR="002401F5" w:rsidRPr="00DD0E62" w:rsidRDefault="002401F5" w:rsidP="00DD0E62">
      <w:pPr>
        <w:tabs>
          <w:tab w:val="left" w:pos="993"/>
        </w:tabs>
        <w:spacing w:before="120" w:after="120" w:line="276" w:lineRule="auto"/>
        <w:jc w:val="both"/>
        <w:rPr>
          <w:rFonts w:ascii="Georgia" w:eastAsia="Calibri" w:hAnsi="Georgia" w:cs="Times New Roman"/>
          <w:i/>
          <w:sz w:val="24"/>
          <w:szCs w:val="24"/>
          <w:lang w:val="ru-RU" w:eastAsia="ru-RU"/>
        </w:rPr>
      </w:pPr>
      <w:r w:rsidRPr="00DD0E62">
        <w:rPr>
          <w:rFonts w:ascii="Georgia" w:eastAsia="Calibri" w:hAnsi="Georgia" w:cs="Times New Roman"/>
          <w:i/>
          <w:sz w:val="24"/>
          <w:szCs w:val="24"/>
          <w:lang w:val="ru-RU" w:eastAsia="ru-RU"/>
        </w:rPr>
        <w:t xml:space="preserve">Заявитель-организация проводит курсы социальной реабилитации и адаптации людей с заболеваниями психоневрологического характера. На курсах люди с ментальными </w:t>
      </w:r>
      <w:proofErr w:type="gramStart"/>
      <w:r w:rsidRPr="00DD0E62">
        <w:rPr>
          <w:rFonts w:ascii="Georgia" w:eastAsia="Calibri" w:hAnsi="Georgia" w:cs="Times New Roman"/>
          <w:i/>
          <w:sz w:val="24"/>
          <w:szCs w:val="24"/>
          <w:lang w:val="ru-RU" w:eastAsia="ru-RU"/>
        </w:rPr>
        <w:t>заболеваниями</w:t>
      </w:r>
      <w:proofErr w:type="gramEnd"/>
      <w:r w:rsidRPr="00DD0E62">
        <w:rPr>
          <w:rFonts w:ascii="Georgia" w:eastAsia="Calibri" w:hAnsi="Georgia" w:cs="Times New Roman"/>
          <w:i/>
          <w:sz w:val="24"/>
          <w:szCs w:val="24"/>
          <w:lang w:val="ru-RU" w:eastAsia="ru-RU"/>
        </w:rPr>
        <w:t xml:space="preserve"> в том числе занимаются </w:t>
      </w:r>
      <w:r w:rsidRPr="00DD0E62">
        <w:rPr>
          <w:rFonts w:ascii="Georgia" w:hAnsi="Georgia" w:cs="Times New Roman"/>
          <w:i/>
          <w:sz w:val="24"/>
          <w:szCs w:val="24"/>
          <w:lang w:val="ru-RU"/>
        </w:rPr>
        <w:t>творчеством</w:t>
      </w:r>
      <w:r w:rsidRPr="00DD0E62">
        <w:rPr>
          <w:rFonts w:ascii="Georgia" w:eastAsia="Calibri" w:hAnsi="Georgia" w:cs="Times New Roman"/>
          <w:i/>
          <w:sz w:val="24"/>
          <w:szCs w:val="24"/>
          <w:lang w:val="ru-RU" w:eastAsia="ru-RU"/>
        </w:rPr>
        <w:t xml:space="preserve"> и изготовлением сувенирной продукции с авторскими рисунками (кружки, тарелки, изделия из керамики). </w:t>
      </w:r>
    </w:p>
    <w:p w14:paraId="716D2BC3" w14:textId="77777777" w:rsidR="002401F5" w:rsidRPr="00DD0E62" w:rsidRDefault="002401F5" w:rsidP="00DD0E62">
      <w:pPr>
        <w:tabs>
          <w:tab w:val="left" w:pos="993"/>
        </w:tabs>
        <w:spacing w:before="120" w:after="120" w:line="276" w:lineRule="auto"/>
        <w:jc w:val="both"/>
        <w:rPr>
          <w:rFonts w:ascii="Georgia" w:eastAsia="Calibri" w:hAnsi="Georgia" w:cs="Times New Roman"/>
          <w:i/>
          <w:sz w:val="24"/>
          <w:szCs w:val="24"/>
          <w:lang w:val="ru-RU" w:eastAsia="ru-RU"/>
        </w:rPr>
      </w:pPr>
      <w:r w:rsidRPr="00DD0E62">
        <w:rPr>
          <w:rFonts w:ascii="Georgia" w:eastAsia="Calibri" w:hAnsi="Georgia" w:cs="Times New Roman"/>
          <w:i/>
          <w:sz w:val="24"/>
          <w:szCs w:val="24"/>
          <w:lang w:val="ru-RU" w:eastAsia="ru-RU"/>
        </w:rPr>
        <w:t xml:space="preserve">Курсы проводятся в специально оборудованной мастерской заявителя. Заявитель обеспечивает участников всеми необходимыми материалами. Курс делится на 3 </w:t>
      </w:r>
      <w:r w:rsidRPr="00DD0E62">
        <w:rPr>
          <w:rFonts w:ascii="Georgia" w:hAnsi="Georgia" w:cs="Times New Roman"/>
          <w:i/>
          <w:sz w:val="24"/>
          <w:szCs w:val="24"/>
          <w:lang w:val="ru-RU"/>
        </w:rPr>
        <w:t>части</w:t>
      </w:r>
      <w:r w:rsidRPr="00DD0E62">
        <w:rPr>
          <w:rFonts w:ascii="Georgia" w:eastAsia="Calibri" w:hAnsi="Georgia" w:cs="Times New Roman"/>
          <w:i/>
          <w:sz w:val="24"/>
          <w:szCs w:val="24"/>
          <w:lang w:val="ru-RU" w:eastAsia="ru-RU"/>
        </w:rPr>
        <w:t>: лекции, обучение техникам и изготовление сувенирной продукции по изученным техникам.</w:t>
      </w:r>
    </w:p>
    <w:p w14:paraId="4F185570" w14:textId="77777777" w:rsidR="000C3151" w:rsidRDefault="002401F5">
      <w:pPr>
        <w:tabs>
          <w:tab w:val="left" w:pos="993"/>
        </w:tabs>
        <w:spacing w:before="120" w:after="120" w:line="276" w:lineRule="auto"/>
        <w:jc w:val="both"/>
        <w:rPr>
          <w:rFonts w:ascii="Georgia" w:eastAsia="Calibri" w:hAnsi="Georgia" w:cs="Times New Roman"/>
          <w:i/>
          <w:sz w:val="24"/>
          <w:szCs w:val="24"/>
          <w:lang w:val="ru-RU" w:eastAsia="ru-RU"/>
        </w:rPr>
      </w:pPr>
      <w:r w:rsidRPr="00DD0E62">
        <w:rPr>
          <w:rFonts w:ascii="Georgia" w:eastAsia="Calibri" w:hAnsi="Georgia" w:cs="Times New Roman"/>
          <w:i/>
          <w:sz w:val="24"/>
          <w:szCs w:val="24"/>
          <w:lang w:val="ru-RU" w:eastAsia="ru-RU"/>
        </w:rPr>
        <w:t>Заявитель также организовал реализацию произведенной «особыми» художниками сувенирной продукции через свой интернет-магазин. Студенты, закончившие курсы, имеют возможность посещать мастерскую и заниматься творчеством самостоятельно.</w:t>
      </w:r>
      <w:r w:rsidR="000C3151">
        <w:rPr>
          <w:rFonts w:ascii="Georgia" w:eastAsia="Calibri" w:hAnsi="Georgia" w:cs="Times New Roman"/>
          <w:i/>
          <w:sz w:val="24"/>
          <w:szCs w:val="24"/>
          <w:lang w:val="ru-RU" w:eastAsia="ru-RU"/>
        </w:rPr>
        <w:t xml:space="preserve"> </w:t>
      </w:r>
    </w:p>
    <w:p w14:paraId="0434CC5B" w14:textId="08DE315C" w:rsidR="002401F5" w:rsidRPr="00DD0E62" w:rsidRDefault="000C3151" w:rsidP="00DD0E62">
      <w:pPr>
        <w:tabs>
          <w:tab w:val="left" w:pos="993"/>
        </w:tabs>
        <w:spacing w:before="120" w:after="120" w:line="276" w:lineRule="auto"/>
        <w:jc w:val="both"/>
        <w:rPr>
          <w:rFonts w:ascii="Georgia" w:eastAsia="Calibri" w:hAnsi="Georgia" w:cs="Times New Roman"/>
          <w:i/>
          <w:sz w:val="24"/>
          <w:szCs w:val="24"/>
          <w:lang w:val="ru-RU" w:eastAsia="ru-RU"/>
        </w:rPr>
      </w:pPr>
      <w:r>
        <w:rPr>
          <w:rFonts w:ascii="Georgia" w:eastAsia="Calibri" w:hAnsi="Georgia" w:cs="Times New Roman"/>
          <w:i/>
          <w:sz w:val="24"/>
          <w:szCs w:val="24"/>
          <w:lang w:val="ru-RU" w:eastAsia="ru-RU"/>
        </w:rPr>
        <w:t xml:space="preserve">Основной доход заявителю приносит реализация продукции, произведенной </w:t>
      </w:r>
      <w:r w:rsidRPr="00D508DB">
        <w:rPr>
          <w:rFonts w:ascii="Georgia" w:eastAsia="Calibri" w:hAnsi="Georgia" w:cs="Times New Roman"/>
          <w:i/>
          <w:sz w:val="24"/>
          <w:szCs w:val="24"/>
          <w:lang w:val="ru-RU" w:eastAsia="ru-RU"/>
        </w:rPr>
        <w:t>«особыми» художниками</w:t>
      </w:r>
      <w:r>
        <w:rPr>
          <w:rFonts w:ascii="Georgia" w:eastAsia="Calibri" w:hAnsi="Georgia" w:cs="Times New Roman"/>
          <w:i/>
          <w:sz w:val="24"/>
          <w:szCs w:val="24"/>
          <w:lang w:val="ru-RU" w:eastAsia="ru-RU"/>
        </w:rPr>
        <w:t>.</w:t>
      </w:r>
    </w:p>
    <w:p w14:paraId="1A1F7E95" w14:textId="4C54D339" w:rsidR="00F07BBE" w:rsidRPr="00BD557B" w:rsidRDefault="00F07BBE" w:rsidP="00683ECD">
      <w:pPr>
        <w:pStyle w:val="ConsPlusNormal"/>
        <w:spacing w:line="276" w:lineRule="auto"/>
        <w:ind w:firstLine="709"/>
        <w:jc w:val="center"/>
        <w:rPr>
          <w:rFonts w:ascii="Georgia" w:hAnsi="Georgia" w:cs="Times New Roman"/>
          <w:b/>
          <w:sz w:val="24"/>
          <w:szCs w:val="24"/>
        </w:rPr>
      </w:pPr>
      <w:r w:rsidRPr="00BD557B">
        <w:rPr>
          <w:rFonts w:ascii="Georgia" w:hAnsi="Georgia" w:cs="Times New Roman"/>
          <w:b/>
          <w:sz w:val="24"/>
          <w:szCs w:val="24"/>
        </w:rPr>
        <w:lastRenderedPageBreak/>
        <w:t xml:space="preserve">Отчет о социальном воздействии </w:t>
      </w:r>
      <w:r w:rsidR="00D77BAF">
        <w:rPr>
          <w:rFonts w:ascii="Georgia" w:hAnsi="Georgia" w:cs="Times New Roman"/>
          <w:b/>
          <w:sz w:val="24"/>
          <w:szCs w:val="24"/>
        </w:rPr>
        <w:br/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24"/>
        <w:gridCol w:w="3866"/>
        <w:gridCol w:w="5523"/>
      </w:tblGrid>
      <w:tr w:rsidR="00F07BBE" w:rsidRPr="009000A9" w14:paraId="39FBCAC3" w14:textId="77777777" w:rsidTr="00307C7C">
        <w:trPr>
          <w:tblHeader/>
        </w:trPr>
        <w:tc>
          <w:tcPr>
            <w:tcW w:w="524" w:type="dxa"/>
          </w:tcPr>
          <w:p w14:paraId="4547D4A6" w14:textId="77777777" w:rsidR="00F07BBE" w:rsidRPr="00BD557B" w:rsidRDefault="00F07BBE" w:rsidP="00683ECD">
            <w:pPr>
              <w:pStyle w:val="ConsPlusNormal"/>
              <w:tabs>
                <w:tab w:val="center" w:pos="2795"/>
                <w:tab w:val="left" w:pos="3630"/>
              </w:tabs>
              <w:spacing w:line="276" w:lineRule="auto"/>
              <w:ind w:firstLine="0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№</w:t>
            </w:r>
          </w:p>
        </w:tc>
        <w:tc>
          <w:tcPr>
            <w:tcW w:w="3866" w:type="dxa"/>
          </w:tcPr>
          <w:p w14:paraId="6FB5B8D2" w14:textId="1F35545B" w:rsidR="00F07BBE" w:rsidRPr="00BD557B" w:rsidRDefault="00F07BBE" w:rsidP="00307C7C">
            <w:pPr>
              <w:pStyle w:val="ConsPlusNormal"/>
              <w:tabs>
                <w:tab w:val="center" w:pos="2795"/>
                <w:tab w:val="left" w:pos="3630"/>
              </w:tabs>
              <w:spacing w:line="276" w:lineRule="auto"/>
              <w:ind w:firstLine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Раздел</w:t>
            </w:r>
          </w:p>
        </w:tc>
        <w:tc>
          <w:tcPr>
            <w:tcW w:w="5523" w:type="dxa"/>
          </w:tcPr>
          <w:p w14:paraId="29804C4C" w14:textId="77777777"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Описание</w:t>
            </w:r>
          </w:p>
        </w:tc>
      </w:tr>
      <w:tr w:rsidR="002401F5" w:rsidRPr="002B2EF2" w14:paraId="68293642" w14:textId="77777777" w:rsidTr="00307C7C">
        <w:tc>
          <w:tcPr>
            <w:tcW w:w="524" w:type="dxa"/>
          </w:tcPr>
          <w:p w14:paraId="0B9E7BCD" w14:textId="77777777" w:rsidR="002401F5" w:rsidRPr="00BD557B" w:rsidRDefault="002401F5" w:rsidP="002401F5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1.</w:t>
            </w:r>
          </w:p>
        </w:tc>
        <w:tc>
          <w:tcPr>
            <w:tcW w:w="3866" w:type="dxa"/>
          </w:tcPr>
          <w:p w14:paraId="5A001C98" w14:textId="77777777" w:rsidR="002401F5" w:rsidRPr="00BD557B" w:rsidRDefault="002401F5" w:rsidP="002401F5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Цель социального предприятия</w:t>
            </w:r>
          </w:p>
        </w:tc>
        <w:tc>
          <w:tcPr>
            <w:tcW w:w="5523" w:type="dxa"/>
          </w:tcPr>
          <w:p w14:paraId="5155EB1A" w14:textId="1C1B649E" w:rsidR="002401F5" w:rsidRPr="002401F5" w:rsidRDefault="002401F5" w:rsidP="002401F5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DD0E62">
              <w:rPr>
                <w:rFonts w:ascii="Georgia" w:hAnsi="Georgia" w:cs="Times New Roman"/>
                <w:i/>
                <w:sz w:val="22"/>
                <w:szCs w:val="22"/>
              </w:rPr>
              <w:t>Обеспечение реализации продукции, произведенной гражданами, отнесенными к категориям социально уязвимых – реализация сувенирной продукции, одежды, предметов искусства и др. товаров, произведенных инвалидам и лицам с ограниченными возможностями здоровья (психоневрологическими нарушениями)</w:t>
            </w:r>
          </w:p>
        </w:tc>
      </w:tr>
      <w:tr w:rsidR="002401F5" w:rsidRPr="002B2EF2" w14:paraId="43C29D60" w14:textId="77777777" w:rsidTr="00307C7C">
        <w:tc>
          <w:tcPr>
            <w:tcW w:w="524" w:type="dxa"/>
          </w:tcPr>
          <w:p w14:paraId="10137ECF" w14:textId="77777777" w:rsidR="002401F5" w:rsidRPr="00BD557B" w:rsidRDefault="002401F5" w:rsidP="002401F5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2.</w:t>
            </w:r>
          </w:p>
        </w:tc>
        <w:tc>
          <w:tcPr>
            <w:tcW w:w="3866" w:type="dxa"/>
          </w:tcPr>
          <w:p w14:paraId="56F49634" w14:textId="77777777" w:rsidR="002401F5" w:rsidRPr="00BD557B" w:rsidRDefault="002401F5" w:rsidP="002401F5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5523" w:type="dxa"/>
          </w:tcPr>
          <w:p w14:paraId="00331BEA" w14:textId="480E381A" w:rsidR="002401F5" w:rsidRPr="002401F5" w:rsidRDefault="002401F5" w:rsidP="002401F5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DD0E62">
              <w:rPr>
                <w:rFonts w:ascii="Georgia" w:hAnsi="Georgia" w:cs="Times New Roman"/>
                <w:i/>
                <w:sz w:val="22"/>
                <w:szCs w:val="22"/>
              </w:rPr>
              <w:t>Отсутствие возможности получить профессию, а также регулярного источника дохода у инвалидов</w:t>
            </w:r>
          </w:p>
        </w:tc>
      </w:tr>
      <w:tr w:rsidR="002401F5" w:rsidRPr="002B2EF2" w14:paraId="28C412A7" w14:textId="77777777" w:rsidTr="00307C7C">
        <w:tc>
          <w:tcPr>
            <w:tcW w:w="524" w:type="dxa"/>
          </w:tcPr>
          <w:p w14:paraId="1C1C3CA7" w14:textId="77777777" w:rsidR="002401F5" w:rsidRPr="00BD557B" w:rsidRDefault="002401F5" w:rsidP="002401F5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3.</w:t>
            </w:r>
          </w:p>
        </w:tc>
        <w:tc>
          <w:tcPr>
            <w:tcW w:w="3866" w:type="dxa"/>
          </w:tcPr>
          <w:p w14:paraId="024F8D31" w14:textId="77777777" w:rsidR="002401F5" w:rsidRPr="00BD557B" w:rsidRDefault="002401F5" w:rsidP="002401F5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5523" w:type="dxa"/>
          </w:tcPr>
          <w:p w14:paraId="40E83EF5" w14:textId="648B170F" w:rsidR="002401F5" w:rsidRPr="002401F5" w:rsidRDefault="002401F5" w:rsidP="002401F5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DD0E62">
              <w:rPr>
                <w:rFonts w:ascii="Georgia" w:hAnsi="Georgia" w:cs="Times New Roman"/>
                <w:i/>
                <w:sz w:val="22"/>
                <w:szCs w:val="22"/>
              </w:rPr>
              <w:t>Инвалиды и лица с ограниченными возможностями здоровья</w:t>
            </w:r>
          </w:p>
        </w:tc>
      </w:tr>
      <w:tr w:rsidR="002401F5" w:rsidRPr="002B2EF2" w14:paraId="55F0EEA0" w14:textId="77777777" w:rsidTr="00307C7C">
        <w:tc>
          <w:tcPr>
            <w:tcW w:w="524" w:type="dxa"/>
          </w:tcPr>
          <w:p w14:paraId="050C4C64" w14:textId="77777777" w:rsidR="002401F5" w:rsidRPr="00BD557B" w:rsidRDefault="002401F5" w:rsidP="002401F5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4.</w:t>
            </w:r>
          </w:p>
        </w:tc>
        <w:tc>
          <w:tcPr>
            <w:tcW w:w="3866" w:type="dxa"/>
          </w:tcPr>
          <w:p w14:paraId="43DB42E3" w14:textId="77777777" w:rsidR="002401F5" w:rsidRPr="00BD557B" w:rsidRDefault="002401F5" w:rsidP="002401F5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5523" w:type="dxa"/>
          </w:tcPr>
          <w:p w14:paraId="4DA1DEE6" w14:textId="0A5BC76C" w:rsidR="002401F5" w:rsidRPr="002401F5" w:rsidRDefault="002401F5" w:rsidP="00DD0E62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Cs w:val="24"/>
              </w:rPr>
            </w:pPr>
            <w:r w:rsidRPr="00DD0E62">
              <w:rPr>
                <w:rFonts w:ascii="Georgia" w:hAnsi="Georgia" w:cs="Times New Roman"/>
                <w:i/>
                <w:sz w:val="22"/>
                <w:szCs w:val="22"/>
              </w:rPr>
              <w:t xml:space="preserve">Реализация через </w:t>
            </w:r>
            <w:r w:rsidR="000C3151">
              <w:rPr>
                <w:rFonts w:ascii="Georgia" w:hAnsi="Georgia" w:cs="Times New Roman"/>
                <w:i/>
                <w:sz w:val="22"/>
                <w:szCs w:val="22"/>
              </w:rPr>
              <w:t>интернет-магазин</w:t>
            </w:r>
            <w:r w:rsidRPr="00DD0E62">
              <w:rPr>
                <w:rFonts w:ascii="Georgia" w:hAnsi="Georgia" w:cs="Times New Roman"/>
                <w:i/>
                <w:sz w:val="22"/>
                <w:szCs w:val="22"/>
              </w:rPr>
              <w:t xml:space="preserve"> изделий, произведенных инвалидами и лицами с ограниченными возможностями здоровья, создание специально-оборудованных мастерских, где инвалиды и лица с ограниченными возможностями здоровья смогут реализовать свой творческий потенциал и создать изделие на продажу</w:t>
            </w:r>
          </w:p>
        </w:tc>
      </w:tr>
      <w:tr w:rsidR="002401F5" w:rsidRPr="002B2EF2" w14:paraId="1C5A6F0A" w14:textId="77777777" w:rsidTr="00307C7C">
        <w:tc>
          <w:tcPr>
            <w:tcW w:w="524" w:type="dxa"/>
          </w:tcPr>
          <w:p w14:paraId="16FF5E7F" w14:textId="77777777" w:rsidR="002401F5" w:rsidRPr="00BD557B" w:rsidRDefault="002401F5" w:rsidP="002401F5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5.</w:t>
            </w:r>
          </w:p>
        </w:tc>
        <w:tc>
          <w:tcPr>
            <w:tcW w:w="3866" w:type="dxa"/>
          </w:tcPr>
          <w:p w14:paraId="5DD8F6F7" w14:textId="77777777" w:rsidR="002401F5" w:rsidRPr="00BD557B" w:rsidRDefault="002401F5" w:rsidP="002401F5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5523" w:type="dxa"/>
          </w:tcPr>
          <w:p w14:paraId="18089575" w14:textId="7091E8DF" w:rsidR="002401F5" w:rsidRPr="002401F5" w:rsidRDefault="002401F5" w:rsidP="002401F5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DD0E62">
              <w:rPr>
                <w:rFonts w:ascii="Georgia" w:hAnsi="Georgia" w:cs="Times New Roman"/>
                <w:i/>
                <w:sz w:val="22"/>
                <w:szCs w:val="22"/>
              </w:rPr>
              <w:t>Сувениры, товары для дома, одежда, канцелярия, предметы искусства</w:t>
            </w:r>
          </w:p>
        </w:tc>
      </w:tr>
    </w:tbl>
    <w:p w14:paraId="46512034" w14:textId="5A52BE95" w:rsidR="00E95F9C" w:rsidRPr="00BD557B" w:rsidRDefault="00E95F9C" w:rsidP="00D637F3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bookmarkStart w:id="9" w:name="p609"/>
      <w:bookmarkStart w:id="10" w:name="_Hlk24130968"/>
      <w:bookmarkEnd w:id="9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заполнению сведений о реализации товаров (работ, услуг), производимых гражданами, </w:t>
      </w:r>
      <w:bookmarkStart w:id="11" w:name="_Hlk22842517"/>
      <w:proofErr w:type="gramStart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указанным</w:t>
      </w:r>
      <w:proofErr w:type="gramEnd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в пункте 1 части 1 статьи 24.1 Федерального закона</w:t>
      </w:r>
      <w:bookmarkEnd w:id="11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(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приложение</w:t>
      </w:r>
      <w:r w:rsidR="00753471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5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к Порядку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</w:p>
    <w:bookmarkEnd w:id="10"/>
    <w:p w14:paraId="79924B49" w14:textId="374EE4C3" w:rsidR="00E95F9C" w:rsidRDefault="00E95F9C" w:rsidP="00D637F3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Заявитель заполняет </w:t>
      </w:r>
      <w:r w:rsidR="000C3151" w:rsidRPr="000C3151">
        <w:rPr>
          <w:rFonts w:ascii="Georgia" w:hAnsi="Georgia" w:cs="Times New Roman"/>
          <w:sz w:val="24"/>
          <w:szCs w:val="24"/>
        </w:rPr>
        <w:t xml:space="preserve"> </w:t>
      </w:r>
      <w:r w:rsidR="000C3151">
        <w:rPr>
          <w:rFonts w:ascii="Georgia" w:hAnsi="Georgia" w:cs="Times New Roman"/>
          <w:sz w:val="24"/>
          <w:szCs w:val="24"/>
        </w:rPr>
        <w:t xml:space="preserve">приложение № 5 </w:t>
      </w:r>
      <w:r w:rsidRPr="00BD557B">
        <w:rPr>
          <w:rFonts w:ascii="Georgia" w:hAnsi="Georgia" w:cs="Times New Roman"/>
          <w:sz w:val="24"/>
          <w:szCs w:val="24"/>
        </w:rPr>
        <w:t>в строках таблицы, соответствую</w:t>
      </w:r>
      <w:r w:rsidR="001C5F3B">
        <w:rPr>
          <w:rFonts w:ascii="Georgia" w:hAnsi="Georgia" w:cs="Times New Roman"/>
          <w:sz w:val="24"/>
          <w:szCs w:val="24"/>
        </w:rPr>
        <w:t>щи</w:t>
      </w:r>
      <w:r w:rsidR="00D637F3">
        <w:rPr>
          <w:rFonts w:ascii="Georgia" w:hAnsi="Georgia" w:cs="Times New Roman"/>
          <w:sz w:val="24"/>
          <w:szCs w:val="24"/>
        </w:rPr>
        <w:t>х</w:t>
      </w:r>
      <w:r w:rsidRPr="00BD557B">
        <w:rPr>
          <w:rFonts w:ascii="Georgia" w:hAnsi="Georgia" w:cs="Times New Roman"/>
          <w:sz w:val="24"/>
          <w:szCs w:val="24"/>
        </w:rPr>
        <w:t xml:space="preserve"> </w:t>
      </w:r>
      <w:r w:rsidR="00880CA3" w:rsidRPr="00BD557B">
        <w:rPr>
          <w:rFonts w:ascii="Georgia" w:hAnsi="Georgia" w:cs="Times New Roman"/>
          <w:sz w:val="24"/>
          <w:szCs w:val="24"/>
        </w:rPr>
        <w:t>граждан</w:t>
      </w:r>
      <w:r w:rsidR="001C5F3B">
        <w:rPr>
          <w:rFonts w:ascii="Georgia" w:hAnsi="Georgia" w:cs="Times New Roman"/>
          <w:sz w:val="24"/>
          <w:szCs w:val="24"/>
        </w:rPr>
        <w:t>ам</w:t>
      </w:r>
      <w:r w:rsidR="00880CA3" w:rsidRPr="00BD557B">
        <w:rPr>
          <w:rFonts w:ascii="Georgia" w:hAnsi="Georgia" w:cs="Times New Roman"/>
          <w:sz w:val="24"/>
          <w:szCs w:val="24"/>
        </w:rPr>
        <w:t>, отнесенны</w:t>
      </w:r>
      <w:r w:rsidR="001C5F3B">
        <w:rPr>
          <w:rFonts w:ascii="Georgia" w:hAnsi="Georgia" w:cs="Times New Roman"/>
          <w:sz w:val="24"/>
          <w:szCs w:val="24"/>
        </w:rPr>
        <w:t>м</w:t>
      </w:r>
      <w:r w:rsidR="00880CA3" w:rsidRPr="00BD557B">
        <w:rPr>
          <w:rFonts w:ascii="Georgia" w:hAnsi="Georgia" w:cs="Times New Roman"/>
          <w:sz w:val="24"/>
          <w:szCs w:val="24"/>
        </w:rPr>
        <w:t xml:space="preserve"> к категориям социально уязвимых</w:t>
      </w:r>
      <w:r w:rsidRPr="00BD557B">
        <w:rPr>
          <w:rFonts w:ascii="Georgia" w:hAnsi="Georgia" w:cs="Times New Roman"/>
          <w:sz w:val="24"/>
          <w:szCs w:val="24"/>
        </w:rPr>
        <w:t xml:space="preserve">, </w:t>
      </w:r>
      <w:r w:rsidR="00DA539B" w:rsidRPr="00BD557B">
        <w:rPr>
          <w:rFonts w:ascii="Georgia" w:hAnsi="Georgia" w:cs="Times New Roman"/>
          <w:sz w:val="24"/>
          <w:szCs w:val="24"/>
        </w:rPr>
        <w:t xml:space="preserve">реализацию </w:t>
      </w:r>
      <w:r w:rsidR="00BC33AE" w:rsidRPr="00BD557B">
        <w:rPr>
          <w:rFonts w:ascii="Georgia" w:hAnsi="Georgia" w:cs="Times New Roman"/>
          <w:sz w:val="24"/>
          <w:szCs w:val="24"/>
        </w:rPr>
        <w:t xml:space="preserve">товаров </w:t>
      </w:r>
      <w:r w:rsidR="001C5F3B">
        <w:rPr>
          <w:rFonts w:ascii="Georgia" w:hAnsi="Georgia" w:cs="Times New Roman"/>
          <w:sz w:val="24"/>
          <w:szCs w:val="24"/>
        </w:rPr>
        <w:t xml:space="preserve">(работ, услуг) </w:t>
      </w:r>
      <w:r w:rsidR="00DA539B" w:rsidRPr="00BD557B">
        <w:rPr>
          <w:rFonts w:ascii="Georgia" w:hAnsi="Georgia" w:cs="Times New Roman"/>
          <w:sz w:val="24"/>
          <w:szCs w:val="24"/>
        </w:rPr>
        <w:t>которых обеспечивает заявитель</w:t>
      </w:r>
      <w:r w:rsidRPr="00BD557B">
        <w:rPr>
          <w:rFonts w:ascii="Georgia" w:hAnsi="Georgia" w:cs="Times New Roman"/>
          <w:sz w:val="24"/>
          <w:szCs w:val="24"/>
        </w:rPr>
        <w:t>.</w:t>
      </w:r>
    </w:p>
    <w:p w14:paraId="6BC3D1F1" w14:textId="68AAF058" w:rsidR="00D714A7" w:rsidRDefault="00D714A7" w:rsidP="00D714A7">
      <w:pPr>
        <w:pStyle w:val="a3"/>
        <w:tabs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>
        <w:rPr>
          <w:rFonts w:ascii="Georgia" w:hAnsi="Georgia" w:cs="Times New Roman"/>
          <w:sz w:val="24"/>
          <w:szCs w:val="24"/>
        </w:rPr>
        <w:t>В целях заполнения приложения № 5 (и приложения № 6) к товарам (работам, услугам), произведенным гражданами, отнесенными к категориям социально уязвимых, относятся товары (работы, услуги) произведенные непосредственно такими гражданами, а также индивидуальными предпринимателями, лично являющимися такими гражданами (вне зависимости от наличия или отсутствия наемных работников).</w:t>
      </w:r>
      <w:proofErr w:type="gramEnd"/>
    </w:p>
    <w:p w14:paraId="76C15BA3" w14:textId="0AFC2AC7" w:rsidR="00D714A7" w:rsidRDefault="00E95F9C" w:rsidP="00D637F3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lastRenderedPageBreak/>
        <w:t>В поле «Наименование производимых товаров (работ, услуг)» указыва</w:t>
      </w:r>
      <w:r w:rsidR="00907389" w:rsidRPr="00C55602">
        <w:rPr>
          <w:rFonts w:ascii="Georgia" w:hAnsi="Georgia" w:cs="Times New Roman"/>
          <w:sz w:val="24"/>
          <w:szCs w:val="24"/>
        </w:rPr>
        <w:t>ю</w:t>
      </w:r>
      <w:r w:rsidRPr="00BD557B">
        <w:rPr>
          <w:rFonts w:ascii="Georgia" w:hAnsi="Georgia" w:cs="Times New Roman"/>
          <w:sz w:val="24"/>
          <w:szCs w:val="24"/>
        </w:rPr>
        <w:t>тся наименования</w:t>
      </w:r>
      <w:r w:rsidR="00B44EF6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 xml:space="preserve">товаров (работ, услуг), производимых </w:t>
      </w:r>
      <w:r w:rsidR="00880CA3" w:rsidRPr="00BD557B">
        <w:rPr>
          <w:rFonts w:ascii="Georgia" w:hAnsi="Georgia" w:cs="Times New Roman"/>
          <w:sz w:val="24"/>
          <w:szCs w:val="24"/>
        </w:rPr>
        <w:t>гражданами, отнесенными к категориям социально уязвимых</w:t>
      </w:r>
      <w:r w:rsidRPr="00BD557B">
        <w:rPr>
          <w:rFonts w:ascii="Georgia" w:hAnsi="Georgia" w:cs="Times New Roman"/>
          <w:sz w:val="24"/>
          <w:szCs w:val="24"/>
        </w:rPr>
        <w:t xml:space="preserve">. </w:t>
      </w:r>
      <w:proofErr w:type="gramEnd"/>
    </w:p>
    <w:p w14:paraId="6C79E993" w14:textId="4253F349" w:rsidR="0064604F" w:rsidRDefault="00E95F9C" w:rsidP="00D637F3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Указываем</w:t>
      </w:r>
      <w:r w:rsidR="00B44EF6">
        <w:rPr>
          <w:rFonts w:ascii="Georgia" w:hAnsi="Georgia" w:cs="Times New Roman"/>
          <w:sz w:val="24"/>
          <w:szCs w:val="24"/>
        </w:rPr>
        <w:t>ые</w:t>
      </w:r>
      <w:r w:rsidRPr="00BD557B">
        <w:rPr>
          <w:rFonts w:ascii="Georgia" w:hAnsi="Georgia" w:cs="Times New Roman"/>
          <w:sz w:val="24"/>
          <w:szCs w:val="24"/>
        </w:rPr>
        <w:t xml:space="preserve"> наименовани</w:t>
      </w:r>
      <w:r w:rsidR="00B44EF6">
        <w:rPr>
          <w:rFonts w:ascii="Georgia" w:hAnsi="Georgia" w:cs="Times New Roman"/>
          <w:sz w:val="24"/>
          <w:szCs w:val="24"/>
        </w:rPr>
        <w:t>я</w:t>
      </w:r>
      <w:r w:rsidRPr="00BD557B">
        <w:rPr>
          <w:rFonts w:ascii="Georgia" w:hAnsi="Georgia" w:cs="Times New Roman"/>
          <w:sz w:val="24"/>
          <w:szCs w:val="24"/>
        </w:rPr>
        <w:t xml:space="preserve"> должн</w:t>
      </w:r>
      <w:r w:rsidR="00B44EF6">
        <w:rPr>
          <w:rFonts w:ascii="Georgia" w:hAnsi="Georgia" w:cs="Times New Roman"/>
          <w:sz w:val="24"/>
          <w:szCs w:val="24"/>
        </w:rPr>
        <w:t>ы</w:t>
      </w:r>
      <w:r w:rsidRPr="00BD557B">
        <w:rPr>
          <w:rFonts w:ascii="Georgia" w:hAnsi="Georgia" w:cs="Times New Roman"/>
          <w:sz w:val="24"/>
          <w:szCs w:val="24"/>
        </w:rPr>
        <w:t xml:space="preserve"> формировать </w:t>
      </w:r>
      <w:r w:rsidR="00882EA3" w:rsidRPr="00BD557B">
        <w:rPr>
          <w:rFonts w:ascii="Georgia" w:hAnsi="Georgia" w:cs="Times New Roman"/>
          <w:sz w:val="24"/>
          <w:szCs w:val="24"/>
        </w:rPr>
        <w:t>однозначно</w:t>
      </w:r>
      <w:r w:rsidR="00882EA3">
        <w:rPr>
          <w:rFonts w:ascii="Georgia" w:hAnsi="Georgia" w:cs="Times New Roman"/>
          <w:sz w:val="24"/>
          <w:szCs w:val="24"/>
        </w:rPr>
        <w:t>е</w:t>
      </w:r>
      <w:r w:rsidR="00882EA3" w:rsidRPr="00BD557B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 xml:space="preserve">представление о </w:t>
      </w:r>
      <w:r w:rsidR="00B44EF6">
        <w:rPr>
          <w:rFonts w:ascii="Georgia" w:hAnsi="Georgia" w:cs="Times New Roman"/>
          <w:sz w:val="24"/>
          <w:szCs w:val="24"/>
        </w:rPr>
        <w:t>производимых товарах (работах, услугах)</w:t>
      </w:r>
      <w:r w:rsidRPr="00BD557B">
        <w:rPr>
          <w:rFonts w:ascii="Georgia" w:hAnsi="Georgia" w:cs="Times New Roman"/>
          <w:sz w:val="24"/>
          <w:szCs w:val="24"/>
        </w:rPr>
        <w:t>.</w:t>
      </w:r>
      <w:r w:rsidR="009D1632">
        <w:rPr>
          <w:rFonts w:ascii="Georgia" w:hAnsi="Georgia" w:cs="Times New Roman"/>
          <w:sz w:val="24"/>
          <w:szCs w:val="24"/>
        </w:rPr>
        <w:t xml:space="preserve"> </w:t>
      </w:r>
    </w:p>
    <w:p w14:paraId="1C028B0A" w14:textId="77777777" w:rsidR="001D2406" w:rsidRPr="00E918C6" w:rsidRDefault="001D2406" w:rsidP="001D2406">
      <w:pPr>
        <w:pStyle w:val="a3"/>
        <w:tabs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1D2406">
        <w:rPr>
          <w:rFonts w:ascii="Georgia" w:hAnsi="Georgia" w:cs="Times New Roman"/>
          <w:sz w:val="24"/>
          <w:szCs w:val="24"/>
        </w:rPr>
        <w:t xml:space="preserve">При заполнении приложения № 5 </w:t>
      </w:r>
      <w:r w:rsidRPr="00E918C6">
        <w:rPr>
          <w:rFonts w:ascii="Georgia" w:hAnsi="Georgia" w:cs="Times New Roman"/>
          <w:sz w:val="24"/>
          <w:szCs w:val="24"/>
        </w:rPr>
        <w:t xml:space="preserve">допустимо перечисление видов товаров (работ, услуг), </w:t>
      </w:r>
      <w:r w:rsidRPr="00BD557B">
        <w:rPr>
          <w:rFonts w:ascii="Georgia" w:hAnsi="Georgia" w:cs="Times New Roman"/>
          <w:sz w:val="24"/>
          <w:szCs w:val="24"/>
        </w:rPr>
        <w:t>производимых гражданами, отнесенными к категориям социально уязвимых</w:t>
      </w:r>
      <w:r w:rsidRPr="00E918C6">
        <w:rPr>
          <w:rFonts w:ascii="Georgia" w:hAnsi="Georgia" w:cs="Times New Roman"/>
          <w:sz w:val="24"/>
          <w:szCs w:val="24"/>
        </w:rPr>
        <w:t>.</w:t>
      </w:r>
    </w:p>
    <w:p w14:paraId="289CC1FF" w14:textId="26FD443E" w:rsidR="001D2406" w:rsidRDefault="0064604F" w:rsidP="001D2406">
      <w:pPr>
        <w:pStyle w:val="a3"/>
        <w:tabs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  <w:highlight w:val="yellow"/>
        </w:rPr>
      </w:pPr>
      <w:r>
        <w:rPr>
          <w:rFonts w:ascii="Georgia" w:hAnsi="Georgia" w:cs="Times New Roman"/>
          <w:sz w:val="24"/>
          <w:szCs w:val="24"/>
        </w:rPr>
        <w:t xml:space="preserve">Для каждой категории граждан необходимо перечислить все виды товаров (работ, услуг), которые они производят. </w:t>
      </w:r>
      <w:r w:rsidR="009D1632">
        <w:rPr>
          <w:rFonts w:ascii="Georgia" w:hAnsi="Georgia" w:cs="Times New Roman"/>
          <w:sz w:val="24"/>
          <w:szCs w:val="24"/>
        </w:rPr>
        <w:t>Кажд</w:t>
      </w:r>
      <w:r w:rsidR="00E1358F">
        <w:rPr>
          <w:rFonts w:ascii="Georgia" w:hAnsi="Georgia" w:cs="Times New Roman"/>
          <w:sz w:val="24"/>
          <w:szCs w:val="24"/>
        </w:rPr>
        <w:t>ый</w:t>
      </w:r>
      <w:r w:rsidR="009D1632">
        <w:rPr>
          <w:rFonts w:ascii="Georgia" w:hAnsi="Georgia" w:cs="Times New Roman"/>
          <w:sz w:val="24"/>
          <w:szCs w:val="24"/>
        </w:rPr>
        <w:t xml:space="preserve"> отдельн</w:t>
      </w:r>
      <w:r w:rsidR="00E1358F">
        <w:rPr>
          <w:rFonts w:ascii="Georgia" w:hAnsi="Georgia" w:cs="Times New Roman"/>
          <w:sz w:val="24"/>
          <w:szCs w:val="24"/>
        </w:rPr>
        <w:t>ый</w:t>
      </w:r>
      <w:r w:rsidR="009D1632">
        <w:rPr>
          <w:rFonts w:ascii="Georgia" w:hAnsi="Georgia" w:cs="Times New Roman"/>
          <w:sz w:val="24"/>
          <w:szCs w:val="24"/>
        </w:rPr>
        <w:t xml:space="preserve"> </w:t>
      </w:r>
      <w:r w:rsidR="00E1358F">
        <w:rPr>
          <w:rFonts w:ascii="Georgia" w:hAnsi="Georgia" w:cs="Times New Roman"/>
          <w:sz w:val="24"/>
          <w:szCs w:val="24"/>
        </w:rPr>
        <w:t>вид</w:t>
      </w:r>
      <w:r w:rsidR="009D1632">
        <w:rPr>
          <w:rFonts w:ascii="Georgia" w:hAnsi="Georgia" w:cs="Times New Roman"/>
          <w:sz w:val="24"/>
          <w:szCs w:val="24"/>
        </w:rPr>
        <w:t xml:space="preserve"> товар</w:t>
      </w:r>
      <w:r>
        <w:rPr>
          <w:rFonts w:ascii="Georgia" w:hAnsi="Georgia" w:cs="Times New Roman"/>
          <w:sz w:val="24"/>
          <w:szCs w:val="24"/>
        </w:rPr>
        <w:t>ов (работ, услуг)</w:t>
      </w:r>
      <w:r w:rsidR="009D1632">
        <w:rPr>
          <w:rFonts w:ascii="Georgia" w:hAnsi="Georgia" w:cs="Times New Roman"/>
          <w:sz w:val="24"/>
          <w:szCs w:val="24"/>
        </w:rPr>
        <w:t xml:space="preserve"> указывается с новой строки</w:t>
      </w:r>
      <w:r>
        <w:rPr>
          <w:rFonts w:ascii="Georgia" w:hAnsi="Georgia" w:cs="Times New Roman"/>
          <w:sz w:val="24"/>
          <w:szCs w:val="24"/>
        </w:rPr>
        <w:t xml:space="preserve"> внутри ячейки, соответствующей категории производящих их граждан</w:t>
      </w:r>
      <w:r w:rsidR="009D1632">
        <w:rPr>
          <w:rFonts w:ascii="Georgia" w:hAnsi="Georgia" w:cs="Times New Roman"/>
          <w:sz w:val="24"/>
          <w:szCs w:val="24"/>
        </w:rPr>
        <w:t>.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</w:p>
    <w:p w14:paraId="20CB126E" w14:textId="6D2B6AAF" w:rsidR="001D2406" w:rsidRDefault="001D2406" w:rsidP="001D2406">
      <w:pPr>
        <w:pStyle w:val="a3"/>
        <w:tabs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1D2406">
        <w:rPr>
          <w:rFonts w:ascii="Georgia" w:hAnsi="Georgia" w:cs="Times New Roman"/>
          <w:i/>
          <w:sz w:val="24"/>
          <w:szCs w:val="24"/>
        </w:rPr>
        <w:t>Например:</w:t>
      </w:r>
      <w:r>
        <w:rPr>
          <w:rFonts w:ascii="Georgia" w:hAnsi="Georgia" w:cs="Times New Roman"/>
          <w:i/>
          <w:sz w:val="24"/>
          <w:szCs w:val="24"/>
        </w:rPr>
        <w:t xml:space="preserve"> з</w:t>
      </w:r>
      <w:r w:rsidRPr="00E918C6">
        <w:rPr>
          <w:rFonts w:ascii="Georgia" w:hAnsi="Georgia" w:cs="Times New Roman"/>
          <w:i/>
          <w:sz w:val="24"/>
          <w:szCs w:val="24"/>
        </w:rPr>
        <w:t xml:space="preserve">аявитель </w:t>
      </w:r>
      <w:r>
        <w:rPr>
          <w:rFonts w:ascii="Georgia" w:hAnsi="Georgia" w:cs="Times New Roman"/>
          <w:i/>
          <w:sz w:val="24"/>
          <w:szCs w:val="24"/>
        </w:rPr>
        <w:t xml:space="preserve">осуществляет реализацию </w:t>
      </w:r>
      <w:r w:rsidR="00882EA3">
        <w:rPr>
          <w:rFonts w:ascii="Georgia" w:hAnsi="Georgia" w:cs="Times New Roman"/>
          <w:i/>
          <w:sz w:val="24"/>
          <w:szCs w:val="24"/>
        </w:rPr>
        <w:t xml:space="preserve">продукции, </w:t>
      </w:r>
      <w:r>
        <w:rPr>
          <w:rFonts w:ascii="Georgia" w:hAnsi="Georgia" w:cs="Times New Roman"/>
          <w:i/>
          <w:sz w:val="24"/>
          <w:szCs w:val="24"/>
        </w:rPr>
        <w:t>производимой гражданами, отнесенными к категориям социально уязвимых: декоративных саше с лечебными травами, фигурок из дерева, кукол в национальных нарядах, а также мыл</w:t>
      </w:r>
      <w:r w:rsidR="00F859BD">
        <w:rPr>
          <w:rFonts w:ascii="Georgia" w:hAnsi="Georgia" w:cs="Times New Roman"/>
          <w:i/>
          <w:sz w:val="24"/>
          <w:szCs w:val="24"/>
        </w:rPr>
        <w:t>а</w:t>
      </w:r>
      <w:r>
        <w:rPr>
          <w:rFonts w:ascii="Georgia" w:hAnsi="Georgia" w:cs="Times New Roman"/>
          <w:i/>
          <w:sz w:val="24"/>
          <w:szCs w:val="24"/>
        </w:rPr>
        <w:t xml:space="preserve"> ручной работы трех видов. </w:t>
      </w:r>
      <w:r w:rsidRPr="00E918C6">
        <w:rPr>
          <w:rFonts w:ascii="Georgia" w:hAnsi="Georgia" w:cs="Times New Roman"/>
          <w:i/>
          <w:sz w:val="24"/>
          <w:szCs w:val="24"/>
        </w:rPr>
        <w:t xml:space="preserve">В этом случае допустимо </w:t>
      </w:r>
      <w:r>
        <w:rPr>
          <w:rFonts w:ascii="Georgia" w:hAnsi="Georgia" w:cs="Times New Roman"/>
          <w:i/>
          <w:sz w:val="24"/>
          <w:szCs w:val="24"/>
        </w:rPr>
        <w:t xml:space="preserve">вместо перечисления всех реализуемых товаров </w:t>
      </w:r>
      <w:r w:rsidRPr="00E918C6">
        <w:rPr>
          <w:rFonts w:ascii="Georgia" w:hAnsi="Georgia" w:cs="Times New Roman"/>
          <w:i/>
          <w:sz w:val="24"/>
          <w:szCs w:val="24"/>
        </w:rPr>
        <w:t>указать «</w:t>
      </w:r>
      <w:r>
        <w:rPr>
          <w:rFonts w:ascii="Georgia" w:hAnsi="Georgia" w:cs="Times New Roman"/>
          <w:i/>
          <w:sz w:val="24"/>
          <w:szCs w:val="24"/>
        </w:rPr>
        <w:t>Сувенирная продукция</w:t>
      </w:r>
      <w:r w:rsidRPr="00E918C6">
        <w:rPr>
          <w:rFonts w:ascii="Georgia" w:hAnsi="Georgia" w:cs="Times New Roman"/>
          <w:i/>
          <w:sz w:val="24"/>
          <w:szCs w:val="24"/>
        </w:rPr>
        <w:t>»</w:t>
      </w:r>
      <w:r>
        <w:rPr>
          <w:rFonts w:ascii="Georgia" w:hAnsi="Georgia" w:cs="Times New Roman"/>
          <w:i/>
          <w:sz w:val="24"/>
          <w:szCs w:val="24"/>
        </w:rPr>
        <w:t xml:space="preserve"> и «Косметическая продукция»</w:t>
      </w:r>
      <w:r w:rsidRPr="00E918C6">
        <w:rPr>
          <w:rFonts w:ascii="Georgia" w:hAnsi="Georgia" w:cs="Times New Roman"/>
          <w:i/>
          <w:sz w:val="24"/>
          <w:szCs w:val="24"/>
        </w:rPr>
        <w:t>.</w:t>
      </w:r>
    </w:p>
    <w:p w14:paraId="0021DD59" w14:textId="77777777" w:rsidR="00C4287A" w:rsidRPr="00BD557B" w:rsidRDefault="00C4287A" w:rsidP="00C4287A">
      <w:pPr>
        <w:pStyle w:val="a3"/>
        <w:tabs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1A414A">
        <w:rPr>
          <w:rFonts w:ascii="Georgia" w:hAnsi="Georgia" w:cs="Times New Roman"/>
          <w:sz w:val="24"/>
          <w:szCs w:val="24"/>
        </w:rPr>
        <w:t>В случае если несколько категорий граждан, отнесенных к категориям социально уязвимых, занимаются производством одного и того же вида товара (работы, услуги), заявитель заполняет информацию о производимом товаре (работе, услуге) по каждой категории с добавлением комментария, какие еще категории граждан занимаются производством товаров (работ, услуг).</w:t>
      </w:r>
    </w:p>
    <w:p w14:paraId="2E355B21" w14:textId="215D9A12" w:rsidR="00C4287A" w:rsidRPr="00904D68" w:rsidRDefault="00C4287A" w:rsidP="00C4287A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904D68">
        <w:rPr>
          <w:rFonts w:ascii="Georgia" w:hAnsi="Georgia" w:cs="Times New Roman"/>
          <w:sz w:val="24"/>
          <w:szCs w:val="24"/>
        </w:rPr>
        <w:t xml:space="preserve">В поле «Количество заключенных договоров (с указанием предмета договоров)» указывается количество заключенных договоров, в соответствии с которыми были </w:t>
      </w:r>
      <w:r>
        <w:rPr>
          <w:rFonts w:ascii="Georgia" w:hAnsi="Georgia" w:cs="Times New Roman"/>
          <w:sz w:val="24"/>
          <w:szCs w:val="24"/>
        </w:rPr>
        <w:t>закуплены</w:t>
      </w:r>
      <w:r w:rsidRPr="00904D68">
        <w:rPr>
          <w:rFonts w:ascii="Georgia" w:hAnsi="Georgia" w:cs="Times New Roman"/>
          <w:sz w:val="24"/>
          <w:szCs w:val="24"/>
        </w:rPr>
        <w:t xml:space="preserve"> товары (работы, услуги) у граждан, отнесенных к категориям социально уязвимых, за предыдущий календарный год. </w:t>
      </w:r>
      <w:r>
        <w:rPr>
          <w:rFonts w:ascii="Georgia" w:hAnsi="Georgia" w:cs="Times New Roman"/>
          <w:sz w:val="24"/>
          <w:szCs w:val="24"/>
        </w:rPr>
        <w:t>Также при заполнении поля перечисляются</w:t>
      </w:r>
      <w:r w:rsidRPr="00904D68">
        <w:rPr>
          <w:rFonts w:ascii="Georgia" w:hAnsi="Georgia" w:cs="Times New Roman"/>
          <w:sz w:val="24"/>
          <w:szCs w:val="24"/>
        </w:rPr>
        <w:t xml:space="preserve"> предметы </w:t>
      </w:r>
      <w:r>
        <w:rPr>
          <w:rFonts w:ascii="Georgia" w:hAnsi="Georgia" w:cs="Times New Roman"/>
          <w:sz w:val="24"/>
          <w:szCs w:val="24"/>
        </w:rPr>
        <w:t xml:space="preserve">данных </w:t>
      </w:r>
      <w:r w:rsidRPr="00904D68">
        <w:rPr>
          <w:rFonts w:ascii="Georgia" w:hAnsi="Georgia" w:cs="Times New Roman"/>
          <w:sz w:val="24"/>
          <w:szCs w:val="24"/>
        </w:rPr>
        <w:t>договоров. Для каждого предмета рекомендуется указать количество единиц приобретенных товаров (работ, услуг), и среднюю стоимость закупки 1 единицы продукции.</w:t>
      </w:r>
    </w:p>
    <w:p w14:paraId="4FF5BE04" w14:textId="77777777" w:rsidR="00C4287A" w:rsidRPr="00BD557B" w:rsidRDefault="00C4287A" w:rsidP="00C4287A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поле «Выручка от реализации за предшествующий календарный год (объем денежных средств по договорам), рублей»:</w:t>
      </w:r>
    </w:p>
    <w:p w14:paraId="2187764C" w14:textId="040E012C" w:rsidR="00C4287A" w:rsidRPr="006907D8" w:rsidRDefault="00C4287A" w:rsidP="00C4287A">
      <w:pPr>
        <w:pStyle w:val="a3"/>
        <w:numPr>
          <w:ilvl w:val="1"/>
          <w:numId w:val="46"/>
        </w:numPr>
        <w:tabs>
          <w:tab w:val="left" w:pos="709"/>
          <w:tab w:val="left" w:pos="1134"/>
        </w:tabs>
        <w:spacing w:before="120" w:after="120"/>
        <w:ind w:left="0" w:firstLine="709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6907D8">
        <w:rPr>
          <w:rFonts w:ascii="Georgia" w:hAnsi="Georgia" w:cs="Times New Roman"/>
          <w:sz w:val="24"/>
          <w:szCs w:val="24"/>
        </w:rPr>
        <w:t>Заявитель-юридическое</w:t>
      </w:r>
      <w:proofErr w:type="gramEnd"/>
      <w:r w:rsidRPr="006907D8">
        <w:rPr>
          <w:rFonts w:ascii="Georgia" w:hAnsi="Georgia" w:cs="Times New Roman"/>
          <w:sz w:val="24"/>
          <w:szCs w:val="24"/>
        </w:rPr>
        <w:t xml:space="preserve"> лицо указывает сумму всей признанной</w:t>
      </w:r>
      <w:r w:rsidR="009F74C5">
        <w:rPr>
          <w:rStyle w:val="af5"/>
          <w:rFonts w:ascii="Georgia" w:hAnsi="Georgia" w:cs="Times New Roman"/>
          <w:sz w:val="24"/>
          <w:szCs w:val="24"/>
        </w:rPr>
        <w:footnoteReference w:id="3"/>
      </w:r>
      <w:r w:rsidR="00C72185">
        <w:rPr>
          <w:rFonts w:ascii="Georgia" w:hAnsi="Georgia" w:cs="Times New Roman"/>
          <w:sz w:val="24"/>
          <w:szCs w:val="24"/>
        </w:rPr>
        <w:t xml:space="preserve"> за предыдущий календарный год</w:t>
      </w:r>
      <w:r w:rsidRPr="006907D8">
        <w:rPr>
          <w:rFonts w:ascii="Georgia" w:hAnsi="Georgia" w:cs="Times New Roman"/>
          <w:sz w:val="24"/>
          <w:szCs w:val="24"/>
        </w:rPr>
        <w:t xml:space="preserve"> выручки от реализации товаров (</w:t>
      </w:r>
      <w:r>
        <w:rPr>
          <w:rFonts w:ascii="Georgia" w:hAnsi="Georgia" w:cs="Times New Roman"/>
          <w:sz w:val="24"/>
          <w:szCs w:val="24"/>
        </w:rPr>
        <w:t>работ, услуг</w:t>
      </w:r>
      <w:r w:rsidRPr="006907D8">
        <w:rPr>
          <w:rFonts w:ascii="Georgia" w:hAnsi="Georgia" w:cs="Times New Roman"/>
          <w:sz w:val="24"/>
          <w:szCs w:val="24"/>
        </w:rPr>
        <w:t>)</w:t>
      </w:r>
      <w:r>
        <w:rPr>
          <w:rFonts w:ascii="Georgia" w:hAnsi="Georgia" w:cs="Times New Roman"/>
          <w:sz w:val="24"/>
          <w:szCs w:val="24"/>
        </w:rPr>
        <w:t>, закупленны</w:t>
      </w:r>
      <w:r w:rsidR="00C72185">
        <w:rPr>
          <w:rFonts w:ascii="Georgia" w:hAnsi="Georgia" w:cs="Times New Roman"/>
          <w:sz w:val="24"/>
          <w:szCs w:val="24"/>
        </w:rPr>
        <w:t>х</w:t>
      </w:r>
      <w:r>
        <w:rPr>
          <w:rFonts w:ascii="Georgia" w:hAnsi="Georgia" w:cs="Times New Roman"/>
          <w:sz w:val="24"/>
          <w:szCs w:val="24"/>
        </w:rPr>
        <w:t xml:space="preserve"> у граждан</w:t>
      </w:r>
      <w:r w:rsidRPr="006907D8">
        <w:rPr>
          <w:rFonts w:ascii="Georgia" w:hAnsi="Georgia" w:cs="Times New Roman"/>
          <w:sz w:val="24"/>
          <w:szCs w:val="24"/>
        </w:rPr>
        <w:t xml:space="preserve">, </w:t>
      </w:r>
      <w:r w:rsidRPr="00904D68">
        <w:rPr>
          <w:rFonts w:ascii="Georgia" w:hAnsi="Georgia" w:cs="Times New Roman"/>
          <w:sz w:val="24"/>
          <w:szCs w:val="24"/>
        </w:rPr>
        <w:t>отнесенных к категориям социально уязвимых</w:t>
      </w:r>
      <w:r w:rsidRPr="006907D8">
        <w:rPr>
          <w:rFonts w:ascii="Georgia" w:hAnsi="Georgia" w:cs="Times New Roman"/>
          <w:sz w:val="24"/>
          <w:szCs w:val="24"/>
        </w:rPr>
        <w:t>.</w:t>
      </w:r>
    </w:p>
    <w:p w14:paraId="64D20917" w14:textId="77777777" w:rsidR="00C4287A" w:rsidRPr="00C55602" w:rsidRDefault="00C4287A" w:rsidP="00C4287A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lastRenderedPageBreak/>
        <w:t>Заявитель-юридическое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лицо может заполнить данное поле на основании данных бухгалтерского учета.</w:t>
      </w:r>
      <w:r>
        <w:rPr>
          <w:rFonts w:ascii="Georgia" w:hAnsi="Georgia" w:cs="Times New Roman"/>
          <w:sz w:val="24"/>
          <w:szCs w:val="24"/>
        </w:rPr>
        <w:t xml:space="preserve"> </w:t>
      </w:r>
    </w:p>
    <w:p w14:paraId="68B39C22" w14:textId="77777777" w:rsidR="00C4287A" w:rsidRPr="00B26460" w:rsidRDefault="00C4287A" w:rsidP="00C4287A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B26460">
        <w:rPr>
          <w:rFonts w:ascii="Georgia" w:hAnsi="Georgia" w:cs="Times New Roman"/>
          <w:i/>
          <w:sz w:val="24"/>
          <w:szCs w:val="24"/>
        </w:rPr>
        <w:t>Для целей обеспечения достоверности формирования показателя заявителю рекомендуется обеспечить раздельный учет выручки от реализации товаров (работ, услуг), произведенных гражданами, отнесенными к категориям социально уязвимых, а также раздельный учет расходов по операциям, предусматривающим закупку товаров (работ, услуг) у граждан, отнесенных к категориям социально уязвимых. В учетной политике и в плане счетов организации рекомендуется предусмотреть специальные субсчета для учета выручки и расходов по указанной деятельности.</w:t>
      </w:r>
    </w:p>
    <w:p w14:paraId="4D79A9F4" w14:textId="46016855" w:rsidR="00C4287A" w:rsidRDefault="00C4287A" w:rsidP="00C4287A">
      <w:pPr>
        <w:pStyle w:val="a3"/>
        <w:numPr>
          <w:ilvl w:val="1"/>
          <w:numId w:val="46"/>
        </w:numPr>
        <w:tabs>
          <w:tab w:val="left" w:pos="709"/>
          <w:tab w:val="left" w:pos="1134"/>
        </w:tabs>
        <w:spacing w:before="120" w:after="120"/>
        <w:ind w:left="0" w:firstLine="709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 указывает сумму всех денежных средств, поступивших от реализации товаров (</w:t>
      </w:r>
      <w:r>
        <w:rPr>
          <w:rFonts w:ascii="Georgia" w:hAnsi="Georgia" w:cs="Times New Roman"/>
          <w:sz w:val="24"/>
          <w:szCs w:val="24"/>
        </w:rPr>
        <w:t>работ, услуг</w:t>
      </w:r>
      <w:r w:rsidRPr="00BD557B">
        <w:rPr>
          <w:rFonts w:ascii="Georgia" w:hAnsi="Georgia" w:cs="Times New Roman"/>
          <w:sz w:val="24"/>
          <w:szCs w:val="24"/>
        </w:rPr>
        <w:t xml:space="preserve">), </w:t>
      </w:r>
      <w:r>
        <w:rPr>
          <w:rFonts w:ascii="Georgia" w:hAnsi="Georgia" w:cs="Times New Roman"/>
          <w:sz w:val="24"/>
          <w:szCs w:val="24"/>
        </w:rPr>
        <w:t xml:space="preserve">закупленных у граждан, отнесенных к категориям социально уязвимых, </w:t>
      </w:r>
      <w:r w:rsidRPr="00BD557B">
        <w:rPr>
          <w:rFonts w:ascii="Georgia" w:hAnsi="Georgia" w:cs="Times New Roman"/>
          <w:sz w:val="24"/>
          <w:szCs w:val="24"/>
        </w:rPr>
        <w:t>за предыдущий календарный год</w:t>
      </w:r>
      <w:r>
        <w:rPr>
          <w:rFonts w:ascii="Georgia" w:hAnsi="Georgia" w:cs="Times New Roman"/>
          <w:sz w:val="24"/>
          <w:szCs w:val="24"/>
        </w:rPr>
        <w:t>,</w:t>
      </w:r>
      <w:r w:rsidRPr="005D1631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>в соответствии со следующим подходом:</w:t>
      </w: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720"/>
        <w:gridCol w:w="1316"/>
        <w:gridCol w:w="2701"/>
        <w:gridCol w:w="2701"/>
        <w:gridCol w:w="2701"/>
      </w:tblGrid>
      <w:tr w:rsidR="00C4287A" w:rsidRPr="000E6AB2" w14:paraId="446A2348" w14:textId="77777777" w:rsidTr="00950A67">
        <w:trPr>
          <w:tblHeader/>
        </w:trPr>
        <w:tc>
          <w:tcPr>
            <w:tcW w:w="355" w:type="pct"/>
            <w:vAlign w:val="center"/>
          </w:tcPr>
          <w:p w14:paraId="4F79DB2B" w14:textId="77777777" w:rsidR="00C4287A" w:rsidRPr="00A661EF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center"/>
              <w:rPr>
                <w:rFonts w:ascii="Georgia" w:hAnsi="Georgia" w:cs="Times New Roman"/>
                <w:b/>
              </w:rPr>
            </w:pPr>
            <w:r w:rsidRPr="00A661EF">
              <w:rPr>
                <w:rFonts w:ascii="Georgia" w:hAnsi="Georgia" w:cs="Times New Roman"/>
                <w:b/>
              </w:rPr>
              <w:t xml:space="preserve">№ </w:t>
            </w:r>
            <w:proofErr w:type="gramStart"/>
            <w:r w:rsidRPr="00A661EF">
              <w:rPr>
                <w:rFonts w:ascii="Georgia" w:hAnsi="Georgia" w:cs="Times New Roman"/>
                <w:b/>
              </w:rPr>
              <w:t>п</w:t>
            </w:r>
            <w:proofErr w:type="gramEnd"/>
            <w:r w:rsidRPr="00A661EF">
              <w:rPr>
                <w:rFonts w:ascii="Georgia" w:hAnsi="Georgia" w:cs="Times New Roman"/>
                <w:b/>
              </w:rPr>
              <w:t>/п</w:t>
            </w:r>
          </w:p>
        </w:tc>
        <w:tc>
          <w:tcPr>
            <w:tcW w:w="649" w:type="pct"/>
            <w:vAlign w:val="center"/>
          </w:tcPr>
          <w:p w14:paraId="10D9DF2F" w14:textId="77777777" w:rsidR="00C4287A" w:rsidRPr="00A661EF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center"/>
              <w:rPr>
                <w:rFonts w:ascii="Georgia" w:hAnsi="Georgia" w:cs="Times New Roman"/>
                <w:b/>
              </w:rPr>
            </w:pPr>
            <w:r w:rsidRPr="00A661EF">
              <w:rPr>
                <w:rFonts w:ascii="Georgia" w:hAnsi="Georgia" w:cs="Times New Roman"/>
                <w:b/>
              </w:rPr>
              <w:t>Система налогообложения</w:t>
            </w:r>
          </w:p>
        </w:tc>
        <w:tc>
          <w:tcPr>
            <w:tcW w:w="1332" w:type="pct"/>
            <w:vAlign w:val="center"/>
          </w:tcPr>
          <w:p w14:paraId="1153CA65" w14:textId="77777777" w:rsidR="00C4287A" w:rsidRPr="00A661EF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jc w:val="center"/>
              <w:rPr>
                <w:rFonts w:ascii="Georgia" w:hAnsi="Georgia" w:cs="Times New Roman"/>
                <w:b/>
              </w:rPr>
            </w:pPr>
            <w:r w:rsidRPr="00A661EF">
              <w:rPr>
                <w:rFonts w:ascii="Georgia" w:hAnsi="Georgia" w:cs="Times New Roman"/>
                <w:b/>
              </w:rPr>
              <w:t>Источник данных для заполнения приложения</w:t>
            </w:r>
          </w:p>
        </w:tc>
        <w:tc>
          <w:tcPr>
            <w:tcW w:w="1332" w:type="pct"/>
            <w:vAlign w:val="center"/>
          </w:tcPr>
          <w:p w14:paraId="568840A2" w14:textId="77777777" w:rsidR="00C4287A" w:rsidRPr="00A661EF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jc w:val="center"/>
              <w:rPr>
                <w:rFonts w:ascii="Georgia" w:hAnsi="Georgia" w:cs="Times New Roman"/>
                <w:b/>
              </w:rPr>
            </w:pPr>
            <w:r w:rsidRPr="00A661EF">
              <w:rPr>
                <w:rFonts w:ascii="Georgia" w:hAnsi="Georgia" w:cs="Times New Roman"/>
                <w:b/>
              </w:rPr>
              <w:t>Подход к определению показателя</w:t>
            </w:r>
          </w:p>
        </w:tc>
        <w:tc>
          <w:tcPr>
            <w:tcW w:w="1332" w:type="pct"/>
            <w:vAlign w:val="center"/>
          </w:tcPr>
          <w:p w14:paraId="44246CAE" w14:textId="77777777" w:rsidR="00C4287A" w:rsidRPr="00A661EF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jc w:val="center"/>
              <w:rPr>
                <w:rFonts w:ascii="Georgia" w:hAnsi="Georgia" w:cs="Times New Roman"/>
                <w:b/>
              </w:rPr>
            </w:pPr>
            <w:r w:rsidRPr="00A661EF">
              <w:rPr>
                <w:rFonts w:ascii="Georgia" w:hAnsi="Georgia" w:cs="Times New Roman"/>
                <w:b/>
              </w:rPr>
              <w:t>Дополнительные рекомендации</w:t>
            </w:r>
          </w:p>
        </w:tc>
      </w:tr>
      <w:tr w:rsidR="00C4287A" w:rsidRPr="002B2EF2" w14:paraId="41198B65" w14:textId="77777777" w:rsidTr="00950A67">
        <w:tc>
          <w:tcPr>
            <w:tcW w:w="355" w:type="pct"/>
          </w:tcPr>
          <w:p w14:paraId="36D8535A" w14:textId="77777777"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1.</w:t>
            </w:r>
          </w:p>
        </w:tc>
        <w:tc>
          <w:tcPr>
            <w:tcW w:w="649" w:type="pct"/>
          </w:tcPr>
          <w:p w14:paraId="24028780" w14:textId="77777777"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 xml:space="preserve">Общая система налогообложения </w:t>
            </w:r>
          </w:p>
        </w:tc>
        <w:tc>
          <w:tcPr>
            <w:tcW w:w="1332" w:type="pct"/>
          </w:tcPr>
          <w:p w14:paraId="1015113F" w14:textId="77777777"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Раздел I Книги учета доходов и расходов и хозяйственных операций ИП</w:t>
            </w:r>
            <w:r>
              <w:rPr>
                <w:rStyle w:val="af5"/>
                <w:rFonts w:ascii="Georgia" w:hAnsi="Georgia" w:cs="Times New Roman"/>
              </w:rPr>
              <w:footnoteReference w:id="4"/>
            </w:r>
          </w:p>
        </w:tc>
        <w:tc>
          <w:tcPr>
            <w:tcW w:w="1332" w:type="pct"/>
          </w:tcPr>
          <w:p w14:paraId="134345E7" w14:textId="77777777"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Суммарная выручка по хозяйственным операциям, предусматривающим реализацию товаров (работ, услуг), произведенных гражданами, отнесенными к категориям социально уязвимых, по данным из графы «Сумма дохода» в таблице 1-6А (</w:t>
            </w:r>
            <w:proofErr w:type="gramStart"/>
            <w:r w:rsidRPr="003C29D6">
              <w:rPr>
                <w:rFonts w:ascii="Georgia" w:hAnsi="Georgia" w:cs="Times New Roman"/>
              </w:rPr>
              <w:t>1-6Б</w:t>
            </w:r>
            <w:proofErr w:type="gramEnd"/>
            <w:r w:rsidRPr="003C29D6">
              <w:rPr>
                <w:rFonts w:ascii="Georgia" w:hAnsi="Georgia" w:cs="Times New Roman"/>
              </w:rPr>
              <w:t xml:space="preserve"> в случае если индивидуальный предприниматель осуществляет деятельность по операциям, не облагаемым НДС) за </w:t>
            </w:r>
            <w:r w:rsidRPr="003C29D6">
              <w:rPr>
                <w:rFonts w:ascii="Georgia" w:hAnsi="Georgia" w:cs="Times New Roman"/>
              </w:rPr>
              <w:lastRenderedPageBreak/>
              <w:t>предыдущий календарный год.</w:t>
            </w:r>
          </w:p>
        </w:tc>
        <w:tc>
          <w:tcPr>
            <w:tcW w:w="1332" w:type="pct"/>
          </w:tcPr>
          <w:p w14:paraId="16DD623F" w14:textId="77777777"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lastRenderedPageBreak/>
              <w:t xml:space="preserve">При определении операций, которые следует учитывать при расчете суммарной выручки, необходимо исходить из сути описания хозяйственной операции. </w:t>
            </w:r>
          </w:p>
          <w:p w14:paraId="460ECE9F" w14:textId="587056E0"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 xml:space="preserve">При ведении учета рекомендуется отдельно отмечать операции, предусматривающие реализацию товаров (работ, услуг), произведенных гражданами, отнесенными к категориям социально уязвимых, а также операции, </w:t>
            </w:r>
            <w:r w:rsidRPr="003C29D6">
              <w:rPr>
                <w:rFonts w:ascii="Georgia" w:hAnsi="Georgia" w:cs="Times New Roman"/>
              </w:rPr>
              <w:lastRenderedPageBreak/>
              <w:t>предусматривающие закупку товаров (работ, услуг) у граждан, отнесенных к категориям социально уязвимых</w:t>
            </w:r>
            <w:r>
              <w:rPr>
                <w:rFonts w:ascii="Georgia" w:hAnsi="Georgia" w:cs="Times New Roman"/>
              </w:rPr>
              <w:t>, например, при заполнении поля «содержание операции» дополнительно указывать «</w:t>
            </w:r>
            <w:proofErr w:type="spellStart"/>
            <w:r>
              <w:rPr>
                <w:rFonts w:ascii="Georgia" w:hAnsi="Georgia" w:cs="Times New Roman"/>
              </w:rPr>
              <w:t>соц</w:t>
            </w:r>
            <w:proofErr w:type="gramStart"/>
            <w:r>
              <w:rPr>
                <w:rFonts w:ascii="Georgia" w:hAnsi="Georgia" w:cs="Times New Roman"/>
              </w:rPr>
              <w:t>.д</w:t>
            </w:r>
            <w:proofErr w:type="gramEnd"/>
            <w:r>
              <w:rPr>
                <w:rFonts w:ascii="Georgia" w:hAnsi="Georgia" w:cs="Times New Roman"/>
              </w:rPr>
              <w:t>еятельность</w:t>
            </w:r>
            <w:proofErr w:type="spellEnd"/>
            <w:r>
              <w:rPr>
                <w:rFonts w:ascii="Georgia" w:hAnsi="Georgia" w:cs="Times New Roman"/>
              </w:rPr>
              <w:t>».</w:t>
            </w:r>
          </w:p>
        </w:tc>
      </w:tr>
      <w:tr w:rsidR="00C4287A" w:rsidRPr="002B2EF2" w14:paraId="06087EC9" w14:textId="77777777" w:rsidTr="00950A67">
        <w:tc>
          <w:tcPr>
            <w:tcW w:w="355" w:type="pct"/>
          </w:tcPr>
          <w:p w14:paraId="0C056F2C" w14:textId="77777777"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lastRenderedPageBreak/>
              <w:t>2.</w:t>
            </w:r>
          </w:p>
        </w:tc>
        <w:tc>
          <w:tcPr>
            <w:tcW w:w="649" w:type="pct"/>
          </w:tcPr>
          <w:p w14:paraId="4786976B" w14:textId="77777777"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УСН</w:t>
            </w:r>
          </w:p>
        </w:tc>
        <w:tc>
          <w:tcPr>
            <w:tcW w:w="1332" w:type="pct"/>
          </w:tcPr>
          <w:p w14:paraId="116BB2B3" w14:textId="77777777"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Раздел I Книги учета доходов и расходов организаций и ИП, применяющих УСН</w:t>
            </w:r>
            <w:r>
              <w:rPr>
                <w:rStyle w:val="af5"/>
                <w:rFonts w:ascii="Georgia" w:hAnsi="Georgia" w:cs="Times New Roman"/>
              </w:rPr>
              <w:footnoteReference w:id="5"/>
            </w:r>
          </w:p>
        </w:tc>
        <w:tc>
          <w:tcPr>
            <w:tcW w:w="1332" w:type="pct"/>
          </w:tcPr>
          <w:p w14:paraId="6BB333CC" w14:textId="77777777" w:rsidR="00C4287A" w:rsidRPr="003C29D6" w:rsidDel="00950A07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Суммарная выручка по хозяйственным операциям, предусматривающим реализацию товаров (работ, услуг), произведенных гражданами, отнесенными к категориям социально уязвимых, по данным из</w:t>
            </w:r>
            <w:r>
              <w:rPr>
                <w:rFonts w:ascii="Georgia" w:hAnsi="Georgia" w:cs="Times New Roman"/>
              </w:rPr>
              <w:t xml:space="preserve"> </w:t>
            </w:r>
            <w:r w:rsidRPr="003C29D6">
              <w:rPr>
                <w:rFonts w:ascii="Georgia" w:hAnsi="Georgia" w:cs="Times New Roman"/>
              </w:rPr>
              <w:t>графы «Доходы, учитываемые при исчислении налоговой базы» за предыдущий календарный год.</w:t>
            </w:r>
          </w:p>
        </w:tc>
        <w:tc>
          <w:tcPr>
            <w:tcW w:w="1332" w:type="pct"/>
          </w:tcPr>
          <w:p w14:paraId="54D710D8" w14:textId="77777777"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 xml:space="preserve">При определении операций, которые следует учитывать при расчете суммарной выручки, необходимо исходить из сути описания хозяйственной операции. </w:t>
            </w:r>
          </w:p>
          <w:p w14:paraId="59AE127F" w14:textId="347C955C"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При ведении учета рекомендуется отдельно отмечать операции, предусматривающие реализацию товаров (работ, услуг), произведенных гражданами, отнесенными к категориям социально уязвимых, а также операции, предусматривающие закупку товаров (работ, услуг) у граждан, отнесенных к категориям социально уязвимых</w:t>
            </w:r>
            <w:r>
              <w:rPr>
                <w:rFonts w:ascii="Georgia" w:hAnsi="Georgia" w:cs="Times New Roman"/>
              </w:rPr>
              <w:t>, например, при заполнении поля «содержание операции» дополнительно указывать «</w:t>
            </w:r>
            <w:proofErr w:type="spellStart"/>
            <w:r>
              <w:rPr>
                <w:rFonts w:ascii="Georgia" w:hAnsi="Georgia" w:cs="Times New Roman"/>
              </w:rPr>
              <w:t>соц</w:t>
            </w:r>
            <w:proofErr w:type="gramStart"/>
            <w:r>
              <w:rPr>
                <w:rFonts w:ascii="Georgia" w:hAnsi="Georgia" w:cs="Times New Roman"/>
              </w:rPr>
              <w:t>.д</w:t>
            </w:r>
            <w:proofErr w:type="gramEnd"/>
            <w:r>
              <w:rPr>
                <w:rFonts w:ascii="Georgia" w:hAnsi="Georgia" w:cs="Times New Roman"/>
              </w:rPr>
              <w:t>еятельность</w:t>
            </w:r>
            <w:proofErr w:type="spellEnd"/>
            <w:r>
              <w:rPr>
                <w:rFonts w:ascii="Georgia" w:hAnsi="Georgia" w:cs="Times New Roman"/>
              </w:rPr>
              <w:t xml:space="preserve">». </w:t>
            </w:r>
          </w:p>
        </w:tc>
      </w:tr>
      <w:tr w:rsidR="00C4287A" w:rsidRPr="002B2EF2" w14:paraId="6DDE8E8B" w14:textId="77777777" w:rsidTr="00950A67">
        <w:tc>
          <w:tcPr>
            <w:tcW w:w="355" w:type="pct"/>
          </w:tcPr>
          <w:p w14:paraId="0EF4A709" w14:textId="77777777"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lastRenderedPageBreak/>
              <w:t>3.</w:t>
            </w:r>
          </w:p>
        </w:tc>
        <w:tc>
          <w:tcPr>
            <w:tcW w:w="649" w:type="pct"/>
          </w:tcPr>
          <w:p w14:paraId="5AB8B8B8" w14:textId="77777777"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ПСН</w:t>
            </w:r>
          </w:p>
        </w:tc>
        <w:tc>
          <w:tcPr>
            <w:tcW w:w="1332" w:type="pct"/>
          </w:tcPr>
          <w:p w14:paraId="7B934A60" w14:textId="77777777"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Раздел I Книги учета доходов ИП, применяющих ПСН</w:t>
            </w:r>
            <w:r>
              <w:rPr>
                <w:rStyle w:val="af5"/>
                <w:rFonts w:ascii="Georgia" w:hAnsi="Georgia" w:cs="Times New Roman"/>
              </w:rPr>
              <w:footnoteReference w:id="6"/>
            </w:r>
          </w:p>
        </w:tc>
        <w:tc>
          <w:tcPr>
            <w:tcW w:w="1332" w:type="pct"/>
          </w:tcPr>
          <w:p w14:paraId="5C99356A" w14:textId="77777777"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Суммарная выручка по хозяйственным операциям, предусматривающим реализацию товаров (работ, услуг), произведенных гражданами, отнесенными к категориям социально уязвимых, по данным из</w:t>
            </w:r>
            <w:r>
              <w:rPr>
                <w:rFonts w:ascii="Georgia" w:hAnsi="Georgia" w:cs="Times New Roman"/>
              </w:rPr>
              <w:t xml:space="preserve"> </w:t>
            </w:r>
            <w:r w:rsidRPr="003C29D6">
              <w:rPr>
                <w:rFonts w:ascii="Georgia" w:hAnsi="Georgia" w:cs="Times New Roman"/>
              </w:rPr>
              <w:t>графы «Доходы» за предыдущий календарный год.</w:t>
            </w:r>
          </w:p>
        </w:tc>
        <w:tc>
          <w:tcPr>
            <w:tcW w:w="1332" w:type="pct"/>
          </w:tcPr>
          <w:p w14:paraId="7CA31D1D" w14:textId="77777777"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 xml:space="preserve">При определении операций, которые следует учитывать при расчете суммарной выручки, необходимо исходить из сути описания хозяйственной операции. </w:t>
            </w:r>
          </w:p>
          <w:p w14:paraId="18A0DA2C" w14:textId="2A7AAA7D"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При ведении учета рекомендуется отдельно отмечать операции, предусматривающие реализацию товаров (работ, услуг), произведенных гражданами, отнесенными к категориям социально уязвимых</w:t>
            </w:r>
            <w:r>
              <w:rPr>
                <w:rFonts w:ascii="Georgia" w:hAnsi="Georgia" w:cs="Times New Roman"/>
              </w:rPr>
              <w:t>, например, при заполнении поля «содержание операции» дополнительно указывать «</w:t>
            </w:r>
            <w:proofErr w:type="spellStart"/>
            <w:r>
              <w:rPr>
                <w:rFonts w:ascii="Georgia" w:hAnsi="Georgia" w:cs="Times New Roman"/>
              </w:rPr>
              <w:t>соц</w:t>
            </w:r>
            <w:proofErr w:type="gramStart"/>
            <w:r>
              <w:rPr>
                <w:rFonts w:ascii="Georgia" w:hAnsi="Georgia" w:cs="Times New Roman"/>
              </w:rPr>
              <w:t>.д</w:t>
            </w:r>
            <w:proofErr w:type="gramEnd"/>
            <w:r>
              <w:rPr>
                <w:rFonts w:ascii="Georgia" w:hAnsi="Georgia" w:cs="Times New Roman"/>
              </w:rPr>
              <w:t>еятельность</w:t>
            </w:r>
            <w:proofErr w:type="spellEnd"/>
            <w:r>
              <w:rPr>
                <w:rFonts w:ascii="Georgia" w:hAnsi="Georgia" w:cs="Times New Roman"/>
              </w:rPr>
              <w:t>».</w:t>
            </w:r>
          </w:p>
        </w:tc>
      </w:tr>
      <w:tr w:rsidR="00C4287A" w:rsidRPr="002B2EF2" w14:paraId="5F011496" w14:textId="77777777" w:rsidTr="00950A67">
        <w:tc>
          <w:tcPr>
            <w:tcW w:w="355" w:type="pct"/>
          </w:tcPr>
          <w:p w14:paraId="0E0F4C0E" w14:textId="77777777"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4.</w:t>
            </w:r>
          </w:p>
        </w:tc>
        <w:tc>
          <w:tcPr>
            <w:tcW w:w="649" w:type="pct"/>
          </w:tcPr>
          <w:p w14:paraId="7BE57BBD" w14:textId="77777777"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ЕНВД</w:t>
            </w:r>
          </w:p>
        </w:tc>
        <w:tc>
          <w:tcPr>
            <w:tcW w:w="1332" w:type="pct"/>
          </w:tcPr>
          <w:p w14:paraId="2DC90CE1" w14:textId="77777777"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 xml:space="preserve">Любые регистры учета доходов, которые ведет заявитель с целью </w:t>
            </w:r>
            <w:proofErr w:type="gramStart"/>
            <w:r w:rsidRPr="003C29D6">
              <w:rPr>
                <w:rFonts w:ascii="Georgia" w:hAnsi="Georgia" w:cs="Times New Roman"/>
              </w:rPr>
              <w:t>контроля за</w:t>
            </w:r>
            <w:proofErr w:type="gramEnd"/>
            <w:r w:rsidRPr="003C29D6">
              <w:rPr>
                <w:rFonts w:ascii="Georgia" w:hAnsi="Georgia" w:cs="Times New Roman"/>
              </w:rPr>
              <w:t xml:space="preserve"> фактическими доходами. </w:t>
            </w:r>
          </w:p>
          <w:p w14:paraId="14FFDA19" w14:textId="77777777"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В целях обеспечения возможности учета хозяйственных операций, предусматривающих реализацию товаров (работ, услуг), произведенных гражданами, отнесенными к категориям социально уязвимых, рекомендуется вести учет доходов на базе Книги учета доходов ИП, применяющих ПСН.</w:t>
            </w:r>
          </w:p>
        </w:tc>
        <w:tc>
          <w:tcPr>
            <w:tcW w:w="1332" w:type="pct"/>
          </w:tcPr>
          <w:p w14:paraId="365EBA10" w14:textId="77777777"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Суммарная выручка по хозяйственным операциям, предусматривающим реализацию товаров (работ, услуг), произведенных гражданами, отнесенными к категориям социально уязвимых, по данным из</w:t>
            </w:r>
            <w:r>
              <w:rPr>
                <w:rFonts w:ascii="Georgia" w:hAnsi="Georgia" w:cs="Times New Roman"/>
              </w:rPr>
              <w:t xml:space="preserve"> </w:t>
            </w:r>
            <w:r w:rsidRPr="003C29D6">
              <w:rPr>
                <w:rFonts w:ascii="Georgia" w:hAnsi="Georgia" w:cs="Times New Roman"/>
              </w:rPr>
              <w:t>графы «Доходы» за предыдущий календарный год.</w:t>
            </w:r>
          </w:p>
        </w:tc>
        <w:tc>
          <w:tcPr>
            <w:tcW w:w="1332" w:type="pct"/>
          </w:tcPr>
          <w:p w14:paraId="6B14CE81" w14:textId="77777777"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 xml:space="preserve">При определении операций, которые следует учитывать при расчете суммарной выручки, необходимо исходить из сути описания хозяйственной операции. </w:t>
            </w:r>
          </w:p>
          <w:p w14:paraId="18430AC6" w14:textId="3EEB3C80"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При ведении учета рекомендуется отдельно отмечать операции, предусматривающие реализацию товаров (работ, услуг), произведенных гражданами, отнесенными к категориям социально уязвимых</w:t>
            </w:r>
            <w:r>
              <w:rPr>
                <w:rFonts w:ascii="Georgia" w:hAnsi="Georgia" w:cs="Times New Roman"/>
              </w:rPr>
              <w:t xml:space="preserve">, например, при заполнении поля </w:t>
            </w:r>
            <w:r>
              <w:rPr>
                <w:rFonts w:ascii="Georgia" w:hAnsi="Georgia" w:cs="Times New Roman"/>
              </w:rPr>
              <w:lastRenderedPageBreak/>
              <w:t>«содержание операции» дополнительно указывать «</w:t>
            </w:r>
            <w:proofErr w:type="spellStart"/>
            <w:r>
              <w:rPr>
                <w:rFonts w:ascii="Georgia" w:hAnsi="Georgia" w:cs="Times New Roman"/>
              </w:rPr>
              <w:t>соц</w:t>
            </w:r>
            <w:proofErr w:type="gramStart"/>
            <w:r>
              <w:rPr>
                <w:rFonts w:ascii="Georgia" w:hAnsi="Georgia" w:cs="Times New Roman"/>
              </w:rPr>
              <w:t>.д</w:t>
            </w:r>
            <w:proofErr w:type="gramEnd"/>
            <w:r>
              <w:rPr>
                <w:rFonts w:ascii="Georgia" w:hAnsi="Georgia" w:cs="Times New Roman"/>
              </w:rPr>
              <w:t>еятельность</w:t>
            </w:r>
            <w:proofErr w:type="spellEnd"/>
            <w:r>
              <w:rPr>
                <w:rFonts w:ascii="Georgia" w:hAnsi="Georgia" w:cs="Times New Roman"/>
              </w:rPr>
              <w:t>».</w:t>
            </w:r>
          </w:p>
        </w:tc>
      </w:tr>
    </w:tbl>
    <w:p w14:paraId="477FA358" w14:textId="77777777" w:rsidR="00C4287A" w:rsidRDefault="00C4287A" w:rsidP="00C4287A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2" w:name="_Hlk23340020"/>
      <w:r w:rsidRPr="00BD557B">
        <w:rPr>
          <w:rFonts w:ascii="Georgia" w:hAnsi="Georgia" w:cs="Times New Roman"/>
          <w:sz w:val="24"/>
          <w:szCs w:val="24"/>
        </w:rPr>
        <w:lastRenderedPageBreak/>
        <w:t>В случае совмещения систем налогообложения необходимо указать суммарную выручку (доход), полученную при применении всех систем налогообложения.</w:t>
      </w:r>
    </w:p>
    <w:p w14:paraId="06AA538B" w14:textId="77777777" w:rsidR="00C4287A" w:rsidRPr="001A414A" w:rsidRDefault="00C4287A" w:rsidP="00C4287A">
      <w:pPr>
        <w:pStyle w:val="a3"/>
        <w:numPr>
          <w:ilvl w:val="1"/>
          <w:numId w:val="46"/>
        </w:numPr>
        <w:tabs>
          <w:tab w:val="left" w:pos="709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1A414A">
        <w:rPr>
          <w:rFonts w:ascii="Georgia" w:hAnsi="Georgia" w:cs="Times New Roman"/>
          <w:sz w:val="24"/>
          <w:szCs w:val="24"/>
        </w:rPr>
        <w:t>В случае если заявитель в течение года осуществлял реализацию товаров (работ, услуг), произведенных несколькими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1A414A">
        <w:rPr>
          <w:rFonts w:ascii="Georgia" w:hAnsi="Georgia" w:cs="Times New Roman"/>
          <w:sz w:val="24"/>
          <w:szCs w:val="24"/>
        </w:rPr>
        <w:t xml:space="preserve">категориями граждан, отнесенных к категориям социально уязвимых, и не представляется возможным разделить полученную выручку между данными гражданами, рекомендуется по каждой категории указать суммарную полученную выручку с добавлением пояснения «Суммарная выручка от реализации товаров (работ, услуг), произведенных </w:t>
      </w:r>
      <w:r w:rsidRPr="001A414A">
        <w:rPr>
          <w:rFonts w:ascii="Georgia" w:hAnsi="Georgia" w:cs="Times New Roman"/>
          <w:i/>
          <w:sz w:val="24"/>
          <w:szCs w:val="24"/>
        </w:rPr>
        <w:t>(перечислить категории граждан, которые их производят)</w:t>
      </w:r>
      <w:r w:rsidRPr="001A414A">
        <w:rPr>
          <w:rFonts w:ascii="Georgia" w:hAnsi="Georgia" w:cs="Times New Roman"/>
          <w:sz w:val="24"/>
          <w:szCs w:val="24"/>
        </w:rPr>
        <w:t>».</w:t>
      </w:r>
      <w:proofErr w:type="gramEnd"/>
    </w:p>
    <w:bookmarkEnd w:id="12"/>
    <w:p w14:paraId="4F53B68A" w14:textId="77777777" w:rsidR="00C4287A" w:rsidRPr="00BD557B" w:rsidRDefault="00C4287A" w:rsidP="00C4287A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Раздел «Описание механизма обеспечения реализации товаров (работ, услуг), производимых гражданами, указанными в пункте 1 части 1 статьи 24.1 Федерального закона» заполняется в произвольной форме. </w:t>
      </w:r>
      <w:proofErr w:type="gramStart"/>
      <w:r w:rsidRPr="00BD557B"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В описание рекомендуется включать: порядок и схему взаимодействия заявителя с </w:t>
      </w:r>
      <w:r w:rsidRPr="00BD557B">
        <w:rPr>
          <w:rFonts w:ascii="Georgia" w:hAnsi="Georgia" w:cs="Times New Roman"/>
          <w:sz w:val="24"/>
          <w:szCs w:val="24"/>
        </w:rPr>
        <w:t>гражданами, отнесенными к категориям социально уязвимых</w:t>
      </w:r>
      <w:r>
        <w:rPr>
          <w:rFonts w:ascii="Georgia" w:hAnsi="Georgia" w:cs="Times New Roman"/>
          <w:sz w:val="24"/>
          <w:szCs w:val="24"/>
        </w:rPr>
        <w:t xml:space="preserve"> (закупка готовой продукции, произведенной из материала заказчика или из собственных материалов, наличие авансирования, предоставление помещения или оборудования для производства, требования к производимой продукции, сроки изготовления продукции, порядок размещения заказа, стоимость единицы произведенной продукции)</w:t>
      </w:r>
      <w:r w:rsidRPr="00BD557B">
        <w:rPr>
          <w:rFonts w:ascii="Georgia" w:eastAsia="Times New Roman" w:hAnsi="Georgia" w:cs="Times New Roman"/>
          <w:bCs/>
          <w:color w:val="000000"/>
          <w:sz w:val="24"/>
          <w:szCs w:val="24"/>
        </w:rPr>
        <w:t>, а также описание механизма реализации</w:t>
      </w:r>
      <w:r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 (дистанционно или через торговый объект, оптом</w:t>
      </w:r>
      <w:proofErr w:type="gramEnd"/>
      <w:r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 или в розницу, юридическим или физическим лицам, наличная или безналичная оплата)</w:t>
      </w:r>
      <w:r w:rsidRPr="00BD557B"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. </w:t>
      </w:r>
      <w:r w:rsidRPr="00BD557B">
        <w:rPr>
          <w:rFonts w:ascii="Georgia" w:hAnsi="Georgia" w:cs="Times New Roman"/>
          <w:sz w:val="24"/>
          <w:szCs w:val="24"/>
        </w:rPr>
        <w:t xml:space="preserve">В случае если заявитель осуществляет реализацию по договорам розничной купли-продажи (в розницу), в описании рекомендуется указать на данный факт. </w:t>
      </w:r>
    </w:p>
    <w:p w14:paraId="30C36064" w14:textId="77777777" w:rsidR="00462109" w:rsidRPr="00BD557B" w:rsidRDefault="00462109" w:rsidP="00683ECD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r w:rsidRPr="00BD557B">
        <w:rPr>
          <w:rFonts w:ascii="Georgia" w:hAnsi="Georgia" w:cs="Times New Roman"/>
          <w:b/>
          <w:lang w:val="ru-RU"/>
        </w:rPr>
        <w:t xml:space="preserve">Пример заполнения </w:t>
      </w:r>
      <w:r w:rsidR="00753471" w:rsidRPr="00C55602">
        <w:rPr>
          <w:rFonts w:ascii="Georgia" w:hAnsi="Georgia" w:cs="Times New Roman"/>
          <w:b/>
          <w:lang w:val="ru-RU"/>
        </w:rPr>
        <w:t xml:space="preserve">приложения </w:t>
      </w:r>
      <w:r w:rsidRPr="00BD557B">
        <w:rPr>
          <w:rFonts w:ascii="Georgia" w:hAnsi="Georgia" w:cs="Times New Roman"/>
          <w:b/>
          <w:lang w:val="ru-RU"/>
        </w:rPr>
        <w:t>№ 5</w:t>
      </w:r>
    </w:p>
    <w:p w14:paraId="5255A9E1" w14:textId="77777777" w:rsidR="007856F0" w:rsidRPr="00BD557B" w:rsidRDefault="00462109" w:rsidP="00683EC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Заявитель-индивидуальный предприниматель</w:t>
      </w:r>
      <w:r w:rsidR="0001609C" w:rsidRPr="00BD557B">
        <w:rPr>
          <w:rFonts w:ascii="Georgia" w:hAnsi="Georgia" w:cs="Times New Roman"/>
          <w:sz w:val="24"/>
          <w:szCs w:val="24"/>
        </w:rPr>
        <w:t xml:space="preserve"> </w:t>
      </w:r>
      <w:r w:rsidR="007856F0" w:rsidRPr="00BD557B">
        <w:rPr>
          <w:rFonts w:ascii="Georgia" w:hAnsi="Georgia" w:cs="Times New Roman"/>
          <w:sz w:val="24"/>
          <w:szCs w:val="24"/>
        </w:rPr>
        <w:t>продает</w:t>
      </w:r>
      <w:r w:rsidR="00D92174" w:rsidRPr="00BD557B">
        <w:rPr>
          <w:rFonts w:ascii="Georgia" w:hAnsi="Georgia" w:cs="Times New Roman"/>
          <w:sz w:val="24"/>
          <w:szCs w:val="24"/>
        </w:rPr>
        <w:t xml:space="preserve"> </w:t>
      </w:r>
      <w:r w:rsidR="007856F0" w:rsidRPr="00BD557B">
        <w:rPr>
          <w:rFonts w:ascii="Georgia" w:hAnsi="Georgia" w:cs="Times New Roman"/>
          <w:sz w:val="24"/>
          <w:szCs w:val="24"/>
        </w:rPr>
        <w:t xml:space="preserve">в интернет-магазине игрушки, произведенные гражданами, отнесенными к категориям социально </w:t>
      </w:r>
      <w:proofErr w:type="gramStart"/>
      <w:r w:rsidR="007856F0" w:rsidRPr="00BD557B">
        <w:rPr>
          <w:rFonts w:ascii="Georgia" w:hAnsi="Georgia" w:cs="Times New Roman"/>
          <w:sz w:val="24"/>
          <w:szCs w:val="24"/>
        </w:rPr>
        <w:t>уязвимых</w:t>
      </w:r>
      <w:proofErr w:type="gramEnd"/>
      <w:r w:rsidR="007856F0" w:rsidRPr="00BD557B">
        <w:rPr>
          <w:rFonts w:ascii="Georgia" w:hAnsi="Georgia" w:cs="Times New Roman"/>
          <w:sz w:val="24"/>
          <w:szCs w:val="24"/>
        </w:rPr>
        <w:t xml:space="preserve"> (по договорам гражданско-правового характера, оплачиваются фактически произведенные такими гражданами игрушки).</w:t>
      </w:r>
    </w:p>
    <w:p w14:paraId="3B62F681" w14:textId="441D1399" w:rsidR="00462109" w:rsidRDefault="007856F0" w:rsidP="00683EC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Среди граждан, у которых индивидуальный предприниматель закупает игрушки</w:t>
      </w:r>
      <w:r w:rsidR="00F859BD">
        <w:rPr>
          <w:rFonts w:ascii="Georgia" w:hAnsi="Georgia" w:cs="Times New Roman"/>
          <w:sz w:val="24"/>
          <w:szCs w:val="24"/>
        </w:rPr>
        <w:t>,</w:t>
      </w:r>
      <w:r w:rsidRPr="00BD557B">
        <w:rPr>
          <w:rFonts w:ascii="Georgia" w:hAnsi="Georgia" w:cs="Times New Roman"/>
          <w:sz w:val="24"/>
          <w:szCs w:val="24"/>
        </w:rPr>
        <w:t xml:space="preserve"> </w:t>
      </w:r>
      <w:r w:rsidR="00462109" w:rsidRPr="00BD557B">
        <w:rPr>
          <w:rFonts w:ascii="Georgia" w:hAnsi="Georgia" w:cs="Times New Roman"/>
          <w:sz w:val="24"/>
          <w:szCs w:val="24"/>
        </w:rPr>
        <w:t>пятеро</w:t>
      </w:r>
      <w:r w:rsidRPr="00BD557B">
        <w:rPr>
          <w:rFonts w:ascii="Georgia" w:hAnsi="Georgia" w:cs="Times New Roman"/>
          <w:sz w:val="24"/>
          <w:szCs w:val="24"/>
        </w:rPr>
        <w:t xml:space="preserve"> </w:t>
      </w:r>
      <w:r w:rsidR="00462109" w:rsidRPr="00BD557B">
        <w:rPr>
          <w:rFonts w:ascii="Georgia" w:hAnsi="Georgia" w:cs="Times New Roman"/>
          <w:sz w:val="24"/>
          <w:szCs w:val="24"/>
        </w:rPr>
        <w:t xml:space="preserve">– пенсионеры, занимающиеся </w:t>
      </w:r>
      <w:r w:rsidRPr="00BD557B">
        <w:rPr>
          <w:rFonts w:ascii="Georgia" w:hAnsi="Georgia" w:cs="Times New Roman"/>
          <w:sz w:val="24"/>
          <w:szCs w:val="24"/>
        </w:rPr>
        <w:t>производством кукол</w:t>
      </w:r>
      <w:r w:rsidR="00462109" w:rsidRPr="00BD557B">
        <w:rPr>
          <w:rFonts w:ascii="Georgia" w:hAnsi="Georgia" w:cs="Times New Roman"/>
          <w:sz w:val="24"/>
          <w:szCs w:val="24"/>
        </w:rPr>
        <w:t xml:space="preserve">; трое – </w:t>
      </w:r>
      <w:r w:rsidR="00E82EC1" w:rsidRPr="00BD557B">
        <w:rPr>
          <w:rFonts w:ascii="Georgia" w:hAnsi="Georgia" w:cs="Times New Roman"/>
          <w:sz w:val="24"/>
          <w:szCs w:val="24"/>
        </w:rPr>
        <w:t>матери-одиночки</w:t>
      </w:r>
      <w:r w:rsidR="00462109" w:rsidRPr="00BD557B">
        <w:rPr>
          <w:rFonts w:ascii="Georgia" w:hAnsi="Georgia" w:cs="Times New Roman"/>
          <w:sz w:val="24"/>
          <w:szCs w:val="24"/>
        </w:rPr>
        <w:t xml:space="preserve">, занимающиеся изготовлением </w:t>
      </w:r>
      <w:r w:rsidR="0036040F">
        <w:rPr>
          <w:rFonts w:ascii="Georgia" w:hAnsi="Georgia" w:cs="Times New Roman"/>
          <w:sz w:val="24"/>
          <w:szCs w:val="24"/>
        </w:rPr>
        <w:t xml:space="preserve">игрушечных </w:t>
      </w:r>
      <w:r w:rsidRPr="00BD557B">
        <w:rPr>
          <w:rFonts w:ascii="Georgia" w:hAnsi="Georgia" w:cs="Times New Roman"/>
          <w:sz w:val="24"/>
          <w:szCs w:val="24"/>
        </w:rPr>
        <w:t>медведей</w:t>
      </w:r>
      <w:r w:rsidR="00462109" w:rsidRPr="00BD557B">
        <w:rPr>
          <w:rFonts w:ascii="Georgia" w:hAnsi="Georgia" w:cs="Times New Roman"/>
          <w:sz w:val="24"/>
          <w:szCs w:val="24"/>
        </w:rPr>
        <w:t xml:space="preserve">, двое – выпускники детских домов в возрасте 21 и 22 года, один из которых занимается </w:t>
      </w:r>
      <w:r w:rsidRPr="00BD557B">
        <w:rPr>
          <w:rFonts w:ascii="Georgia" w:hAnsi="Georgia" w:cs="Times New Roman"/>
          <w:sz w:val="24"/>
          <w:szCs w:val="24"/>
        </w:rPr>
        <w:t>производством кукол</w:t>
      </w:r>
      <w:r w:rsidR="00462109" w:rsidRPr="00BD557B">
        <w:rPr>
          <w:rFonts w:ascii="Georgia" w:hAnsi="Georgia" w:cs="Times New Roman"/>
          <w:sz w:val="24"/>
          <w:szCs w:val="24"/>
        </w:rPr>
        <w:t xml:space="preserve">, второй – </w:t>
      </w:r>
      <w:r w:rsidRPr="00BD557B">
        <w:rPr>
          <w:rFonts w:ascii="Georgia" w:hAnsi="Georgia" w:cs="Times New Roman"/>
          <w:sz w:val="24"/>
          <w:szCs w:val="24"/>
        </w:rPr>
        <w:t xml:space="preserve">производством </w:t>
      </w:r>
      <w:r w:rsidR="0036040F">
        <w:rPr>
          <w:rFonts w:ascii="Georgia" w:hAnsi="Georgia" w:cs="Times New Roman"/>
          <w:sz w:val="24"/>
          <w:szCs w:val="24"/>
        </w:rPr>
        <w:t xml:space="preserve">игрушечных </w:t>
      </w:r>
      <w:r w:rsidRPr="00BD557B">
        <w:rPr>
          <w:rFonts w:ascii="Georgia" w:hAnsi="Georgia" w:cs="Times New Roman"/>
          <w:sz w:val="24"/>
          <w:szCs w:val="24"/>
        </w:rPr>
        <w:t>медведей</w:t>
      </w:r>
      <w:r w:rsidR="00462109" w:rsidRPr="00BD557B">
        <w:rPr>
          <w:rFonts w:ascii="Georgia" w:hAnsi="Georgia" w:cs="Times New Roman"/>
          <w:sz w:val="24"/>
          <w:szCs w:val="24"/>
        </w:rPr>
        <w:t>.</w:t>
      </w:r>
    </w:p>
    <w:p w14:paraId="049FB4FB" w14:textId="6FCC59E4" w:rsidR="001A414A" w:rsidRPr="00BD557B" w:rsidRDefault="001A414A" w:rsidP="00683EC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В течение года заявитель приобрел 200 </w:t>
      </w:r>
      <w:r w:rsidR="0036040F">
        <w:rPr>
          <w:rFonts w:ascii="Georgia" w:hAnsi="Georgia" w:cs="Times New Roman"/>
          <w:sz w:val="24"/>
          <w:szCs w:val="24"/>
        </w:rPr>
        <w:t xml:space="preserve">игрушечных </w:t>
      </w:r>
      <w:r>
        <w:rPr>
          <w:rFonts w:ascii="Georgia" w:hAnsi="Georgia" w:cs="Times New Roman"/>
          <w:sz w:val="24"/>
          <w:szCs w:val="24"/>
        </w:rPr>
        <w:t xml:space="preserve">медведей у матерей-одиночек, 100 кукол у пенсионеров, 50 </w:t>
      </w:r>
      <w:r w:rsidR="0036040F">
        <w:rPr>
          <w:rFonts w:ascii="Georgia" w:hAnsi="Georgia" w:cs="Times New Roman"/>
          <w:sz w:val="24"/>
          <w:szCs w:val="24"/>
        </w:rPr>
        <w:t xml:space="preserve">игрушечных </w:t>
      </w:r>
      <w:r>
        <w:rPr>
          <w:rFonts w:ascii="Georgia" w:hAnsi="Georgia" w:cs="Times New Roman"/>
          <w:sz w:val="24"/>
          <w:szCs w:val="24"/>
        </w:rPr>
        <w:t xml:space="preserve">медведей у одного выпускника </w:t>
      </w:r>
      <w:r>
        <w:rPr>
          <w:rFonts w:ascii="Georgia" w:hAnsi="Georgia" w:cs="Times New Roman"/>
          <w:sz w:val="24"/>
          <w:szCs w:val="24"/>
        </w:rPr>
        <w:lastRenderedPageBreak/>
        <w:t>детского дома и 50 кукол у второго выпускника детского дома.</w:t>
      </w:r>
    </w:p>
    <w:p w14:paraId="5E977D91" w14:textId="0DA17D43" w:rsidR="00462109" w:rsidRDefault="00462109" w:rsidP="00683EC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За предыдущий год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 </w:t>
      </w:r>
      <w:r w:rsidR="007856F0" w:rsidRPr="00BD557B">
        <w:rPr>
          <w:rFonts w:ascii="Georgia" w:hAnsi="Georgia" w:cs="Times New Roman"/>
          <w:sz w:val="24"/>
          <w:szCs w:val="24"/>
        </w:rPr>
        <w:t>продал</w:t>
      </w:r>
      <w:r w:rsidRPr="00BD557B">
        <w:rPr>
          <w:rFonts w:ascii="Georgia" w:hAnsi="Georgia" w:cs="Times New Roman"/>
          <w:sz w:val="24"/>
          <w:szCs w:val="24"/>
        </w:rPr>
        <w:t xml:space="preserve"> 100 </w:t>
      </w:r>
      <w:r w:rsidR="007856F0" w:rsidRPr="00BD557B">
        <w:rPr>
          <w:rFonts w:ascii="Georgia" w:hAnsi="Georgia" w:cs="Times New Roman"/>
          <w:sz w:val="24"/>
          <w:szCs w:val="24"/>
        </w:rPr>
        <w:t xml:space="preserve">кукол </w:t>
      </w:r>
      <w:r w:rsidRPr="00BD557B">
        <w:rPr>
          <w:rFonts w:ascii="Georgia" w:hAnsi="Georgia" w:cs="Times New Roman"/>
          <w:sz w:val="24"/>
          <w:szCs w:val="24"/>
        </w:rPr>
        <w:t xml:space="preserve">и 200 </w:t>
      </w:r>
      <w:r w:rsidR="0036040F">
        <w:rPr>
          <w:rFonts w:ascii="Georgia" w:hAnsi="Georgia" w:cs="Times New Roman"/>
          <w:sz w:val="24"/>
          <w:szCs w:val="24"/>
        </w:rPr>
        <w:t xml:space="preserve">игрушечных </w:t>
      </w:r>
      <w:r w:rsidR="007856F0" w:rsidRPr="00BD557B">
        <w:rPr>
          <w:rFonts w:ascii="Georgia" w:hAnsi="Georgia" w:cs="Times New Roman"/>
          <w:sz w:val="24"/>
          <w:szCs w:val="24"/>
        </w:rPr>
        <w:t>медведей</w:t>
      </w:r>
      <w:r w:rsidRPr="00BD557B">
        <w:rPr>
          <w:rFonts w:ascii="Georgia" w:hAnsi="Georgia" w:cs="Times New Roman"/>
          <w:sz w:val="24"/>
          <w:szCs w:val="24"/>
        </w:rPr>
        <w:t xml:space="preserve">. Согласно разделу I Книги учета доходов индивидуальных предпринимателей, применяющих ПСН, общая выручка от реализации </w:t>
      </w:r>
      <w:r w:rsidR="00E82EC1" w:rsidRPr="00BD557B">
        <w:rPr>
          <w:rFonts w:ascii="Georgia" w:hAnsi="Georgia" w:cs="Times New Roman"/>
          <w:sz w:val="24"/>
          <w:szCs w:val="24"/>
        </w:rPr>
        <w:t xml:space="preserve">кукол </w:t>
      </w:r>
      <w:r w:rsidRPr="00BD557B">
        <w:rPr>
          <w:rFonts w:ascii="Georgia" w:hAnsi="Georgia" w:cs="Times New Roman"/>
          <w:sz w:val="24"/>
          <w:szCs w:val="24"/>
        </w:rPr>
        <w:t xml:space="preserve">составила </w:t>
      </w:r>
      <w:r w:rsidR="00266689" w:rsidRPr="00BD557B">
        <w:rPr>
          <w:rFonts w:ascii="Georgia" w:hAnsi="Georgia" w:cs="Times New Roman"/>
          <w:sz w:val="24"/>
          <w:szCs w:val="24"/>
        </w:rPr>
        <w:t>1</w:t>
      </w:r>
      <w:r w:rsidR="00266689">
        <w:rPr>
          <w:rFonts w:ascii="Georgia" w:hAnsi="Georgia" w:cs="Times New Roman"/>
          <w:sz w:val="24"/>
          <w:szCs w:val="24"/>
        </w:rPr>
        <w:t>5</w:t>
      </w:r>
      <w:r w:rsidR="00266689" w:rsidRPr="00BD557B">
        <w:rPr>
          <w:rFonts w:ascii="Georgia" w:hAnsi="Georgia" w:cs="Times New Roman"/>
          <w:sz w:val="24"/>
          <w:szCs w:val="24"/>
        </w:rPr>
        <w:t xml:space="preserve">0 </w:t>
      </w:r>
      <w:r w:rsidRPr="00BD557B">
        <w:rPr>
          <w:rFonts w:ascii="Georgia" w:hAnsi="Georgia" w:cs="Times New Roman"/>
          <w:sz w:val="24"/>
          <w:szCs w:val="24"/>
        </w:rPr>
        <w:t xml:space="preserve">рублей, </w:t>
      </w:r>
      <w:r w:rsidR="00E82EC1" w:rsidRPr="00BD557B">
        <w:rPr>
          <w:rFonts w:ascii="Georgia" w:hAnsi="Georgia" w:cs="Times New Roman"/>
          <w:sz w:val="24"/>
          <w:szCs w:val="24"/>
        </w:rPr>
        <w:t xml:space="preserve">от реализации </w:t>
      </w:r>
      <w:r w:rsidR="0036040F">
        <w:rPr>
          <w:rFonts w:ascii="Georgia" w:hAnsi="Georgia" w:cs="Times New Roman"/>
          <w:sz w:val="24"/>
          <w:szCs w:val="24"/>
        </w:rPr>
        <w:t xml:space="preserve">игрушечных </w:t>
      </w:r>
      <w:r w:rsidR="00E82EC1" w:rsidRPr="00BD557B">
        <w:rPr>
          <w:rFonts w:ascii="Georgia" w:hAnsi="Georgia" w:cs="Times New Roman"/>
          <w:sz w:val="24"/>
          <w:szCs w:val="24"/>
        </w:rPr>
        <w:t>медведей</w:t>
      </w:r>
      <w:r w:rsidRPr="00BD557B">
        <w:rPr>
          <w:rFonts w:ascii="Georgia" w:hAnsi="Georgia" w:cs="Times New Roman"/>
          <w:sz w:val="24"/>
          <w:szCs w:val="24"/>
        </w:rPr>
        <w:t xml:space="preserve"> – </w:t>
      </w:r>
      <w:r w:rsidR="00266689">
        <w:rPr>
          <w:rFonts w:ascii="Georgia" w:hAnsi="Georgia" w:cs="Times New Roman"/>
          <w:sz w:val="24"/>
          <w:szCs w:val="24"/>
        </w:rPr>
        <w:t>3</w:t>
      </w:r>
      <w:r w:rsidR="00266689" w:rsidRPr="00BD557B">
        <w:rPr>
          <w:rFonts w:ascii="Georgia" w:hAnsi="Georgia" w:cs="Times New Roman"/>
          <w:sz w:val="24"/>
          <w:szCs w:val="24"/>
        </w:rPr>
        <w:t xml:space="preserve">00 </w:t>
      </w:r>
      <w:r w:rsidRPr="00BD557B">
        <w:rPr>
          <w:rFonts w:ascii="Georgia" w:hAnsi="Georgia" w:cs="Times New Roman"/>
          <w:sz w:val="24"/>
          <w:szCs w:val="24"/>
        </w:rPr>
        <w:t>рублей.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28"/>
        <w:gridCol w:w="2067"/>
        <w:gridCol w:w="2077"/>
        <w:gridCol w:w="2541"/>
      </w:tblGrid>
      <w:tr w:rsidR="00EF258E" w:rsidRPr="002B2EF2" w14:paraId="67A920B7" w14:textId="77777777" w:rsidTr="00CC4D69">
        <w:trPr>
          <w:trHeight w:val="1427"/>
          <w:tblHeader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012F" w14:textId="77777777" w:rsidR="00462109" w:rsidRPr="00BD557B" w:rsidRDefault="00462109" w:rsidP="00683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</w:rPr>
            </w:pPr>
            <w:r w:rsidRPr="00BD557B">
              <w:rPr>
                <w:rFonts w:ascii="Georgia" w:hAnsi="Georgia" w:cs="Times New Roman"/>
              </w:rPr>
              <w:t xml:space="preserve">Наименование </w:t>
            </w:r>
            <w:r w:rsidRPr="00BD557B">
              <w:rPr>
                <w:rFonts w:ascii="Georgia" w:hAnsi="Georgia" w:cs="Times New Roman"/>
              </w:rPr>
              <w:br/>
              <w:t>показателя</w:t>
            </w:r>
          </w:p>
          <w:p w14:paraId="786F5C49" w14:textId="77777777" w:rsidR="00462109" w:rsidRPr="00BD557B" w:rsidRDefault="00462109" w:rsidP="00683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523B" w14:textId="77777777" w:rsidR="00462109" w:rsidRPr="00BD557B" w:rsidRDefault="00462109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Наименование производимых товаров (работ, услуг)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890F" w14:textId="77777777" w:rsidR="00462109" w:rsidRPr="00BD557B" w:rsidRDefault="00462109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Количество заключенных договоров (с указанием предмета договоров)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E64E" w14:textId="77777777" w:rsidR="00462109" w:rsidRPr="00BD557B" w:rsidRDefault="00462109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Выручка от реализации за предшествующий календарный год (объем денежных средств по договорам), рублей</w:t>
            </w:r>
          </w:p>
        </w:tc>
      </w:tr>
      <w:tr w:rsidR="00EF258E" w:rsidRPr="0057156C" w14:paraId="1BC82E14" w14:textId="77777777" w:rsidTr="004D6228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F946" w14:textId="77777777" w:rsidR="00462109" w:rsidRPr="00BD557B" w:rsidRDefault="00462109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Всего граждан, относящихся к категориям, указанным в пункте 1 части 1 статьи 24.1 Федерального закона, в том числе: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E8BF" w14:textId="77777777" w:rsidR="00462109" w:rsidRPr="00BD557B" w:rsidRDefault="00462109" w:rsidP="00683ECD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9397" w14:textId="112B7B6F" w:rsidR="00462109" w:rsidRPr="00BD557B" w:rsidRDefault="00EF258E" w:rsidP="00CC4D69">
            <w:pPr>
              <w:spacing w:line="276" w:lineRule="auto"/>
              <w:jc w:val="center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3</w:t>
            </w:r>
            <w:r w:rsidR="00A26860">
              <w:rPr>
                <w:rFonts w:ascii="Georgia" w:hAnsi="Georgia" w:cs="Times New Roman"/>
              </w:rPr>
              <w:t>0</w:t>
            </w:r>
            <w:r>
              <w:rPr>
                <w:rFonts w:ascii="Georgia" w:hAnsi="Georgia" w:cs="Times New Roman"/>
              </w:rPr>
              <w:t xml:space="preserve"> </w:t>
            </w:r>
            <w:r w:rsidRPr="00BD557B">
              <w:rPr>
                <w:rFonts w:ascii="Georgia" w:hAnsi="Georgia" w:cs="Times New Roman"/>
              </w:rPr>
              <w:t>договоров на приобретение произведенной продукции (</w:t>
            </w:r>
            <w:r>
              <w:rPr>
                <w:rFonts w:ascii="Georgia" w:hAnsi="Georgia" w:cs="Times New Roman"/>
              </w:rPr>
              <w:t>4</w:t>
            </w:r>
            <w:r w:rsidRPr="00BD557B">
              <w:rPr>
                <w:rFonts w:ascii="Georgia" w:hAnsi="Georgia" w:cs="Times New Roman"/>
              </w:rPr>
              <w:t>00 единиц продукции</w:t>
            </w:r>
            <w:r>
              <w:rPr>
                <w:rFonts w:ascii="Georgia" w:hAnsi="Georgia" w:cs="Times New Roman"/>
              </w:rPr>
              <w:t>, по 1 рублю за штуку в среднем</w:t>
            </w:r>
            <w:r w:rsidRPr="00BD557B">
              <w:rPr>
                <w:rFonts w:ascii="Georgia" w:hAnsi="Georgia" w:cs="Times New Roman"/>
              </w:rPr>
              <w:t>)</w:t>
            </w:r>
            <w:r>
              <w:rPr>
                <w:rFonts w:ascii="Georgia" w:hAnsi="Georgia" w:cs="Times New Roman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0E81" w14:textId="77777777" w:rsidR="00462109" w:rsidRPr="00BD557B" w:rsidRDefault="003C29D6" w:rsidP="003C29D6">
            <w:pPr>
              <w:spacing w:line="276" w:lineRule="auto"/>
              <w:jc w:val="center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450</w:t>
            </w:r>
          </w:p>
        </w:tc>
      </w:tr>
      <w:tr w:rsidR="00EF258E" w:rsidRPr="00934BD0" w14:paraId="25ECD1E8" w14:textId="77777777" w:rsidTr="00CC4D6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661E" w14:textId="138DD988" w:rsidR="00462109" w:rsidRPr="00BD557B" w:rsidRDefault="000502D7" w:rsidP="00683ECD">
            <w:pPr>
              <w:spacing w:line="276" w:lineRule="auto"/>
              <w:ind w:left="226" w:hanging="11"/>
              <w:jc w:val="both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инвалиды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7739" w14:textId="77777777" w:rsidR="00462109" w:rsidRPr="00BD557B" w:rsidRDefault="00462109" w:rsidP="00683ECD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95E2" w14:textId="77777777" w:rsidR="00462109" w:rsidRPr="00BD557B" w:rsidRDefault="00462109" w:rsidP="00683ECD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C036" w14:textId="77777777" w:rsidR="00462109" w:rsidRPr="00BD557B" w:rsidRDefault="00462109" w:rsidP="003C29D6">
            <w:pPr>
              <w:spacing w:line="276" w:lineRule="auto"/>
              <w:jc w:val="center"/>
              <w:rPr>
                <w:rFonts w:ascii="Georgia" w:hAnsi="Georgia" w:cs="Times New Roman"/>
              </w:rPr>
            </w:pPr>
          </w:p>
        </w:tc>
      </w:tr>
      <w:tr w:rsidR="00EF258E" w:rsidRPr="002B2EF2" w14:paraId="062D9B18" w14:textId="77777777" w:rsidTr="00CC4D6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662F" w14:textId="77777777" w:rsidR="00462109" w:rsidRPr="00BD557B" w:rsidRDefault="00462109" w:rsidP="00683ECD">
            <w:pPr>
              <w:spacing w:line="276" w:lineRule="auto"/>
              <w:ind w:left="226" w:hanging="11"/>
              <w:jc w:val="both"/>
              <w:rPr>
                <w:rFonts w:ascii="Georgia" w:hAnsi="Georgia" w:cs="Times New Roman"/>
              </w:rPr>
            </w:pPr>
            <w:r w:rsidRPr="00BD557B">
              <w:rPr>
                <w:rFonts w:ascii="Georgia" w:hAnsi="Georgia" w:cs="Times New Roman"/>
              </w:rPr>
              <w:t>лица с ограниченными возможностями здоровья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D5B2" w14:textId="77777777" w:rsidR="00462109" w:rsidRPr="00BD557B" w:rsidRDefault="00462109" w:rsidP="00683ECD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BF1F" w14:textId="77777777" w:rsidR="00462109" w:rsidRPr="00BD557B" w:rsidRDefault="00462109" w:rsidP="00683ECD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B73E" w14:textId="77777777" w:rsidR="00462109" w:rsidRPr="00BD557B" w:rsidRDefault="00462109" w:rsidP="003C29D6">
            <w:pPr>
              <w:spacing w:line="276" w:lineRule="auto"/>
              <w:jc w:val="center"/>
              <w:rPr>
                <w:rFonts w:ascii="Georgia" w:hAnsi="Georgia" w:cs="Times New Roman"/>
              </w:rPr>
            </w:pPr>
          </w:p>
        </w:tc>
      </w:tr>
      <w:tr w:rsidR="00EF258E" w:rsidRPr="002B2EF2" w14:paraId="34D9DC03" w14:textId="77777777" w:rsidTr="004D6228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2ECA" w14:textId="77777777" w:rsidR="00E82EC1" w:rsidRDefault="00E82EC1" w:rsidP="00683ECD">
            <w:pPr>
              <w:spacing w:line="276" w:lineRule="auto"/>
              <w:ind w:left="226" w:hanging="11"/>
              <w:jc w:val="both"/>
              <w:rPr>
                <w:rFonts w:ascii="Georgia" w:hAnsi="Georgia" w:cs="Times New Roman"/>
              </w:rPr>
            </w:pPr>
            <w:r w:rsidRPr="00BD557B">
              <w:rPr>
                <w:rFonts w:ascii="Georgia" w:hAnsi="Georgia" w:cs="Times New Roman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  <w:p w14:paraId="1EA3ABD5" w14:textId="2BBD8AB0" w:rsidR="0015798B" w:rsidRPr="00BD557B" w:rsidRDefault="0015798B" w:rsidP="00683ECD">
            <w:pPr>
              <w:spacing w:line="276" w:lineRule="auto"/>
              <w:ind w:left="226" w:hanging="11"/>
              <w:jc w:val="both"/>
              <w:rPr>
                <w:rFonts w:ascii="Georgia" w:hAnsi="Georgia" w:cs="Times New Roma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C221" w14:textId="77777777" w:rsidR="00E82EC1" w:rsidRPr="00BD557B" w:rsidRDefault="001D2406" w:rsidP="00683ECD">
            <w:pPr>
              <w:spacing w:line="276" w:lineRule="auto"/>
              <w:rPr>
                <w:rFonts w:ascii="Georgia" w:eastAsia="Times New Roman" w:hAnsi="Georgia" w:cs="Times New Roman"/>
              </w:rPr>
            </w:pPr>
            <w:r>
              <w:rPr>
                <w:rFonts w:ascii="Georgia" w:hAnsi="Georgia" w:cs="Times New Roman"/>
              </w:rPr>
              <w:t>Игрушки</w:t>
            </w:r>
            <w:r w:rsidR="00E82EC1" w:rsidRPr="00BD557B">
              <w:rPr>
                <w:rFonts w:ascii="Georgia" w:hAnsi="Georgia" w:cs="Times New Roman"/>
              </w:rPr>
              <w:t xml:space="preserve"> ручной работы</w:t>
            </w:r>
          </w:p>
          <w:p w14:paraId="133B24DD" w14:textId="77777777" w:rsidR="00E82EC1" w:rsidRPr="00BD557B" w:rsidRDefault="00E82EC1" w:rsidP="00683ECD">
            <w:pPr>
              <w:spacing w:line="276" w:lineRule="auto"/>
              <w:rPr>
                <w:rFonts w:ascii="Georgia" w:eastAsia="Times New Roman" w:hAnsi="Georgia" w:cs="Times New Roman"/>
              </w:rPr>
            </w:pPr>
          </w:p>
          <w:p w14:paraId="5F01E097" w14:textId="4F8065B2" w:rsidR="0015798B" w:rsidRPr="00BD557B" w:rsidRDefault="00E82EC1" w:rsidP="00421CFB">
            <w:pPr>
              <w:spacing w:line="276" w:lineRule="auto"/>
              <w:rPr>
                <w:rFonts w:ascii="Georgia" w:hAnsi="Georgia" w:cs="Times New Roman"/>
              </w:rPr>
            </w:pPr>
            <w:r w:rsidRPr="00BD557B">
              <w:rPr>
                <w:rFonts w:ascii="Georgia" w:hAnsi="Georgia" w:cs="Times New Roman"/>
                <w:i/>
              </w:rPr>
              <w:t xml:space="preserve">Также данные товары производятся </w:t>
            </w:r>
            <w:r w:rsidR="00EF258E">
              <w:rPr>
                <w:rFonts w:ascii="Georgia" w:hAnsi="Georgia" w:cs="Times New Roman"/>
                <w:i/>
              </w:rPr>
              <w:t xml:space="preserve">пенсионерами и </w:t>
            </w:r>
            <w:r w:rsidRPr="00BD557B">
              <w:rPr>
                <w:rFonts w:ascii="Georgia" w:hAnsi="Georgia" w:cs="Times New Roman"/>
                <w:i/>
              </w:rPr>
              <w:t>выпускниками детских домов в возрасте до двадцати трех лет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D5FC" w14:textId="162ED481" w:rsidR="007B02DD" w:rsidRDefault="00CC4D69" w:rsidP="00683ECD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10 </w:t>
            </w:r>
            <w:r w:rsidR="007B02DD" w:rsidRPr="00BD557B">
              <w:rPr>
                <w:rFonts w:ascii="Georgia" w:hAnsi="Georgia" w:cs="Times New Roman"/>
              </w:rPr>
              <w:t>договоров на приобретение произведенной продукции (200 единиц продукции</w:t>
            </w:r>
            <w:r w:rsidR="003C29D6">
              <w:rPr>
                <w:rFonts w:ascii="Georgia" w:hAnsi="Georgia" w:cs="Times New Roman"/>
              </w:rPr>
              <w:t>, по 1 рублю за штуку в среднем</w:t>
            </w:r>
            <w:r w:rsidR="007B02DD" w:rsidRPr="00BD557B">
              <w:rPr>
                <w:rFonts w:ascii="Georgia" w:hAnsi="Georgia" w:cs="Times New Roman"/>
              </w:rPr>
              <w:t>)</w:t>
            </w:r>
            <w:r>
              <w:rPr>
                <w:rFonts w:ascii="Georgia" w:hAnsi="Georgia" w:cs="Times New Roman"/>
              </w:rPr>
              <w:t>.</w:t>
            </w:r>
          </w:p>
          <w:p w14:paraId="2B0DB701" w14:textId="48326014" w:rsidR="00CC4D69" w:rsidRDefault="00CC4D69" w:rsidP="00683ECD">
            <w:pPr>
              <w:spacing w:line="276" w:lineRule="auto"/>
              <w:rPr>
                <w:rFonts w:ascii="Georgia" w:hAnsi="Georgia" w:cs="Times New Roman"/>
              </w:rPr>
            </w:pPr>
          </w:p>
          <w:p w14:paraId="13681DA2" w14:textId="71F1359F" w:rsidR="002B3902" w:rsidRPr="00BD557B" w:rsidRDefault="00CC4D69" w:rsidP="00CC4D69">
            <w:pPr>
              <w:spacing w:line="276" w:lineRule="auto"/>
              <w:rPr>
                <w:rFonts w:ascii="Georgia" w:hAnsi="Georgia" w:cs="Times New Roman"/>
              </w:rPr>
            </w:pPr>
            <w:r w:rsidRPr="00CC4D69">
              <w:rPr>
                <w:rFonts w:ascii="Georgia" w:hAnsi="Georgia" w:cs="Times New Roman"/>
                <w:i/>
                <w:szCs w:val="24"/>
              </w:rPr>
              <w:t>Граждане работают на основании договоров гражданско-правового характера.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5CA4" w14:textId="77777777" w:rsidR="00EF258E" w:rsidRDefault="00EF258E" w:rsidP="003C29D6">
            <w:pPr>
              <w:spacing w:line="276" w:lineRule="auto"/>
              <w:jc w:val="center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450 </w:t>
            </w:r>
          </w:p>
          <w:p w14:paraId="308689B9" w14:textId="77777777" w:rsidR="001A414A" w:rsidRDefault="001A414A" w:rsidP="003C29D6">
            <w:pPr>
              <w:spacing w:line="276" w:lineRule="auto"/>
              <w:jc w:val="center"/>
              <w:rPr>
                <w:rFonts w:ascii="Georgia" w:hAnsi="Georgia" w:cs="Times New Roman"/>
                <w:i/>
              </w:rPr>
            </w:pPr>
          </w:p>
          <w:p w14:paraId="1C4597B6" w14:textId="3DE25FEB" w:rsidR="00E82EC1" w:rsidRPr="00EF258E" w:rsidRDefault="00EF258E" w:rsidP="003C29D6">
            <w:pPr>
              <w:spacing w:line="276" w:lineRule="auto"/>
              <w:jc w:val="center"/>
              <w:rPr>
                <w:rFonts w:ascii="Georgia" w:hAnsi="Georgia" w:cs="Times New Roman"/>
                <w:i/>
              </w:rPr>
            </w:pPr>
            <w:r w:rsidRPr="00EF258E">
              <w:rPr>
                <w:rFonts w:ascii="Georgia" w:hAnsi="Georgia" w:cs="Times New Roman"/>
                <w:i/>
              </w:rPr>
              <w:t>Суммарная выручка</w:t>
            </w:r>
            <w:r w:rsidR="001A414A">
              <w:rPr>
                <w:rFonts w:ascii="Georgia" w:hAnsi="Georgia" w:cs="Times New Roman"/>
                <w:i/>
              </w:rPr>
              <w:t xml:space="preserve"> от реализации продукции, произведенной матерями-одиночками, пенсионерами и выпускниками детдомов </w:t>
            </w:r>
          </w:p>
        </w:tc>
      </w:tr>
      <w:tr w:rsidR="00EF258E" w:rsidRPr="002B2EF2" w14:paraId="7F1FD7EE" w14:textId="77777777" w:rsidTr="00CC4D6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3017" w14:textId="77777777" w:rsidR="00E82EC1" w:rsidRPr="00BD557B" w:rsidRDefault="00E82EC1" w:rsidP="00683ECD">
            <w:pPr>
              <w:spacing w:line="276" w:lineRule="auto"/>
              <w:ind w:left="226" w:hanging="11"/>
              <w:jc w:val="both"/>
              <w:rPr>
                <w:rFonts w:ascii="Georgia" w:hAnsi="Georgia" w:cs="Times New Roman"/>
              </w:rPr>
            </w:pPr>
            <w:r w:rsidRPr="00BD557B">
              <w:rPr>
                <w:rFonts w:ascii="Georgia" w:hAnsi="Georgia" w:cs="Times New Roman"/>
              </w:rPr>
              <w:t xml:space="preserve">пенсионеры и граждане </w:t>
            </w:r>
            <w:proofErr w:type="spellStart"/>
            <w:r w:rsidRPr="00BD557B">
              <w:rPr>
                <w:rFonts w:ascii="Georgia" w:hAnsi="Georgia" w:cs="Times New Roman"/>
              </w:rPr>
              <w:t>предпенсионного</w:t>
            </w:r>
            <w:proofErr w:type="spellEnd"/>
            <w:r w:rsidRPr="00BD557B">
              <w:rPr>
                <w:rFonts w:ascii="Georgia" w:hAnsi="Georgia" w:cs="Times New Roman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A364" w14:textId="77777777" w:rsidR="001D2406" w:rsidRPr="00BD557B" w:rsidRDefault="001D2406" w:rsidP="001D2406">
            <w:pPr>
              <w:spacing w:line="276" w:lineRule="auto"/>
              <w:rPr>
                <w:rFonts w:ascii="Georgia" w:eastAsia="Times New Roman" w:hAnsi="Georgia" w:cs="Times New Roman"/>
              </w:rPr>
            </w:pPr>
            <w:r>
              <w:rPr>
                <w:rFonts w:ascii="Georgia" w:hAnsi="Georgia" w:cs="Times New Roman"/>
              </w:rPr>
              <w:t>Игрушки</w:t>
            </w:r>
            <w:r w:rsidRPr="00BD557B">
              <w:rPr>
                <w:rFonts w:ascii="Georgia" w:hAnsi="Georgia" w:cs="Times New Roman"/>
              </w:rPr>
              <w:t xml:space="preserve"> ручной работы</w:t>
            </w:r>
          </w:p>
          <w:p w14:paraId="2C5026A5" w14:textId="77777777" w:rsidR="00E82EC1" w:rsidRPr="00BD557B" w:rsidRDefault="00E82EC1" w:rsidP="00683ECD">
            <w:pPr>
              <w:spacing w:line="276" w:lineRule="auto"/>
              <w:rPr>
                <w:rFonts w:ascii="Georgia" w:hAnsi="Georgia" w:cs="Times New Roman"/>
              </w:rPr>
            </w:pPr>
          </w:p>
          <w:p w14:paraId="19E75053" w14:textId="704D8A54" w:rsidR="00E82EC1" w:rsidRPr="00BD557B" w:rsidRDefault="00E82EC1" w:rsidP="00683ECD">
            <w:pPr>
              <w:spacing w:line="276" w:lineRule="auto"/>
              <w:rPr>
                <w:rFonts w:ascii="Georgia" w:hAnsi="Georgia" w:cs="Times New Roman"/>
                <w:i/>
              </w:rPr>
            </w:pPr>
            <w:r w:rsidRPr="00BD557B">
              <w:rPr>
                <w:rFonts w:ascii="Georgia" w:hAnsi="Georgia" w:cs="Times New Roman"/>
                <w:i/>
              </w:rPr>
              <w:t xml:space="preserve">Также данные товары производятся </w:t>
            </w:r>
            <w:r w:rsidR="00EF258E">
              <w:rPr>
                <w:rFonts w:ascii="Georgia" w:hAnsi="Georgia" w:cs="Times New Roman"/>
                <w:i/>
              </w:rPr>
              <w:t xml:space="preserve">одинокими и многодетными родителями и </w:t>
            </w:r>
            <w:r w:rsidRPr="00BD557B">
              <w:rPr>
                <w:rFonts w:ascii="Georgia" w:hAnsi="Georgia" w:cs="Times New Roman"/>
                <w:i/>
              </w:rPr>
              <w:t xml:space="preserve">выпускниками детских домов в возрасте до </w:t>
            </w:r>
            <w:r w:rsidRPr="00BD557B">
              <w:rPr>
                <w:rFonts w:ascii="Georgia" w:hAnsi="Georgia" w:cs="Times New Roman"/>
                <w:i/>
              </w:rPr>
              <w:lastRenderedPageBreak/>
              <w:t>двадцати трех лет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A3E0" w14:textId="77777777" w:rsidR="007B02DD" w:rsidRDefault="007B02DD" w:rsidP="00683ECD">
            <w:pPr>
              <w:spacing w:line="276" w:lineRule="auto"/>
              <w:rPr>
                <w:rFonts w:ascii="Georgia" w:hAnsi="Georgia" w:cs="Times New Roman"/>
              </w:rPr>
            </w:pPr>
            <w:r w:rsidRPr="00BD557B">
              <w:rPr>
                <w:rFonts w:ascii="Georgia" w:hAnsi="Georgia" w:cs="Times New Roman"/>
              </w:rPr>
              <w:lastRenderedPageBreak/>
              <w:t>10 договоров на приобретение произведенной продукции (100 единиц продукции</w:t>
            </w:r>
            <w:r w:rsidR="003C29D6">
              <w:rPr>
                <w:rFonts w:ascii="Georgia" w:hAnsi="Georgia" w:cs="Times New Roman"/>
              </w:rPr>
              <w:t>, по 1 рублю за штуку в среднем</w:t>
            </w:r>
            <w:r w:rsidRPr="00BD557B">
              <w:rPr>
                <w:rFonts w:ascii="Georgia" w:hAnsi="Georgia" w:cs="Times New Roman"/>
              </w:rPr>
              <w:t>)</w:t>
            </w:r>
            <w:r w:rsidR="00CC4D69">
              <w:rPr>
                <w:rFonts w:ascii="Georgia" w:hAnsi="Georgia" w:cs="Times New Roman"/>
              </w:rPr>
              <w:t>.</w:t>
            </w:r>
          </w:p>
          <w:p w14:paraId="038A7697" w14:textId="77777777" w:rsidR="00CC4D69" w:rsidRDefault="00CC4D69" w:rsidP="00683ECD">
            <w:pPr>
              <w:spacing w:line="276" w:lineRule="auto"/>
              <w:rPr>
                <w:rFonts w:ascii="Georgia" w:hAnsi="Georgia" w:cs="Times New Roman"/>
              </w:rPr>
            </w:pPr>
          </w:p>
          <w:p w14:paraId="1D4055D5" w14:textId="7384017F" w:rsidR="00CC4D69" w:rsidRPr="00565141" w:rsidRDefault="00CC4D69" w:rsidP="00683ECD">
            <w:pPr>
              <w:spacing w:line="276" w:lineRule="auto"/>
              <w:rPr>
                <w:rFonts w:ascii="Georgia" w:hAnsi="Georgia" w:cs="Times New Roman"/>
              </w:rPr>
            </w:pPr>
            <w:r w:rsidRPr="00CC4D69">
              <w:rPr>
                <w:rFonts w:ascii="Georgia" w:hAnsi="Georgia" w:cs="Times New Roman"/>
                <w:i/>
                <w:szCs w:val="24"/>
              </w:rPr>
              <w:t xml:space="preserve">Граждане работают на основании договоров </w:t>
            </w:r>
            <w:r w:rsidRPr="00CC4D69">
              <w:rPr>
                <w:rFonts w:ascii="Georgia" w:hAnsi="Georgia" w:cs="Times New Roman"/>
                <w:i/>
                <w:szCs w:val="24"/>
              </w:rPr>
              <w:lastRenderedPageBreak/>
              <w:t>гражданско-правового характера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850C" w14:textId="77777777" w:rsidR="00EF258E" w:rsidRDefault="00EF258E" w:rsidP="00EF258E">
            <w:pPr>
              <w:spacing w:line="276" w:lineRule="auto"/>
              <w:jc w:val="center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lastRenderedPageBreak/>
              <w:t xml:space="preserve">450 </w:t>
            </w:r>
          </w:p>
          <w:p w14:paraId="79923C18" w14:textId="77777777" w:rsidR="00E82EC1" w:rsidRDefault="00E82EC1" w:rsidP="00EF258E">
            <w:pPr>
              <w:spacing w:line="276" w:lineRule="auto"/>
              <w:jc w:val="center"/>
              <w:rPr>
                <w:rFonts w:ascii="Georgia" w:hAnsi="Georgia" w:cs="Times New Roman"/>
                <w:i/>
              </w:rPr>
            </w:pPr>
          </w:p>
          <w:p w14:paraId="48299AAE" w14:textId="7A184C0B" w:rsidR="001A414A" w:rsidRPr="00BD557B" w:rsidRDefault="001A414A" w:rsidP="00EF258E">
            <w:pPr>
              <w:spacing w:line="276" w:lineRule="auto"/>
              <w:jc w:val="center"/>
              <w:rPr>
                <w:rFonts w:ascii="Georgia" w:hAnsi="Georgia" w:cs="Times New Roman"/>
              </w:rPr>
            </w:pPr>
            <w:r w:rsidRPr="00EF258E">
              <w:rPr>
                <w:rFonts w:ascii="Georgia" w:hAnsi="Georgia" w:cs="Times New Roman"/>
                <w:i/>
              </w:rPr>
              <w:t>Суммарная выручка</w:t>
            </w:r>
            <w:r>
              <w:rPr>
                <w:rFonts w:ascii="Georgia" w:hAnsi="Georgia" w:cs="Times New Roman"/>
                <w:i/>
              </w:rPr>
              <w:t xml:space="preserve"> от реализации продукции, произведенной матерями-одиночками, пенсионерами и выпускниками детдомов</w:t>
            </w:r>
          </w:p>
        </w:tc>
      </w:tr>
      <w:tr w:rsidR="00EF258E" w:rsidRPr="002B2EF2" w14:paraId="02E03BF3" w14:textId="77777777" w:rsidTr="00CC4D6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B3AF" w14:textId="77777777" w:rsidR="00E82EC1" w:rsidRPr="00BD557B" w:rsidRDefault="00E82EC1" w:rsidP="00683ECD">
            <w:pPr>
              <w:spacing w:line="276" w:lineRule="auto"/>
              <w:ind w:left="226" w:hanging="11"/>
              <w:jc w:val="both"/>
              <w:rPr>
                <w:rFonts w:ascii="Georgia" w:hAnsi="Georgia" w:cs="Times New Roman"/>
              </w:rPr>
            </w:pPr>
            <w:r w:rsidRPr="00BD557B">
              <w:rPr>
                <w:rFonts w:ascii="Georgia" w:hAnsi="Georgia" w:cs="Times New Roman"/>
              </w:rPr>
              <w:lastRenderedPageBreak/>
              <w:t>выпускники детских домов в возрасте до двадцати трех лет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0968" w14:textId="77777777" w:rsidR="00EF258E" w:rsidRPr="00BD557B" w:rsidRDefault="00EF258E" w:rsidP="00EF258E">
            <w:pPr>
              <w:spacing w:line="276" w:lineRule="auto"/>
              <w:rPr>
                <w:rFonts w:ascii="Georgia" w:eastAsia="Times New Roman" w:hAnsi="Georgia" w:cs="Times New Roman"/>
              </w:rPr>
            </w:pPr>
            <w:r>
              <w:rPr>
                <w:rFonts w:ascii="Georgia" w:hAnsi="Georgia" w:cs="Times New Roman"/>
              </w:rPr>
              <w:t>Игрушки</w:t>
            </w:r>
            <w:r w:rsidRPr="00BD557B">
              <w:rPr>
                <w:rFonts w:ascii="Georgia" w:hAnsi="Georgia" w:cs="Times New Roman"/>
              </w:rPr>
              <w:t xml:space="preserve"> ручной работы</w:t>
            </w:r>
          </w:p>
          <w:p w14:paraId="243A9D78" w14:textId="77777777" w:rsidR="00EF258E" w:rsidRPr="00BD557B" w:rsidRDefault="00EF258E" w:rsidP="00EF258E">
            <w:pPr>
              <w:spacing w:line="276" w:lineRule="auto"/>
              <w:rPr>
                <w:rFonts w:ascii="Georgia" w:hAnsi="Georgia" w:cs="Times New Roman"/>
              </w:rPr>
            </w:pPr>
          </w:p>
          <w:p w14:paraId="6D18FB8A" w14:textId="7FB1A4EF" w:rsidR="00E82EC1" w:rsidRPr="00BD557B" w:rsidRDefault="00EF258E" w:rsidP="00EF258E">
            <w:pPr>
              <w:spacing w:line="276" w:lineRule="auto"/>
              <w:rPr>
                <w:rFonts w:ascii="Georgia" w:hAnsi="Georgia" w:cs="Times New Roman"/>
              </w:rPr>
            </w:pPr>
            <w:r w:rsidRPr="00BD557B">
              <w:rPr>
                <w:rFonts w:ascii="Georgia" w:hAnsi="Georgia" w:cs="Times New Roman"/>
                <w:i/>
              </w:rPr>
              <w:t xml:space="preserve">Также данные товары производятся </w:t>
            </w:r>
            <w:r>
              <w:rPr>
                <w:rFonts w:ascii="Georgia" w:hAnsi="Georgia" w:cs="Times New Roman"/>
                <w:i/>
              </w:rPr>
              <w:t>пенсионерами и одинокими и многодетными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2E08" w14:textId="77777777" w:rsidR="00EF258E" w:rsidRDefault="00EF258E" w:rsidP="00EF258E">
            <w:pPr>
              <w:spacing w:line="276" w:lineRule="auto"/>
              <w:rPr>
                <w:rFonts w:ascii="Georgia" w:hAnsi="Georgia" w:cs="Times New Roman"/>
              </w:rPr>
            </w:pPr>
            <w:r w:rsidRPr="00BD557B">
              <w:rPr>
                <w:rFonts w:ascii="Georgia" w:hAnsi="Georgia" w:cs="Times New Roman"/>
              </w:rPr>
              <w:t>10 договоров на приобретение произведенной продукции (100 единиц продукции</w:t>
            </w:r>
            <w:r>
              <w:rPr>
                <w:rFonts w:ascii="Georgia" w:hAnsi="Georgia" w:cs="Times New Roman"/>
              </w:rPr>
              <w:t>, по 1 рублю за штуку в среднем</w:t>
            </w:r>
            <w:r w:rsidRPr="00BD557B">
              <w:rPr>
                <w:rFonts w:ascii="Georgia" w:hAnsi="Georgia" w:cs="Times New Roman"/>
              </w:rPr>
              <w:t>)</w:t>
            </w:r>
            <w:r>
              <w:rPr>
                <w:rFonts w:ascii="Georgia" w:hAnsi="Georgia" w:cs="Times New Roman"/>
              </w:rPr>
              <w:t>.</w:t>
            </w:r>
          </w:p>
          <w:p w14:paraId="31DD9EB5" w14:textId="77777777" w:rsidR="00EF258E" w:rsidRDefault="00EF258E" w:rsidP="00EF258E">
            <w:pPr>
              <w:spacing w:line="276" w:lineRule="auto"/>
              <w:rPr>
                <w:rFonts w:ascii="Georgia" w:hAnsi="Georgia" w:cs="Times New Roman"/>
              </w:rPr>
            </w:pPr>
          </w:p>
          <w:p w14:paraId="7276DB76" w14:textId="661FF843" w:rsidR="00E82EC1" w:rsidRPr="00BD557B" w:rsidRDefault="00EF258E" w:rsidP="00EF258E">
            <w:pPr>
              <w:spacing w:line="276" w:lineRule="auto"/>
              <w:rPr>
                <w:rFonts w:ascii="Georgia" w:hAnsi="Georgia" w:cs="Times New Roman"/>
              </w:rPr>
            </w:pPr>
            <w:r w:rsidRPr="00CC4D69">
              <w:rPr>
                <w:rFonts w:ascii="Georgia" w:hAnsi="Georgia" w:cs="Times New Roman"/>
                <w:i/>
                <w:szCs w:val="24"/>
              </w:rPr>
              <w:t>Граждане работают на основании договоров гражданско-правового характера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E28D" w14:textId="77777777" w:rsidR="00EF258E" w:rsidRDefault="00EF258E" w:rsidP="00EF258E">
            <w:pPr>
              <w:spacing w:line="276" w:lineRule="auto"/>
              <w:jc w:val="center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450 </w:t>
            </w:r>
          </w:p>
          <w:p w14:paraId="79C5161F" w14:textId="77777777" w:rsidR="00E82EC1" w:rsidRDefault="00E82EC1" w:rsidP="00EF258E">
            <w:pPr>
              <w:spacing w:line="276" w:lineRule="auto"/>
              <w:rPr>
                <w:rFonts w:ascii="Georgia" w:hAnsi="Georgia" w:cs="Times New Roman"/>
                <w:i/>
              </w:rPr>
            </w:pPr>
          </w:p>
          <w:p w14:paraId="54CE214C" w14:textId="18EE8A4A" w:rsidR="001A414A" w:rsidRPr="00BD557B" w:rsidRDefault="001A414A" w:rsidP="001A414A">
            <w:pPr>
              <w:spacing w:line="276" w:lineRule="auto"/>
              <w:jc w:val="center"/>
              <w:rPr>
                <w:rFonts w:ascii="Georgia" w:hAnsi="Georgia" w:cs="Times New Roman"/>
              </w:rPr>
            </w:pPr>
            <w:r w:rsidRPr="00EF258E">
              <w:rPr>
                <w:rFonts w:ascii="Georgia" w:hAnsi="Georgia" w:cs="Times New Roman"/>
                <w:i/>
              </w:rPr>
              <w:t>Суммарная выручка</w:t>
            </w:r>
            <w:r>
              <w:rPr>
                <w:rFonts w:ascii="Georgia" w:hAnsi="Georgia" w:cs="Times New Roman"/>
                <w:i/>
              </w:rPr>
              <w:t xml:space="preserve"> от реализации продукции, произведенной матерями-одиночками, пенсионерами и выпускниками детдомов</w:t>
            </w:r>
          </w:p>
        </w:tc>
      </w:tr>
      <w:tr w:rsidR="00EF258E" w:rsidRPr="002B2EF2" w14:paraId="0576BC09" w14:textId="77777777" w:rsidTr="00CC4D6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9CDC" w14:textId="77777777" w:rsidR="00E82EC1" w:rsidRPr="00BD557B" w:rsidRDefault="00E82EC1" w:rsidP="00683ECD">
            <w:pPr>
              <w:spacing w:line="276" w:lineRule="auto"/>
              <w:ind w:left="226" w:hanging="11"/>
              <w:jc w:val="both"/>
              <w:rPr>
                <w:rFonts w:ascii="Georgia" w:hAnsi="Georgia" w:cs="Times New Roman"/>
              </w:rPr>
            </w:pPr>
            <w:r w:rsidRPr="00BD557B">
              <w:rPr>
                <w:rFonts w:ascii="Georgia" w:hAnsi="Georgia" w:cs="Times New Roman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9DFC" w14:textId="77777777" w:rsidR="00E82EC1" w:rsidRPr="00BD557B" w:rsidRDefault="00E82EC1" w:rsidP="00683ECD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92E7" w14:textId="77777777" w:rsidR="00E82EC1" w:rsidRPr="00BD557B" w:rsidRDefault="00E82EC1" w:rsidP="00683ECD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9744" w14:textId="77777777" w:rsidR="00E82EC1" w:rsidRPr="00BD557B" w:rsidRDefault="00E82EC1" w:rsidP="00683ECD">
            <w:pPr>
              <w:spacing w:line="276" w:lineRule="auto"/>
              <w:rPr>
                <w:rFonts w:ascii="Georgia" w:hAnsi="Georgia" w:cs="Times New Roman"/>
              </w:rPr>
            </w:pPr>
          </w:p>
        </w:tc>
      </w:tr>
      <w:tr w:rsidR="00EF258E" w:rsidRPr="00934BD0" w14:paraId="5F2DC085" w14:textId="77777777" w:rsidTr="00CC4D6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5ED1" w14:textId="77777777" w:rsidR="00E82EC1" w:rsidRPr="00BD557B" w:rsidRDefault="00E82EC1" w:rsidP="00683ECD">
            <w:pPr>
              <w:spacing w:line="276" w:lineRule="auto"/>
              <w:ind w:left="226" w:hanging="11"/>
              <w:rPr>
                <w:rFonts w:ascii="Georgia" w:hAnsi="Georgia" w:cs="Times New Roman"/>
              </w:rPr>
            </w:pPr>
            <w:r w:rsidRPr="00BD557B">
              <w:rPr>
                <w:rFonts w:ascii="Georgia" w:hAnsi="Georgia" w:cs="Times New Roman"/>
              </w:rPr>
              <w:t>беженцы и вынужденные переселенцы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3E95" w14:textId="77777777" w:rsidR="00E82EC1" w:rsidRPr="00BD557B" w:rsidRDefault="00E82EC1" w:rsidP="00683ECD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BEFB" w14:textId="77777777" w:rsidR="00E82EC1" w:rsidRPr="00BD557B" w:rsidRDefault="00E82EC1" w:rsidP="00683ECD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8FC2" w14:textId="77777777" w:rsidR="00E82EC1" w:rsidRPr="00BD557B" w:rsidRDefault="00E82EC1" w:rsidP="00683ECD">
            <w:pPr>
              <w:spacing w:line="276" w:lineRule="auto"/>
              <w:rPr>
                <w:rFonts w:ascii="Georgia" w:hAnsi="Georgia" w:cs="Times New Roman"/>
              </w:rPr>
            </w:pPr>
          </w:p>
        </w:tc>
      </w:tr>
      <w:tr w:rsidR="00EF258E" w:rsidRPr="00934BD0" w14:paraId="2540983B" w14:textId="77777777" w:rsidTr="00CC4D6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8D3F" w14:textId="77777777" w:rsidR="00E82EC1" w:rsidRPr="00BD557B" w:rsidRDefault="00E82EC1" w:rsidP="00683ECD">
            <w:pPr>
              <w:spacing w:line="276" w:lineRule="auto"/>
              <w:ind w:left="226" w:hanging="11"/>
              <w:jc w:val="both"/>
              <w:rPr>
                <w:rFonts w:ascii="Georgia" w:hAnsi="Georgia" w:cs="Times New Roman"/>
              </w:rPr>
            </w:pPr>
            <w:r w:rsidRPr="00BD557B">
              <w:rPr>
                <w:rFonts w:ascii="Georgia" w:hAnsi="Georgia" w:cs="Times New Roman"/>
              </w:rPr>
              <w:t>малоимущие граждане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AF69" w14:textId="77777777" w:rsidR="00E82EC1" w:rsidRPr="00BD557B" w:rsidRDefault="00E82EC1" w:rsidP="00683ECD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1CFF" w14:textId="77777777" w:rsidR="00E82EC1" w:rsidRPr="00BD557B" w:rsidRDefault="00E82EC1" w:rsidP="00683ECD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31E9" w14:textId="77777777" w:rsidR="00E82EC1" w:rsidRPr="00BD557B" w:rsidRDefault="00E82EC1" w:rsidP="00683ECD">
            <w:pPr>
              <w:spacing w:line="276" w:lineRule="auto"/>
              <w:rPr>
                <w:rFonts w:ascii="Georgia" w:hAnsi="Georgia" w:cs="Times New Roman"/>
              </w:rPr>
            </w:pPr>
          </w:p>
        </w:tc>
      </w:tr>
      <w:tr w:rsidR="00EF258E" w:rsidRPr="002B2EF2" w14:paraId="173AFA20" w14:textId="77777777" w:rsidTr="00CC4D6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C814" w14:textId="77777777" w:rsidR="00E82EC1" w:rsidRPr="00BD557B" w:rsidRDefault="00E82EC1" w:rsidP="00683ECD">
            <w:pPr>
              <w:spacing w:line="276" w:lineRule="auto"/>
              <w:ind w:left="226" w:hanging="11"/>
              <w:jc w:val="both"/>
              <w:rPr>
                <w:rFonts w:ascii="Georgia" w:hAnsi="Georgia" w:cs="Times New Roman"/>
              </w:rPr>
            </w:pPr>
            <w:r w:rsidRPr="00BD557B">
              <w:rPr>
                <w:rFonts w:ascii="Georgia" w:hAnsi="Georgia" w:cs="Times New Roman"/>
              </w:rPr>
              <w:t>лица без определенного места жительства и занятий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8D64" w14:textId="77777777" w:rsidR="00E82EC1" w:rsidRPr="00BD557B" w:rsidRDefault="00E82EC1" w:rsidP="00683ECD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2545" w14:textId="77777777" w:rsidR="00E82EC1" w:rsidRPr="00BD557B" w:rsidRDefault="00E82EC1" w:rsidP="00683ECD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B04A" w14:textId="77777777" w:rsidR="00E82EC1" w:rsidRPr="00BD557B" w:rsidRDefault="00E82EC1" w:rsidP="00683ECD">
            <w:pPr>
              <w:spacing w:line="276" w:lineRule="auto"/>
              <w:rPr>
                <w:rFonts w:ascii="Georgia" w:hAnsi="Georgia" w:cs="Times New Roman"/>
              </w:rPr>
            </w:pPr>
          </w:p>
        </w:tc>
      </w:tr>
      <w:tr w:rsidR="00EF258E" w:rsidRPr="002B2EF2" w14:paraId="320E758F" w14:textId="77777777" w:rsidTr="00CC4D6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5F09" w14:textId="77777777" w:rsidR="00E82EC1" w:rsidRPr="00BD557B" w:rsidRDefault="00E82EC1" w:rsidP="00683ECD">
            <w:pPr>
              <w:spacing w:line="276" w:lineRule="auto"/>
              <w:ind w:left="226" w:hanging="11"/>
              <w:jc w:val="both"/>
              <w:rPr>
                <w:rFonts w:ascii="Georgia" w:hAnsi="Georgia" w:cs="Times New Roman"/>
              </w:rPr>
            </w:pPr>
            <w:r w:rsidRPr="00BD557B">
              <w:rPr>
                <w:rFonts w:ascii="Georgia" w:hAnsi="Georgia" w:cs="Times New Roman"/>
              </w:rPr>
              <w:t>граждане, признанные нуждающимися в социальном обслуживании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CC10" w14:textId="77777777" w:rsidR="00E82EC1" w:rsidRPr="00BD557B" w:rsidRDefault="00E82EC1" w:rsidP="00683ECD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5BF4" w14:textId="77777777" w:rsidR="00E82EC1" w:rsidRPr="00BD557B" w:rsidRDefault="00E82EC1" w:rsidP="00683ECD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66D2" w14:textId="77777777" w:rsidR="00E82EC1" w:rsidRPr="00BD557B" w:rsidRDefault="00E82EC1" w:rsidP="00683ECD">
            <w:pPr>
              <w:spacing w:line="276" w:lineRule="auto"/>
              <w:rPr>
                <w:rFonts w:ascii="Georgia" w:hAnsi="Georgia" w:cs="Times New Roman"/>
              </w:rPr>
            </w:pPr>
          </w:p>
        </w:tc>
      </w:tr>
    </w:tbl>
    <w:p w14:paraId="6FC0BEAC" w14:textId="77777777" w:rsidR="00462109" w:rsidRPr="00BD557B" w:rsidRDefault="00462109" w:rsidP="00683ECD">
      <w:pPr>
        <w:pStyle w:val="ConsPlusNormal"/>
        <w:spacing w:before="120" w:after="120" w:line="276" w:lineRule="auto"/>
        <w:ind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Описание механизма обеспечения реализации товаров (работ, услуг), производимых гражданами, указанными в пункте 1 части 1 статьи 24.1 Федерального закона: </w:t>
      </w:r>
    </w:p>
    <w:p w14:paraId="505FB083" w14:textId="44A15B08" w:rsidR="00880CA3" w:rsidRPr="00BD557B" w:rsidRDefault="00462109" w:rsidP="00683ECD">
      <w:pPr>
        <w:pStyle w:val="ConsPlusNormal"/>
        <w:spacing w:before="120" w:after="120" w:line="276" w:lineRule="auto"/>
        <w:ind w:firstLine="0"/>
        <w:jc w:val="both"/>
        <w:rPr>
          <w:rFonts w:ascii="Georgia" w:hAnsi="Georgia" w:cs="Times New Roman"/>
          <w:i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 xml:space="preserve">Заявитель обеспечивает </w:t>
      </w:r>
      <w:r w:rsidR="003928C0" w:rsidRPr="00BD557B">
        <w:rPr>
          <w:rFonts w:ascii="Georgia" w:hAnsi="Georgia" w:cs="Times New Roman"/>
          <w:i/>
          <w:sz w:val="24"/>
          <w:szCs w:val="24"/>
        </w:rPr>
        <w:t>реализацию продукции, производимой гражданами</w:t>
      </w:r>
      <w:r w:rsidR="00880CA3" w:rsidRPr="00BD557B">
        <w:rPr>
          <w:rFonts w:ascii="Georgia" w:hAnsi="Georgia" w:cs="Times New Roman"/>
          <w:i/>
          <w:sz w:val="24"/>
          <w:szCs w:val="24"/>
        </w:rPr>
        <w:t>, отнесенны</w:t>
      </w:r>
      <w:r w:rsidR="003928C0" w:rsidRPr="00BD557B">
        <w:rPr>
          <w:rFonts w:ascii="Georgia" w:hAnsi="Georgia" w:cs="Times New Roman"/>
          <w:i/>
          <w:sz w:val="24"/>
          <w:szCs w:val="24"/>
        </w:rPr>
        <w:t>ми</w:t>
      </w:r>
      <w:r w:rsidR="00880CA3" w:rsidRPr="00BD557B">
        <w:rPr>
          <w:rFonts w:ascii="Georgia" w:hAnsi="Georgia" w:cs="Times New Roman"/>
          <w:i/>
          <w:sz w:val="24"/>
          <w:szCs w:val="24"/>
        </w:rPr>
        <w:t xml:space="preserve"> к категориям социально уязвимых:</w:t>
      </w:r>
      <w:r w:rsidRPr="00BD557B">
        <w:rPr>
          <w:rFonts w:ascii="Georgia" w:hAnsi="Georgia" w:cs="Times New Roman"/>
          <w:i/>
          <w:sz w:val="24"/>
          <w:szCs w:val="24"/>
        </w:rPr>
        <w:t xml:space="preserve"> пенсионеров, </w:t>
      </w:r>
      <w:r w:rsidR="00880CA3" w:rsidRPr="00BD557B">
        <w:rPr>
          <w:rFonts w:ascii="Georgia" w:hAnsi="Georgia" w:cs="Times New Roman"/>
          <w:i/>
          <w:sz w:val="24"/>
          <w:szCs w:val="24"/>
        </w:rPr>
        <w:t xml:space="preserve">матерей-одиночек </w:t>
      </w:r>
      <w:r w:rsidRPr="00BD557B">
        <w:rPr>
          <w:rFonts w:ascii="Georgia" w:hAnsi="Georgia" w:cs="Times New Roman"/>
          <w:i/>
          <w:sz w:val="24"/>
          <w:szCs w:val="24"/>
        </w:rPr>
        <w:t xml:space="preserve">и выпускников детских домов. </w:t>
      </w:r>
      <w:r w:rsidR="00880CA3" w:rsidRPr="00BD557B">
        <w:rPr>
          <w:rFonts w:ascii="Georgia" w:hAnsi="Georgia" w:cs="Times New Roman"/>
          <w:i/>
          <w:sz w:val="24"/>
          <w:szCs w:val="24"/>
        </w:rPr>
        <w:t xml:space="preserve">Данные граждане производят на дому игрушки ручной работы: кукол и </w:t>
      </w:r>
      <w:r w:rsidR="0036040F" w:rsidRPr="0036040F">
        <w:rPr>
          <w:rFonts w:ascii="Georgia" w:hAnsi="Georgia" w:cs="Times New Roman"/>
          <w:i/>
          <w:sz w:val="24"/>
          <w:szCs w:val="24"/>
        </w:rPr>
        <w:t xml:space="preserve">игрушечных </w:t>
      </w:r>
      <w:r w:rsidR="00880CA3" w:rsidRPr="00BD557B">
        <w:rPr>
          <w:rFonts w:ascii="Georgia" w:hAnsi="Georgia" w:cs="Times New Roman"/>
          <w:i/>
          <w:sz w:val="24"/>
          <w:szCs w:val="24"/>
        </w:rPr>
        <w:t>медведей. Работа оплачивается по фактическому количеству произведенных игрушек</w:t>
      </w:r>
      <w:r w:rsidR="003C29D6">
        <w:rPr>
          <w:rFonts w:ascii="Georgia" w:hAnsi="Georgia" w:cs="Times New Roman"/>
          <w:i/>
          <w:sz w:val="24"/>
          <w:szCs w:val="24"/>
        </w:rPr>
        <w:t xml:space="preserve"> в среднем по 1 рублю за штуку</w:t>
      </w:r>
      <w:r w:rsidR="00880CA3" w:rsidRPr="00BD557B">
        <w:rPr>
          <w:rFonts w:ascii="Georgia" w:hAnsi="Georgia" w:cs="Times New Roman"/>
          <w:i/>
          <w:sz w:val="24"/>
          <w:szCs w:val="24"/>
        </w:rPr>
        <w:t xml:space="preserve">. </w:t>
      </w:r>
    </w:p>
    <w:p w14:paraId="02037E51" w14:textId="77777777" w:rsidR="003928C0" w:rsidRPr="00BD557B" w:rsidRDefault="003928C0" w:rsidP="00683ECD">
      <w:pPr>
        <w:pStyle w:val="ConsPlusNormal"/>
        <w:spacing w:before="120" w:after="120" w:line="276" w:lineRule="auto"/>
        <w:ind w:firstLine="0"/>
        <w:jc w:val="both"/>
        <w:rPr>
          <w:rFonts w:ascii="Georgia" w:hAnsi="Georgia" w:cs="Times New Roman"/>
          <w:i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 xml:space="preserve">Реализация игрушек происходит через интернет-магазин заявителя, размещенный в сети </w:t>
      </w:r>
      <w:r w:rsidR="001F1734" w:rsidRPr="00BD557B">
        <w:rPr>
          <w:rFonts w:ascii="Georgia" w:hAnsi="Georgia" w:cs="Times New Roman"/>
          <w:i/>
          <w:sz w:val="24"/>
          <w:szCs w:val="24"/>
        </w:rPr>
        <w:t>И</w:t>
      </w:r>
      <w:r w:rsidRPr="00BD557B">
        <w:rPr>
          <w:rFonts w:ascii="Georgia" w:hAnsi="Georgia" w:cs="Times New Roman"/>
          <w:i/>
          <w:sz w:val="24"/>
          <w:szCs w:val="24"/>
        </w:rPr>
        <w:t xml:space="preserve">нтернет по адресу </w:t>
      </w:r>
      <w:hyperlink r:id="rId12" w:history="1">
        <w:r w:rsidRPr="00BD557B">
          <w:rPr>
            <w:rStyle w:val="a4"/>
            <w:rFonts w:ascii="Georgia" w:hAnsi="Georgia" w:cs="Times New Roman"/>
            <w:i/>
            <w:sz w:val="24"/>
            <w:szCs w:val="24"/>
            <w:lang w:val="en-US"/>
          </w:rPr>
          <w:t>www</w:t>
        </w:r>
        <w:r w:rsidRPr="00BD557B">
          <w:rPr>
            <w:rStyle w:val="a4"/>
            <w:rFonts w:ascii="Georgia" w:hAnsi="Georgia" w:cs="Times New Roman"/>
            <w:i/>
            <w:sz w:val="24"/>
            <w:szCs w:val="24"/>
          </w:rPr>
          <w:t>.</w:t>
        </w:r>
        <w:proofErr w:type="spellStart"/>
        <w:r w:rsidRPr="00BD557B">
          <w:rPr>
            <w:rStyle w:val="a4"/>
            <w:rFonts w:ascii="Georgia" w:hAnsi="Georgia" w:cs="Times New Roman"/>
            <w:i/>
            <w:sz w:val="24"/>
            <w:szCs w:val="24"/>
            <w:lang w:val="en-US"/>
          </w:rPr>
          <w:t>igrushkidobra</w:t>
        </w:r>
        <w:proofErr w:type="spellEnd"/>
        <w:r w:rsidRPr="00BD557B">
          <w:rPr>
            <w:rStyle w:val="a4"/>
            <w:rFonts w:ascii="Georgia" w:hAnsi="Georgia" w:cs="Times New Roman"/>
            <w:i/>
            <w:sz w:val="24"/>
            <w:szCs w:val="24"/>
          </w:rPr>
          <w:t>.</w:t>
        </w:r>
        <w:proofErr w:type="spellStart"/>
        <w:r w:rsidRPr="00BD557B">
          <w:rPr>
            <w:rStyle w:val="a4"/>
            <w:rFonts w:ascii="Georgia" w:hAnsi="Georgia" w:cs="Times New Roman"/>
            <w:i/>
            <w:sz w:val="24"/>
            <w:szCs w:val="24"/>
            <w:lang w:val="en-US"/>
          </w:rPr>
          <w:t>ru</w:t>
        </w:r>
        <w:proofErr w:type="spellEnd"/>
      </w:hyperlink>
      <w:r w:rsidRPr="00BD557B">
        <w:rPr>
          <w:rFonts w:ascii="Georgia" w:hAnsi="Georgia" w:cs="Times New Roman"/>
          <w:i/>
          <w:sz w:val="24"/>
          <w:szCs w:val="24"/>
        </w:rPr>
        <w:t xml:space="preserve"> </w:t>
      </w:r>
    </w:p>
    <w:p w14:paraId="5B118C0B" w14:textId="796B8A5A" w:rsidR="00CB1479" w:rsidRPr="00BD557B" w:rsidRDefault="00CB1479" w:rsidP="00D637F3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proofErr w:type="gramStart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lastRenderedPageBreak/>
        <w:t>Инструкция по заполнению справки</w:t>
      </w:r>
      <w:r w:rsidR="00D7574D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 доле доходов, полученных от осуществления деятельности</w:t>
      </w:r>
      <w:r w:rsidR="00741940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(видов деятельности)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, указанной в пункте 2, 3 или 4части 1 статьи 241 </w:t>
      </w:r>
      <w:bookmarkStart w:id="13" w:name="_Hlk22578688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Федерального закона</w:t>
      </w:r>
      <w:bookmarkEnd w:id="13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</w:t>
      </w:r>
      <w:r w:rsidR="00741940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(видов </w:t>
      </w:r>
      <w:r w:rsidR="00522821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такой </w:t>
      </w:r>
      <w:r w:rsidR="00741940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деятельности)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в текущем календарном году,</w:t>
      </w:r>
      <w:r w:rsidR="00421CF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от размера указанной</w:t>
      </w:r>
      <w:r w:rsidRPr="00BD557B" w:rsidDel="00023144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прибыли</w:t>
      </w:r>
      <w:proofErr w:type="gramEnd"/>
      <w:r w:rsidR="000949C7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(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приложение</w:t>
      </w:r>
      <w:r w:rsidR="00753471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="000949C7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6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к Порядку</w:t>
      </w:r>
      <w:r w:rsidR="000949C7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</w:p>
    <w:p w14:paraId="092D6AD6" w14:textId="0780D025" w:rsidR="00635C20" w:rsidRPr="00BD557B" w:rsidRDefault="00D53828" w:rsidP="00635C2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Заявитель заполняет показатели </w:t>
      </w:r>
      <w:r w:rsidR="00950A67">
        <w:rPr>
          <w:rFonts w:ascii="Georgia" w:hAnsi="Georgia" w:cs="Times New Roman"/>
          <w:sz w:val="24"/>
          <w:szCs w:val="24"/>
        </w:rPr>
        <w:t xml:space="preserve">приложения № 6 </w:t>
      </w:r>
      <w:r w:rsidRPr="00BD557B">
        <w:rPr>
          <w:rFonts w:ascii="Georgia" w:hAnsi="Georgia" w:cs="Times New Roman"/>
          <w:sz w:val="24"/>
          <w:szCs w:val="24"/>
        </w:rPr>
        <w:t>в колонк</w:t>
      </w:r>
      <w:r w:rsidR="00E66D0E" w:rsidRPr="00BD557B">
        <w:rPr>
          <w:rFonts w:ascii="Georgia" w:hAnsi="Georgia" w:cs="Times New Roman"/>
          <w:sz w:val="24"/>
          <w:szCs w:val="24"/>
        </w:rPr>
        <w:t>е</w:t>
      </w:r>
      <w:r w:rsidR="00635C20">
        <w:rPr>
          <w:rFonts w:ascii="Georgia" w:hAnsi="Georgia" w:cs="Times New Roman"/>
          <w:sz w:val="24"/>
          <w:szCs w:val="24"/>
        </w:rPr>
        <w:t xml:space="preserve"> 2 </w:t>
      </w:r>
      <w:bookmarkStart w:id="14" w:name="_Hlk28280839"/>
      <w:r w:rsidR="00635C20">
        <w:rPr>
          <w:rFonts w:ascii="Georgia" w:hAnsi="Georgia" w:cs="Times New Roman"/>
          <w:sz w:val="24"/>
          <w:szCs w:val="24"/>
        </w:rPr>
        <w:t>(«</w:t>
      </w:r>
      <w:r w:rsidR="00635C20" w:rsidRPr="00F36CB5">
        <w:rPr>
          <w:rFonts w:ascii="Georgia" w:hAnsi="Georgia" w:cs="Times New Roman"/>
          <w:sz w:val="24"/>
          <w:szCs w:val="24"/>
        </w:rPr>
        <w:t>Значение показателя:</w:t>
      </w:r>
      <w:r w:rsidR="00635C20">
        <w:rPr>
          <w:rFonts w:ascii="Georgia" w:hAnsi="Georgia" w:cs="Times New Roman"/>
          <w:sz w:val="24"/>
          <w:szCs w:val="24"/>
        </w:rPr>
        <w:t xml:space="preserve"> </w:t>
      </w:r>
      <w:r w:rsidR="00635C20" w:rsidRPr="00637BB1">
        <w:rPr>
          <w:rFonts w:ascii="Georgia" w:hAnsi="Georgia" w:cs="Times New Roman"/>
          <w:sz w:val="24"/>
          <w:szCs w:val="24"/>
        </w:rPr>
        <w:t xml:space="preserve">от деятельности, указанной в пункте </w:t>
      </w:r>
      <w:r w:rsidR="00635C20">
        <w:rPr>
          <w:rFonts w:ascii="Georgia" w:hAnsi="Georgia" w:cs="Times New Roman"/>
          <w:sz w:val="24"/>
          <w:szCs w:val="24"/>
        </w:rPr>
        <w:t>2</w:t>
      </w:r>
      <w:r w:rsidR="00635C20" w:rsidRPr="00637BB1">
        <w:rPr>
          <w:rFonts w:ascii="Georgia" w:hAnsi="Georgia" w:cs="Times New Roman"/>
          <w:sz w:val="24"/>
          <w:szCs w:val="24"/>
        </w:rPr>
        <w:t xml:space="preserve"> части 1 статьи 24</w:t>
      </w:r>
      <w:r w:rsidR="00635C20">
        <w:rPr>
          <w:rFonts w:ascii="Georgia" w:hAnsi="Georgia" w:cs="Times New Roman"/>
          <w:sz w:val="24"/>
          <w:szCs w:val="24"/>
        </w:rPr>
        <w:t>.</w:t>
      </w:r>
      <w:r w:rsidR="00635C20" w:rsidRPr="00637BB1">
        <w:rPr>
          <w:rFonts w:ascii="Georgia" w:hAnsi="Georgia" w:cs="Times New Roman"/>
          <w:sz w:val="24"/>
          <w:szCs w:val="24"/>
        </w:rPr>
        <w:t>1 Федерального закона</w:t>
      </w:r>
      <w:r w:rsidR="00635C20">
        <w:rPr>
          <w:rFonts w:ascii="Georgia" w:hAnsi="Georgia" w:cs="Times New Roman"/>
          <w:sz w:val="24"/>
          <w:szCs w:val="24"/>
        </w:rPr>
        <w:t>»)</w:t>
      </w:r>
      <w:bookmarkEnd w:id="14"/>
      <w:r w:rsidR="00635C20" w:rsidRPr="00BD557B">
        <w:rPr>
          <w:rFonts w:ascii="Georgia" w:hAnsi="Georgia" w:cs="Times New Roman"/>
          <w:sz w:val="24"/>
          <w:szCs w:val="24"/>
        </w:rPr>
        <w:t>.</w:t>
      </w:r>
    </w:p>
    <w:p w14:paraId="23DEBECA" w14:textId="77777777" w:rsidR="00D53828" w:rsidRPr="00515482" w:rsidRDefault="00620BC5" w:rsidP="00DD0E62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515482">
        <w:rPr>
          <w:rFonts w:ascii="Georgia" w:hAnsi="Georgia" w:cs="Times New Roman"/>
          <w:sz w:val="24"/>
          <w:szCs w:val="24"/>
        </w:rPr>
        <w:t>При заполнении показателя</w:t>
      </w:r>
      <w:r w:rsidR="00E66D0E" w:rsidRPr="00515482">
        <w:rPr>
          <w:rFonts w:ascii="Georgia" w:hAnsi="Georgia" w:cs="Times New Roman"/>
          <w:sz w:val="24"/>
          <w:szCs w:val="24"/>
        </w:rPr>
        <w:t xml:space="preserve"> </w:t>
      </w:r>
      <w:bookmarkStart w:id="15" w:name="_Hlk22638812"/>
      <w:r w:rsidR="00E66D0E" w:rsidRPr="00515482">
        <w:rPr>
          <w:rFonts w:ascii="Georgia" w:hAnsi="Georgia" w:cs="Times New Roman"/>
          <w:sz w:val="24"/>
          <w:szCs w:val="24"/>
        </w:rPr>
        <w:t>«Общий объем доходов от осуществления деятельности, полученных в предыдущем календарном году, рублей»</w:t>
      </w:r>
      <w:bookmarkEnd w:id="15"/>
      <w:r w:rsidR="00E66D0E" w:rsidRPr="00515482">
        <w:rPr>
          <w:rFonts w:ascii="Georgia" w:hAnsi="Georgia" w:cs="Times New Roman"/>
          <w:sz w:val="24"/>
          <w:szCs w:val="24"/>
        </w:rPr>
        <w:t>:</w:t>
      </w:r>
    </w:p>
    <w:p w14:paraId="334A0AD9" w14:textId="21315B53" w:rsidR="00E66D0E" w:rsidRPr="00BD557B" w:rsidRDefault="00E66D0E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6" w:name="_Hlk22584278"/>
      <w:bookmarkStart w:id="17" w:name="_Hlk22585069"/>
      <w:r w:rsidRPr="00BD557B">
        <w:rPr>
          <w:rFonts w:ascii="Georgia" w:hAnsi="Georgia" w:cs="Times New Roman"/>
          <w:sz w:val="24"/>
          <w:szCs w:val="24"/>
        </w:rPr>
        <w:t>Заявитель-</w:t>
      </w:r>
      <w:r w:rsidR="002A685A" w:rsidRPr="00BD557B">
        <w:rPr>
          <w:rFonts w:ascii="Georgia" w:hAnsi="Georgia" w:cs="Times New Roman"/>
          <w:sz w:val="24"/>
          <w:szCs w:val="24"/>
        </w:rPr>
        <w:t>юридическое лицо</w:t>
      </w:r>
      <w:r w:rsidR="00384220" w:rsidRPr="00BD557B">
        <w:rPr>
          <w:rFonts w:ascii="Georgia" w:hAnsi="Georgia" w:cs="Times New Roman"/>
          <w:sz w:val="24"/>
          <w:szCs w:val="24"/>
        </w:rPr>
        <w:t xml:space="preserve"> указывает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суммарный размер доходов, рассчитанный как сумма </w:t>
      </w:r>
      <w:r w:rsidR="00384220" w:rsidRPr="00BD557B">
        <w:rPr>
          <w:rFonts w:ascii="Georgia" w:hAnsi="Georgia" w:cs="Times New Roman"/>
          <w:sz w:val="24"/>
          <w:szCs w:val="24"/>
        </w:rPr>
        <w:t>показателе</w:t>
      </w:r>
      <w:r w:rsidR="00461EF2" w:rsidRPr="00C55602">
        <w:rPr>
          <w:rFonts w:ascii="Georgia" w:hAnsi="Georgia" w:cs="Times New Roman"/>
          <w:sz w:val="24"/>
          <w:szCs w:val="24"/>
        </w:rPr>
        <w:t>й</w:t>
      </w:r>
      <w:r w:rsidR="00384220" w:rsidRPr="00BD557B">
        <w:rPr>
          <w:rFonts w:ascii="Georgia" w:hAnsi="Georgia" w:cs="Times New Roman"/>
          <w:sz w:val="24"/>
          <w:szCs w:val="24"/>
        </w:rPr>
        <w:t xml:space="preserve"> </w:t>
      </w:r>
      <w:r w:rsidR="00934BD0" w:rsidRPr="00934BD0">
        <w:rPr>
          <w:rFonts w:ascii="Georgia" w:hAnsi="Georgia" w:cs="Times New Roman"/>
          <w:sz w:val="24"/>
          <w:szCs w:val="24"/>
        </w:rPr>
        <w:t>2110</w:t>
      </w:r>
      <w:r w:rsidR="00934BD0" w:rsidRPr="00C55602">
        <w:rPr>
          <w:rFonts w:ascii="Georgia" w:hAnsi="Georgia" w:cs="Times New Roman"/>
          <w:sz w:val="24"/>
          <w:szCs w:val="24"/>
        </w:rPr>
        <w:t xml:space="preserve"> </w:t>
      </w:r>
      <w:r w:rsidR="00384220" w:rsidRPr="00BD557B">
        <w:rPr>
          <w:rFonts w:ascii="Georgia" w:hAnsi="Georgia" w:cs="Times New Roman"/>
          <w:sz w:val="24"/>
          <w:szCs w:val="24"/>
        </w:rPr>
        <w:t>«Выручка»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, </w:t>
      </w:r>
      <w:r w:rsidR="00934BD0" w:rsidRPr="00934BD0">
        <w:rPr>
          <w:rFonts w:ascii="Georgia" w:hAnsi="Georgia" w:cs="Times New Roman"/>
          <w:sz w:val="24"/>
          <w:szCs w:val="24"/>
        </w:rPr>
        <w:t>2310</w:t>
      </w:r>
      <w:r w:rsidR="00934BD0" w:rsidRPr="00C55602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«Доходы от участия в других организациях», </w:t>
      </w:r>
      <w:r w:rsidR="00934BD0" w:rsidRPr="00934BD0">
        <w:rPr>
          <w:rFonts w:ascii="Georgia" w:hAnsi="Georgia" w:cs="Times New Roman"/>
          <w:sz w:val="24"/>
          <w:szCs w:val="24"/>
        </w:rPr>
        <w:t>2320</w:t>
      </w:r>
      <w:r w:rsidR="00934BD0" w:rsidRPr="00C55602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«Проценты к получению» и </w:t>
      </w:r>
      <w:r w:rsidR="00934BD0" w:rsidRPr="00934BD0">
        <w:rPr>
          <w:rFonts w:ascii="Georgia" w:hAnsi="Georgia" w:cs="Times New Roman"/>
          <w:sz w:val="24"/>
          <w:szCs w:val="24"/>
        </w:rPr>
        <w:t>2340</w:t>
      </w:r>
      <w:r w:rsidR="00934BD0" w:rsidRPr="00C55602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>«Прочие доходы»</w:t>
      </w:r>
      <w:r w:rsidR="00384220" w:rsidRPr="00BD557B">
        <w:rPr>
          <w:rFonts w:ascii="Georgia" w:hAnsi="Georgia" w:cs="Times New Roman"/>
          <w:sz w:val="24"/>
          <w:szCs w:val="24"/>
        </w:rPr>
        <w:t xml:space="preserve"> в Отчете о финансовых результатах </w:t>
      </w:r>
      <w:r w:rsidR="00677C85" w:rsidRPr="00BD557B">
        <w:rPr>
          <w:rFonts w:ascii="Georgia" w:hAnsi="Georgia" w:cs="Times New Roman"/>
          <w:sz w:val="24"/>
          <w:szCs w:val="24"/>
        </w:rPr>
        <w:t xml:space="preserve">за предыдущий </w:t>
      </w:r>
      <w:proofErr w:type="gramStart"/>
      <w:r w:rsidR="00677C85" w:rsidRPr="00BD557B">
        <w:rPr>
          <w:rFonts w:ascii="Georgia" w:hAnsi="Georgia" w:cs="Times New Roman"/>
          <w:sz w:val="24"/>
          <w:szCs w:val="24"/>
        </w:rPr>
        <w:t>календарной</w:t>
      </w:r>
      <w:proofErr w:type="gramEnd"/>
      <w:r w:rsidR="00677C85" w:rsidRPr="00BD557B">
        <w:rPr>
          <w:rFonts w:ascii="Georgia" w:hAnsi="Georgia" w:cs="Times New Roman"/>
          <w:sz w:val="24"/>
          <w:szCs w:val="24"/>
        </w:rPr>
        <w:t xml:space="preserve"> год.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="00461EF2" w:rsidRPr="00C55602">
        <w:rPr>
          <w:rFonts w:ascii="Georgia" w:hAnsi="Georgia" w:cs="Times New Roman"/>
          <w:sz w:val="24"/>
          <w:szCs w:val="24"/>
        </w:rPr>
        <w:t>В случае если заявитель-юридическое лицо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  <w:r w:rsidR="00461EF2" w:rsidRPr="00267547">
        <w:rPr>
          <w:rFonts w:ascii="Georgia" w:hAnsi="Georgia" w:cs="Times New Roman"/>
          <w:sz w:val="24"/>
          <w:szCs w:val="24"/>
        </w:rPr>
        <w:t>имеет право применять упрощенную форму Отчета о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финансовых результатах, заявитель указывает сумму показателей </w:t>
      </w:r>
      <w:r w:rsidR="0096213C" w:rsidRPr="00C55602">
        <w:rPr>
          <w:rFonts w:ascii="Georgia" w:hAnsi="Georgia" w:cs="Times New Roman"/>
          <w:sz w:val="24"/>
          <w:szCs w:val="24"/>
        </w:rPr>
        <w:t>2110</w:t>
      </w:r>
      <w:r w:rsidR="0096213C" w:rsidRPr="00BD557B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«Выручка» и </w:t>
      </w:r>
      <w:r w:rsidR="0096213C" w:rsidRPr="00C55602">
        <w:rPr>
          <w:rFonts w:ascii="Georgia" w:hAnsi="Georgia" w:cs="Times New Roman"/>
          <w:sz w:val="24"/>
          <w:szCs w:val="24"/>
        </w:rPr>
        <w:t>2340</w:t>
      </w:r>
      <w:r w:rsidR="0096213C" w:rsidRPr="00BD557B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>«Прочие доходы» в упрощенной форме Отчета о финансовых результатах за предыдущий календарной год.</w:t>
      </w:r>
      <w:proofErr w:type="gramEnd"/>
    </w:p>
    <w:p w14:paraId="3A8EFAE7" w14:textId="77777777" w:rsidR="00654B2A" w:rsidRPr="00BD557B" w:rsidRDefault="00A2250D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8" w:name="_Hlk22585499"/>
      <w:bookmarkEnd w:id="16"/>
      <w:bookmarkEnd w:id="17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общую систему налогообложения, указывает сведения, отраженные в показателе «Итого доходов»</w:t>
      </w:r>
      <w:r w:rsidR="00632090" w:rsidRPr="00BD557B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>раздел</w:t>
      </w:r>
      <w:r w:rsidR="00632090" w:rsidRPr="00BD557B">
        <w:rPr>
          <w:rFonts w:ascii="Georgia" w:hAnsi="Georgia" w:cs="Times New Roman"/>
          <w:sz w:val="24"/>
          <w:szCs w:val="24"/>
        </w:rPr>
        <w:t>а</w:t>
      </w:r>
      <w:r w:rsidRPr="00BD557B">
        <w:rPr>
          <w:rFonts w:ascii="Georgia" w:hAnsi="Georgia" w:cs="Times New Roman"/>
          <w:sz w:val="24"/>
          <w:szCs w:val="24"/>
        </w:rPr>
        <w:t xml:space="preserve"> VI Книги учета доходов и расходов и хозяйственных операций индивидуального предпринимателя за предыдущий календарный год</w:t>
      </w:r>
      <w:r w:rsidR="00654B2A" w:rsidRPr="00BD557B">
        <w:rPr>
          <w:rFonts w:ascii="Georgia" w:hAnsi="Georgia" w:cs="Times New Roman"/>
          <w:sz w:val="24"/>
          <w:szCs w:val="24"/>
        </w:rPr>
        <w:t xml:space="preserve">. </w:t>
      </w:r>
    </w:p>
    <w:bookmarkEnd w:id="18"/>
    <w:p w14:paraId="1A3C421E" w14:textId="77777777" w:rsidR="004112F7" w:rsidRPr="00BD557B" w:rsidRDefault="004112F7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</w:t>
      </w:r>
      <w:r w:rsidR="00CD710B" w:rsidRPr="00BD557B">
        <w:rPr>
          <w:rFonts w:ascii="Georgia" w:hAnsi="Georgia" w:cs="Times New Roman"/>
          <w:sz w:val="24"/>
          <w:szCs w:val="24"/>
        </w:rPr>
        <w:t>УСН</w:t>
      </w:r>
      <w:r w:rsidRPr="00BD557B">
        <w:rPr>
          <w:rFonts w:ascii="Georgia" w:hAnsi="Georgia" w:cs="Times New Roman"/>
          <w:sz w:val="24"/>
          <w:szCs w:val="24"/>
        </w:rPr>
        <w:t xml:space="preserve">, указывает сумму всех доходов, отраженную в </w:t>
      </w:r>
      <w:r w:rsidR="00BF51E0" w:rsidRPr="00C55602">
        <w:rPr>
          <w:rFonts w:ascii="Georgia" w:hAnsi="Georgia" w:cs="Times New Roman"/>
          <w:sz w:val="24"/>
          <w:szCs w:val="24"/>
        </w:rPr>
        <w:t xml:space="preserve">показателе «Итого за год» </w:t>
      </w:r>
      <w:r w:rsidRPr="00BD557B">
        <w:rPr>
          <w:rFonts w:ascii="Georgia" w:hAnsi="Georgia" w:cs="Times New Roman"/>
          <w:sz w:val="24"/>
          <w:szCs w:val="24"/>
        </w:rPr>
        <w:t>раздел</w:t>
      </w:r>
      <w:r w:rsidR="00BF51E0" w:rsidRPr="00C55602">
        <w:rPr>
          <w:rFonts w:ascii="Georgia" w:hAnsi="Georgia" w:cs="Times New Roman"/>
          <w:sz w:val="24"/>
          <w:szCs w:val="24"/>
        </w:rPr>
        <w:t>а</w:t>
      </w:r>
      <w:r w:rsidR="00A2250D" w:rsidRPr="00BD557B">
        <w:rPr>
          <w:rFonts w:ascii="Georgia" w:hAnsi="Georgia" w:cs="Times New Roman"/>
          <w:sz w:val="24"/>
          <w:szCs w:val="24"/>
        </w:rPr>
        <w:t xml:space="preserve"> I</w:t>
      </w:r>
      <w:r w:rsidRPr="00BD557B">
        <w:rPr>
          <w:rFonts w:ascii="Georgia" w:hAnsi="Georgia" w:cs="Times New Roman"/>
          <w:sz w:val="24"/>
          <w:szCs w:val="24"/>
        </w:rPr>
        <w:t xml:space="preserve"> Книг</w:t>
      </w:r>
      <w:r w:rsidR="00A2250D" w:rsidRPr="00BD557B">
        <w:rPr>
          <w:rFonts w:ascii="Georgia" w:hAnsi="Georgia" w:cs="Times New Roman"/>
          <w:sz w:val="24"/>
          <w:szCs w:val="24"/>
        </w:rPr>
        <w:t>и</w:t>
      </w:r>
      <w:r w:rsidRPr="00BD557B">
        <w:rPr>
          <w:rFonts w:ascii="Georgia" w:hAnsi="Georgia" w:cs="Times New Roman"/>
          <w:sz w:val="24"/>
          <w:szCs w:val="24"/>
        </w:rPr>
        <w:t xml:space="preserve"> учета доходов и расходов организаций и индивидуальных предпринимателей, применяющих </w:t>
      </w:r>
      <w:r w:rsidR="00CD710B" w:rsidRPr="00BD557B">
        <w:rPr>
          <w:rFonts w:ascii="Georgia" w:hAnsi="Georgia" w:cs="Times New Roman"/>
          <w:sz w:val="24"/>
          <w:szCs w:val="24"/>
        </w:rPr>
        <w:t>УСН</w:t>
      </w:r>
      <w:r w:rsidR="00627367" w:rsidRPr="00BD557B">
        <w:rPr>
          <w:rFonts w:ascii="Georgia" w:hAnsi="Georgia" w:cs="Times New Roman"/>
          <w:sz w:val="24"/>
          <w:szCs w:val="24"/>
        </w:rPr>
        <w:t>, за предыдущий календарный год</w:t>
      </w:r>
      <w:r w:rsidR="00A2250D" w:rsidRPr="00BD557B">
        <w:rPr>
          <w:rFonts w:ascii="Georgia" w:hAnsi="Georgia" w:cs="Times New Roman"/>
          <w:sz w:val="24"/>
          <w:szCs w:val="24"/>
        </w:rPr>
        <w:t>.</w:t>
      </w:r>
    </w:p>
    <w:p w14:paraId="14C13658" w14:textId="77777777" w:rsidR="005B6751" w:rsidRPr="00BD557B" w:rsidRDefault="005B6751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ПСН, указывает сумму всех полученных доходов, отраженную в </w:t>
      </w:r>
      <w:r w:rsidR="00E51682" w:rsidRPr="00C55602">
        <w:rPr>
          <w:rFonts w:ascii="Georgia" w:hAnsi="Georgia" w:cs="Times New Roman"/>
          <w:sz w:val="24"/>
          <w:szCs w:val="24"/>
        </w:rPr>
        <w:t xml:space="preserve">показателе «Итого за налоговый период» </w:t>
      </w:r>
      <w:r w:rsidRPr="00BD557B">
        <w:rPr>
          <w:rFonts w:ascii="Georgia" w:hAnsi="Georgia" w:cs="Times New Roman"/>
          <w:sz w:val="24"/>
          <w:szCs w:val="24"/>
        </w:rPr>
        <w:t>раздел</w:t>
      </w:r>
      <w:r w:rsidR="00E51682" w:rsidRPr="00C55602">
        <w:rPr>
          <w:rFonts w:ascii="Georgia" w:hAnsi="Georgia" w:cs="Times New Roman"/>
          <w:sz w:val="24"/>
          <w:szCs w:val="24"/>
        </w:rPr>
        <w:t>а</w:t>
      </w:r>
      <w:r w:rsidRPr="00BD557B">
        <w:rPr>
          <w:rFonts w:ascii="Georgia" w:hAnsi="Georgia" w:cs="Times New Roman"/>
          <w:sz w:val="24"/>
          <w:szCs w:val="24"/>
        </w:rPr>
        <w:t xml:space="preserve"> I Книги учета доходов индивидуальных предпринимателей, применяющих ПСН, за предыдущий календарный год.</w:t>
      </w:r>
    </w:p>
    <w:p w14:paraId="534E7F58" w14:textId="35575A5B" w:rsidR="00654B2A" w:rsidRPr="00BD557B" w:rsidRDefault="00A2250D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</w:t>
      </w:r>
      <w:r w:rsidR="005B6751" w:rsidRPr="00BD557B">
        <w:rPr>
          <w:rFonts w:ascii="Georgia" w:hAnsi="Georgia" w:cs="Times New Roman"/>
          <w:sz w:val="24"/>
          <w:szCs w:val="24"/>
        </w:rPr>
        <w:t xml:space="preserve">применяющий </w:t>
      </w:r>
      <w:r w:rsidR="007A644C" w:rsidRPr="00BD557B">
        <w:rPr>
          <w:rFonts w:ascii="Georgia" w:hAnsi="Georgia" w:cs="Times New Roman"/>
          <w:sz w:val="24"/>
          <w:szCs w:val="24"/>
        </w:rPr>
        <w:t>ЕНВД</w:t>
      </w:r>
      <w:r w:rsidRPr="00BD557B">
        <w:rPr>
          <w:rFonts w:ascii="Georgia" w:hAnsi="Georgia" w:cs="Times New Roman"/>
          <w:sz w:val="24"/>
          <w:szCs w:val="24"/>
        </w:rPr>
        <w:t xml:space="preserve">, </w:t>
      </w:r>
      <w:r w:rsidR="00654B2A" w:rsidRPr="00BD557B">
        <w:rPr>
          <w:rFonts w:ascii="Georgia" w:hAnsi="Georgia" w:cs="Times New Roman"/>
          <w:sz w:val="24"/>
          <w:szCs w:val="24"/>
        </w:rPr>
        <w:t xml:space="preserve">указывает </w:t>
      </w:r>
      <w:r w:rsidR="00632090" w:rsidRPr="00BD557B">
        <w:rPr>
          <w:rFonts w:ascii="Georgia" w:hAnsi="Georgia" w:cs="Times New Roman"/>
          <w:sz w:val="24"/>
          <w:szCs w:val="24"/>
        </w:rPr>
        <w:t xml:space="preserve">сумму всех денежных средств, </w:t>
      </w:r>
      <w:r w:rsidR="006E7EC5" w:rsidRPr="00BD557B">
        <w:rPr>
          <w:rFonts w:ascii="Georgia" w:hAnsi="Georgia" w:cs="Times New Roman"/>
          <w:sz w:val="24"/>
          <w:szCs w:val="24"/>
        </w:rPr>
        <w:t xml:space="preserve">полученных </w:t>
      </w:r>
      <w:r w:rsidR="00620BC5" w:rsidRPr="00BD557B">
        <w:rPr>
          <w:rFonts w:ascii="Georgia" w:hAnsi="Georgia" w:cs="Times New Roman"/>
          <w:sz w:val="24"/>
          <w:szCs w:val="24"/>
        </w:rPr>
        <w:t>в качестве доходов от осуществления предпринимательской деятельности</w:t>
      </w:r>
      <w:r w:rsidR="00627367" w:rsidRPr="00BD557B">
        <w:rPr>
          <w:rFonts w:ascii="Georgia" w:hAnsi="Georgia" w:cs="Times New Roman"/>
          <w:sz w:val="24"/>
          <w:szCs w:val="24"/>
        </w:rPr>
        <w:t xml:space="preserve"> за предыдущий календарный год</w:t>
      </w:r>
      <w:r w:rsidR="00632090" w:rsidRPr="00BD557B">
        <w:rPr>
          <w:rFonts w:ascii="Georgia" w:hAnsi="Georgia" w:cs="Times New Roman"/>
          <w:sz w:val="24"/>
          <w:szCs w:val="24"/>
        </w:rPr>
        <w:t xml:space="preserve">. </w:t>
      </w:r>
      <w:r w:rsidR="00924811" w:rsidRPr="00BD557B">
        <w:rPr>
          <w:rFonts w:ascii="Georgia" w:hAnsi="Georgia" w:cs="Times New Roman"/>
          <w:sz w:val="24"/>
          <w:szCs w:val="24"/>
        </w:rPr>
        <w:t xml:space="preserve">Заявитель определяет сумму денежных средств на основании любых регистров учета доходов, которые он ведет с целью </w:t>
      </w:r>
      <w:proofErr w:type="gramStart"/>
      <w:r w:rsidR="00924811" w:rsidRPr="00BD557B">
        <w:rPr>
          <w:rFonts w:ascii="Georgia" w:hAnsi="Georgia" w:cs="Times New Roman"/>
          <w:sz w:val="24"/>
          <w:szCs w:val="24"/>
        </w:rPr>
        <w:t>контроля за</w:t>
      </w:r>
      <w:proofErr w:type="gramEnd"/>
      <w:r w:rsidR="00924811" w:rsidRPr="00BD557B">
        <w:rPr>
          <w:rFonts w:ascii="Georgia" w:hAnsi="Georgia" w:cs="Times New Roman"/>
          <w:sz w:val="24"/>
          <w:szCs w:val="24"/>
        </w:rPr>
        <w:t xml:space="preserve"> фактическими доходами.</w:t>
      </w:r>
      <w:r w:rsidR="00F019A5" w:rsidRPr="00C55602">
        <w:rPr>
          <w:rFonts w:ascii="Georgia" w:hAnsi="Georgia" w:cs="Times New Roman"/>
          <w:sz w:val="24"/>
          <w:szCs w:val="24"/>
        </w:rPr>
        <w:t xml:space="preserve"> Рекомендуется вести учет доходов на базе </w:t>
      </w:r>
      <w:r w:rsidR="00F019A5" w:rsidRPr="00267547">
        <w:rPr>
          <w:rFonts w:ascii="Georgia" w:hAnsi="Georgia" w:cs="Times New Roman"/>
          <w:sz w:val="24"/>
          <w:szCs w:val="24"/>
        </w:rPr>
        <w:t>Книги учета доходов индивидуальных предпринимателей, применяющих ПСН.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</w:p>
    <w:p w14:paraId="057847B6" w14:textId="77777777" w:rsidR="00596836" w:rsidRPr="00BD557B" w:rsidRDefault="00596836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lastRenderedPageBreak/>
        <w:t>В случае совмещения систем налогообложения необходимо рассчитать и указать суммарный доход, полученный при применении всех систем налогообложения.</w:t>
      </w:r>
    </w:p>
    <w:p w14:paraId="78740D25" w14:textId="0352D7C8" w:rsidR="007041E7" w:rsidRPr="00DD0E62" w:rsidRDefault="00620BC5" w:rsidP="00DD0E62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9" w:name="_Hlk22584785"/>
      <w:proofErr w:type="gramStart"/>
      <w:r w:rsidRPr="00515482">
        <w:rPr>
          <w:rFonts w:ascii="Georgia" w:hAnsi="Georgia" w:cs="Times New Roman"/>
          <w:sz w:val="24"/>
          <w:szCs w:val="24"/>
        </w:rPr>
        <w:t xml:space="preserve">При заполнении показателя </w:t>
      </w:r>
      <w:r w:rsidR="00C87AF2" w:rsidRPr="00515482">
        <w:rPr>
          <w:rFonts w:ascii="Georgia" w:hAnsi="Georgia" w:cs="Times New Roman"/>
          <w:sz w:val="24"/>
          <w:szCs w:val="24"/>
        </w:rPr>
        <w:t>«Доходы от осуществления деятельности</w:t>
      </w:r>
      <w:r w:rsidR="007A644C" w:rsidRPr="00515482">
        <w:rPr>
          <w:rFonts w:ascii="Georgia" w:hAnsi="Georgia" w:cs="Times New Roman"/>
          <w:sz w:val="24"/>
          <w:szCs w:val="24"/>
        </w:rPr>
        <w:t xml:space="preserve"> (видов деятельности)</w:t>
      </w:r>
      <w:r w:rsidR="00C87AF2" w:rsidRPr="00515482">
        <w:rPr>
          <w:rFonts w:ascii="Georgia" w:hAnsi="Georgia" w:cs="Times New Roman"/>
          <w:sz w:val="24"/>
          <w:szCs w:val="24"/>
        </w:rPr>
        <w:t>, указанной в пункте 2, 3 или 4 части 1 статьи 24</w:t>
      </w:r>
      <w:r w:rsidR="0039509E" w:rsidRPr="00515482">
        <w:rPr>
          <w:rFonts w:ascii="Georgia" w:hAnsi="Georgia" w:cs="Times New Roman"/>
          <w:sz w:val="24"/>
          <w:szCs w:val="24"/>
        </w:rPr>
        <w:t>.</w:t>
      </w:r>
      <w:r w:rsidR="00C87AF2" w:rsidRPr="00515482">
        <w:rPr>
          <w:rFonts w:ascii="Georgia" w:hAnsi="Georgia" w:cs="Times New Roman"/>
          <w:sz w:val="24"/>
          <w:szCs w:val="24"/>
        </w:rPr>
        <w:t>1 Федерального закона, полученные в предыдущем календарном году, рублей»</w:t>
      </w:r>
      <w:r w:rsidR="00515482" w:rsidRPr="007C18E3">
        <w:rPr>
          <w:rFonts w:ascii="Georgia" w:hAnsi="Georgia" w:cs="Times New Roman"/>
          <w:sz w:val="24"/>
          <w:szCs w:val="24"/>
        </w:rPr>
        <w:t xml:space="preserve"> </w:t>
      </w:r>
      <w:r w:rsidR="009078F9" w:rsidRPr="00DD0E62">
        <w:rPr>
          <w:rFonts w:ascii="Georgia" w:hAnsi="Georgia" w:cs="Times New Roman"/>
          <w:sz w:val="24"/>
          <w:szCs w:val="24"/>
        </w:rPr>
        <w:t>з</w:t>
      </w:r>
      <w:r w:rsidR="007041E7" w:rsidRPr="00DD0E62">
        <w:rPr>
          <w:rFonts w:ascii="Georgia" w:hAnsi="Georgia" w:cs="Times New Roman"/>
          <w:sz w:val="24"/>
          <w:szCs w:val="24"/>
        </w:rPr>
        <w:t xml:space="preserve">аявитель указывает </w:t>
      </w:r>
      <w:r w:rsidR="00C55602" w:rsidRPr="00DD0E62">
        <w:rPr>
          <w:rFonts w:ascii="Georgia" w:hAnsi="Georgia" w:cs="Times New Roman"/>
          <w:sz w:val="24"/>
          <w:szCs w:val="24"/>
        </w:rPr>
        <w:t xml:space="preserve">суммарный </w:t>
      </w:r>
      <w:r w:rsidR="007041E7" w:rsidRPr="00DD0E62">
        <w:rPr>
          <w:rFonts w:ascii="Georgia" w:hAnsi="Georgia" w:cs="Times New Roman"/>
          <w:sz w:val="24"/>
          <w:szCs w:val="24"/>
        </w:rPr>
        <w:t>размер доходов, рассчитанны</w:t>
      </w:r>
      <w:r w:rsidR="00C55602" w:rsidRPr="00DD0E62">
        <w:rPr>
          <w:rFonts w:ascii="Georgia" w:hAnsi="Georgia" w:cs="Times New Roman"/>
          <w:sz w:val="24"/>
          <w:szCs w:val="24"/>
        </w:rPr>
        <w:t>х</w:t>
      </w:r>
      <w:r w:rsidR="007041E7" w:rsidRPr="00DD0E62">
        <w:rPr>
          <w:rFonts w:ascii="Georgia" w:hAnsi="Georgia" w:cs="Times New Roman"/>
          <w:sz w:val="24"/>
          <w:szCs w:val="24"/>
        </w:rPr>
        <w:t xml:space="preserve"> </w:t>
      </w:r>
      <w:r w:rsidR="00C55602" w:rsidRPr="00DD0E62">
        <w:rPr>
          <w:rFonts w:ascii="Georgia" w:hAnsi="Georgia" w:cs="Times New Roman"/>
          <w:sz w:val="24"/>
          <w:szCs w:val="24"/>
        </w:rPr>
        <w:t>при заполнении</w:t>
      </w:r>
      <w:r w:rsidR="007041E7" w:rsidRPr="00DD0E62">
        <w:rPr>
          <w:rFonts w:ascii="Georgia" w:hAnsi="Georgia" w:cs="Times New Roman"/>
          <w:sz w:val="24"/>
          <w:szCs w:val="24"/>
        </w:rPr>
        <w:t xml:space="preserve"> сведений о реализации товаров (работ, услуг), производимых гражданами, указанным в пункте 1 части 1 статьи 24.1 Федерального закона (приложение № 5 к Порядку)</w:t>
      </w:r>
      <w:r w:rsidR="00C55602" w:rsidRPr="00DD0E62">
        <w:rPr>
          <w:rFonts w:ascii="Georgia" w:hAnsi="Georgia" w:cs="Times New Roman"/>
          <w:sz w:val="24"/>
          <w:szCs w:val="24"/>
        </w:rPr>
        <w:t>, в соответствии</w:t>
      </w:r>
      <w:proofErr w:type="gramEnd"/>
      <w:r w:rsidR="00C55602" w:rsidRPr="00DD0E62">
        <w:rPr>
          <w:rFonts w:ascii="Georgia" w:hAnsi="Georgia" w:cs="Times New Roman"/>
          <w:sz w:val="24"/>
          <w:szCs w:val="24"/>
        </w:rPr>
        <w:t xml:space="preserve"> с разделом </w:t>
      </w:r>
      <w:r w:rsidR="00C15B46" w:rsidRPr="00515482">
        <w:rPr>
          <w:rFonts w:ascii="Georgia" w:hAnsi="Georgia" w:cs="Times New Roman"/>
          <w:sz w:val="24"/>
          <w:szCs w:val="24"/>
        </w:rPr>
        <w:t>5</w:t>
      </w:r>
      <w:r w:rsidR="00C55602" w:rsidRPr="00DD0E62">
        <w:rPr>
          <w:rFonts w:ascii="Georgia" w:hAnsi="Georgia" w:cs="Times New Roman"/>
          <w:sz w:val="24"/>
          <w:szCs w:val="24"/>
        </w:rPr>
        <w:t xml:space="preserve"> </w:t>
      </w:r>
      <w:r w:rsidR="007041E7" w:rsidRPr="00DD0E62">
        <w:rPr>
          <w:rFonts w:ascii="Georgia" w:hAnsi="Georgia" w:cs="Times New Roman"/>
          <w:sz w:val="24"/>
          <w:szCs w:val="24"/>
        </w:rPr>
        <w:t xml:space="preserve">настоящих методических </w:t>
      </w:r>
      <w:r w:rsidR="00D825A4" w:rsidRPr="00DD0E62">
        <w:rPr>
          <w:rFonts w:ascii="Georgia" w:hAnsi="Georgia" w:cs="Times New Roman"/>
          <w:sz w:val="24"/>
          <w:szCs w:val="24"/>
        </w:rPr>
        <w:t>материалов</w:t>
      </w:r>
      <w:r w:rsidR="007041E7" w:rsidRPr="00DD0E62">
        <w:rPr>
          <w:rFonts w:ascii="Georgia" w:hAnsi="Georgia" w:cs="Times New Roman"/>
          <w:sz w:val="24"/>
          <w:szCs w:val="24"/>
        </w:rPr>
        <w:t>.</w:t>
      </w:r>
    </w:p>
    <w:bookmarkEnd w:id="19"/>
    <w:p w14:paraId="1CE279CE" w14:textId="77777777" w:rsidR="000D25CD" w:rsidRPr="00BD557B" w:rsidRDefault="000D25CD" w:rsidP="00D637F3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Показатель «Доля доходов от осуществления деятельности</w:t>
      </w:r>
      <w:r w:rsidR="00E95F9C" w:rsidRPr="00BD557B">
        <w:rPr>
          <w:rFonts w:ascii="Georgia" w:hAnsi="Georgia" w:cs="Times New Roman"/>
          <w:sz w:val="24"/>
          <w:szCs w:val="24"/>
        </w:rPr>
        <w:t xml:space="preserve"> (видов деятельности)</w:t>
      </w:r>
      <w:r w:rsidRPr="00BD557B">
        <w:rPr>
          <w:rFonts w:ascii="Georgia" w:hAnsi="Georgia" w:cs="Times New Roman"/>
          <w:sz w:val="24"/>
          <w:szCs w:val="24"/>
        </w:rPr>
        <w:t>, указанной в пункте 2, 3 или 4 части 1 статьи 24</w:t>
      </w:r>
      <w:r w:rsidR="00544120" w:rsidRPr="00BD557B">
        <w:rPr>
          <w:rFonts w:ascii="Georgia" w:hAnsi="Georgia" w:cs="Times New Roman"/>
          <w:sz w:val="24"/>
          <w:szCs w:val="24"/>
        </w:rPr>
        <w:t>.</w:t>
      </w:r>
      <w:r w:rsidRPr="00BD557B">
        <w:rPr>
          <w:rFonts w:ascii="Georgia" w:hAnsi="Georgia" w:cs="Times New Roman"/>
          <w:sz w:val="24"/>
          <w:szCs w:val="24"/>
        </w:rPr>
        <w:t>1 Федерального закона, по итогам предыдущего календарного года в общем объеме доходов, процентов» рассчитывается как отношение показателя «Доходы от осуществления деятельности, указанной в пункте 2, 3 или 4 части 1 статьи 24</w:t>
      </w:r>
      <w:r w:rsidR="00544120" w:rsidRPr="00BD557B">
        <w:rPr>
          <w:rFonts w:ascii="Georgia" w:hAnsi="Georgia" w:cs="Times New Roman"/>
          <w:sz w:val="24"/>
          <w:szCs w:val="24"/>
        </w:rPr>
        <w:t>.</w:t>
      </w:r>
      <w:r w:rsidRPr="00BD557B">
        <w:rPr>
          <w:rFonts w:ascii="Georgia" w:hAnsi="Georgia" w:cs="Times New Roman"/>
          <w:sz w:val="24"/>
          <w:szCs w:val="24"/>
        </w:rPr>
        <w:t>1 Федерального закона, полученные в предыдущем календарном году, рублей» к показателю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«Общий объем доходов от осуществления деятельности, полученных в предыдущем календарном году, рублей»</w:t>
      </w:r>
      <w:r w:rsidR="00053150" w:rsidRPr="00C55602">
        <w:rPr>
          <w:rFonts w:ascii="Georgia" w:hAnsi="Georgia" w:cs="Times New Roman"/>
          <w:sz w:val="24"/>
          <w:szCs w:val="24"/>
        </w:rPr>
        <w:t xml:space="preserve">, </w:t>
      </w:r>
      <w:proofErr w:type="gramStart"/>
      <w:r w:rsidR="00053150" w:rsidRPr="00C55602">
        <w:rPr>
          <w:rFonts w:ascii="Georgia" w:hAnsi="Georgia" w:cs="Times New Roman"/>
          <w:sz w:val="24"/>
          <w:szCs w:val="24"/>
        </w:rPr>
        <w:t>выраженное</w:t>
      </w:r>
      <w:proofErr w:type="gramEnd"/>
      <w:r w:rsidR="00053150" w:rsidRPr="00C55602">
        <w:rPr>
          <w:rFonts w:ascii="Georgia" w:hAnsi="Georgia" w:cs="Times New Roman"/>
          <w:sz w:val="24"/>
          <w:szCs w:val="24"/>
        </w:rPr>
        <w:t xml:space="preserve"> в процентах</w:t>
      </w:r>
      <w:r w:rsidRPr="00BD557B">
        <w:rPr>
          <w:rFonts w:ascii="Georgia" w:hAnsi="Georgia" w:cs="Times New Roman"/>
          <w:sz w:val="24"/>
          <w:szCs w:val="24"/>
        </w:rPr>
        <w:t>.</w:t>
      </w:r>
    </w:p>
    <w:p w14:paraId="37678AFC" w14:textId="77777777" w:rsidR="000D25CD" w:rsidRPr="00BD557B" w:rsidRDefault="000D25CD" w:rsidP="00D637F3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показателе «Размер чистой прибыли, полученной в предшествующем календарном году, рублей»:</w:t>
      </w:r>
    </w:p>
    <w:p w14:paraId="1A4BB366" w14:textId="77777777" w:rsidR="00EC66BE" w:rsidRPr="00BD557B" w:rsidRDefault="000D25CD" w:rsidP="00D637F3">
      <w:pPr>
        <w:pStyle w:val="a3"/>
        <w:numPr>
          <w:ilvl w:val="1"/>
          <w:numId w:val="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20" w:name="_Hlk22587654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</w:t>
      </w:r>
      <w:r w:rsidR="00627367" w:rsidRPr="00BD557B">
        <w:rPr>
          <w:rFonts w:ascii="Georgia" w:hAnsi="Georgia" w:cs="Times New Roman"/>
          <w:sz w:val="24"/>
          <w:szCs w:val="24"/>
        </w:rPr>
        <w:t>юридическое</w:t>
      </w:r>
      <w:proofErr w:type="gramEnd"/>
      <w:r w:rsidR="00627367" w:rsidRPr="00BD557B">
        <w:rPr>
          <w:rFonts w:ascii="Georgia" w:hAnsi="Georgia" w:cs="Times New Roman"/>
          <w:sz w:val="24"/>
          <w:szCs w:val="24"/>
        </w:rPr>
        <w:t xml:space="preserve"> лицо </w:t>
      </w:r>
      <w:r w:rsidRPr="00BD557B">
        <w:rPr>
          <w:rFonts w:ascii="Georgia" w:hAnsi="Georgia" w:cs="Times New Roman"/>
          <w:sz w:val="24"/>
          <w:szCs w:val="24"/>
        </w:rPr>
        <w:t xml:space="preserve">указывает сведения, отраженные в показателе </w:t>
      </w:r>
      <w:r w:rsidR="002223CE">
        <w:rPr>
          <w:rFonts w:ascii="Georgia" w:hAnsi="Georgia" w:cs="Times New Roman"/>
          <w:sz w:val="24"/>
          <w:szCs w:val="24"/>
        </w:rPr>
        <w:t xml:space="preserve">2400 </w:t>
      </w:r>
      <w:r w:rsidRPr="00BD557B">
        <w:rPr>
          <w:rFonts w:ascii="Georgia" w:hAnsi="Georgia" w:cs="Times New Roman"/>
          <w:sz w:val="24"/>
          <w:szCs w:val="24"/>
        </w:rPr>
        <w:t>«</w:t>
      </w:r>
      <w:r w:rsidR="00EC66BE" w:rsidRPr="00BD557B">
        <w:rPr>
          <w:rFonts w:ascii="Georgia" w:hAnsi="Georgia" w:cs="Times New Roman"/>
          <w:sz w:val="24"/>
          <w:szCs w:val="24"/>
        </w:rPr>
        <w:t>Чистая прибыль (убыток)</w:t>
      </w:r>
      <w:r w:rsidRPr="00BD557B">
        <w:rPr>
          <w:rFonts w:ascii="Georgia" w:hAnsi="Georgia" w:cs="Times New Roman"/>
          <w:sz w:val="24"/>
          <w:szCs w:val="24"/>
        </w:rPr>
        <w:t xml:space="preserve">» в Отчете о финансовых результатах </w:t>
      </w:r>
      <w:bookmarkEnd w:id="20"/>
      <w:r w:rsidR="00BD70C1" w:rsidRPr="00BD557B">
        <w:rPr>
          <w:rFonts w:ascii="Georgia" w:hAnsi="Georgia" w:cs="Times New Roman"/>
          <w:sz w:val="24"/>
          <w:szCs w:val="24"/>
        </w:rPr>
        <w:t>за предыдущий календарный год</w:t>
      </w:r>
      <w:r w:rsidRPr="00BD557B">
        <w:rPr>
          <w:rFonts w:ascii="Georgia" w:hAnsi="Georgia" w:cs="Times New Roman"/>
          <w:sz w:val="24"/>
          <w:szCs w:val="24"/>
        </w:rPr>
        <w:t>.</w:t>
      </w:r>
    </w:p>
    <w:p w14:paraId="652E1F54" w14:textId="77777777" w:rsidR="004A1A70" w:rsidRPr="00BD557B" w:rsidRDefault="004A1A70" w:rsidP="00683EC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случае если в Отчете о финансовых результатах за предыдущий календарный год отражен убыток, указывается размер убытка со знаком минус с добавлением комментария «</w:t>
      </w:r>
      <w:r w:rsidR="002223CE">
        <w:rPr>
          <w:rFonts w:ascii="Georgia" w:hAnsi="Georgia" w:cs="Times New Roman"/>
          <w:sz w:val="24"/>
          <w:szCs w:val="24"/>
        </w:rPr>
        <w:t>П</w:t>
      </w:r>
      <w:r w:rsidR="002223CE" w:rsidRPr="00BD557B">
        <w:rPr>
          <w:rFonts w:ascii="Georgia" w:hAnsi="Georgia" w:cs="Times New Roman"/>
          <w:sz w:val="24"/>
          <w:szCs w:val="24"/>
        </w:rPr>
        <w:t xml:space="preserve">олучен </w:t>
      </w:r>
      <w:r w:rsidRPr="00BD557B">
        <w:rPr>
          <w:rFonts w:ascii="Georgia" w:hAnsi="Georgia" w:cs="Times New Roman"/>
          <w:sz w:val="24"/>
          <w:szCs w:val="24"/>
        </w:rPr>
        <w:t>убыток».</w:t>
      </w:r>
    </w:p>
    <w:p w14:paraId="3574BA19" w14:textId="09B619B4" w:rsidR="006A1B54" w:rsidRDefault="00EC66BE" w:rsidP="00D637F3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общую систему налогообложения, указывает сумму чистой прибыли, рассчитанной как разница между показателем </w:t>
      </w:r>
      <w:r w:rsidR="002223CE">
        <w:rPr>
          <w:rFonts w:ascii="Georgia" w:hAnsi="Georgia" w:cs="Times New Roman"/>
          <w:sz w:val="24"/>
          <w:szCs w:val="24"/>
        </w:rPr>
        <w:t xml:space="preserve">030 </w:t>
      </w:r>
      <w:r w:rsidRPr="00BD557B">
        <w:rPr>
          <w:rFonts w:ascii="Georgia" w:hAnsi="Georgia" w:cs="Times New Roman"/>
          <w:sz w:val="24"/>
          <w:szCs w:val="24"/>
        </w:rPr>
        <w:t xml:space="preserve">«Сумма дохода» </w:t>
      </w:r>
      <w:r w:rsidR="006A1B54" w:rsidRPr="00BD557B">
        <w:rPr>
          <w:rFonts w:ascii="Georgia" w:hAnsi="Georgia" w:cs="Times New Roman"/>
          <w:sz w:val="24"/>
          <w:szCs w:val="24"/>
        </w:rPr>
        <w:t xml:space="preserve">и </w:t>
      </w:r>
      <w:r w:rsidR="002223CE">
        <w:rPr>
          <w:rFonts w:ascii="Georgia" w:hAnsi="Georgia" w:cs="Times New Roman"/>
          <w:sz w:val="24"/>
          <w:szCs w:val="24"/>
        </w:rPr>
        <w:t>показателем</w:t>
      </w:r>
      <w:r w:rsidR="006A1B54" w:rsidRPr="00BD557B">
        <w:rPr>
          <w:rFonts w:ascii="Georgia" w:hAnsi="Georgia" w:cs="Times New Roman"/>
          <w:sz w:val="24"/>
          <w:szCs w:val="24"/>
        </w:rPr>
        <w:t xml:space="preserve"> </w:t>
      </w:r>
      <w:r w:rsidR="002223CE">
        <w:rPr>
          <w:rFonts w:ascii="Georgia" w:hAnsi="Georgia" w:cs="Times New Roman"/>
          <w:sz w:val="24"/>
          <w:szCs w:val="24"/>
        </w:rPr>
        <w:t>040</w:t>
      </w:r>
      <w:r w:rsidR="006A1B54" w:rsidRPr="00BD557B">
        <w:rPr>
          <w:rFonts w:ascii="Georgia" w:hAnsi="Georgia" w:cs="Times New Roman"/>
          <w:sz w:val="24"/>
          <w:szCs w:val="24"/>
        </w:rPr>
        <w:t xml:space="preserve"> «</w:t>
      </w:r>
      <w:r w:rsidR="002223CE" w:rsidRPr="002223CE">
        <w:rPr>
          <w:rFonts w:ascii="Georgia" w:hAnsi="Georgia" w:cs="Times New Roman"/>
          <w:sz w:val="24"/>
          <w:szCs w:val="24"/>
        </w:rPr>
        <w:t>Сумма фактически произведенных расходов,</w:t>
      </w:r>
      <w:r w:rsidR="002223CE">
        <w:rPr>
          <w:rFonts w:ascii="Georgia" w:hAnsi="Georgia" w:cs="Times New Roman"/>
          <w:sz w:val="24"/>
          <w:szCs w:val="24"/>
        </w:rPr>
        <w:t xml:space="preserve"> </w:t>
      </w:r>
      <w:r w:rsidR="002223CE" w:rsidRPr="002223CE">
        <w:rPr>
          <w:rFonts w:ascii="Georgia" w:hAnsi="Georgia" w:cs="Times New Roman"/>
          <w:sz w:val="24"/>
          <w:szCs w:val="24"/>
        </w:rPr>
        <w:t>учитываемых в составе профессионального</w:t>
      </w:r>
      <w:r w:rsidR="002223CE">
        <w:rPr>
          <w:rFonts w:ascii="Georgia" w:hAnsi="Georgia" w:cs="Times New Roman"/>
          <w:sz w:val="24"/>
          <w:szCs w:val="24"/>
        </w:rPr>
        <w:t xml:space="preserve"> </w:t>
      </w:r>
      <w:r w:rsidR="002223CE" w:rsidRPr="002223CE">
        <w:rPr>
          <w:rFonts w:ascii="Georgia" w:hAnsi="Georgia" w:cs="Times New Roman"/>
          <w:sz w:val="24"/>
          <w:szCs w:val="24"/>
        </w:rPr>
        <w:t>налогового вычета</w:t>
      </w:r>
      <w:r w:rsidR="006A1B54" w:rsidRPr="00BD557B">
        <w:rPr>
          <w:rFonts w:ascii="Georgia" w:hAnsi="Georgia" w:cs="Times New Roman"/>
          <w:sz w:val="24"/>
          <w:szCs w:val="24"/>
        </w:rPr>
        <w:t xml:space="preserve">» </w:t>
      </w:r>
      <w:r w:rsidR="002223CE" w:rsidRPr="009800FA">
        <w:rPr>
          <w:rFonts w:ascii="Georgia" w:hAnsi="Georgia" w:cs="Times New Roman"/>
          <w:sz w:val="24"/>
          <w:szCs w:val="24"/>
        </w:rPr>
        <w:t>Приложения 3 Налоговой декларации по НДФЛ</w:t>
      </w:r>
      <w:r w:rsidR="00134465">
        <w:rPr>
          <w:rStyle w:val="af5"/>
          <w:rFonts w:ascii="Georgia" w:hAnsi="Georgia" w:cs="Times New Roman"/>
          <w:sz w:val="24"/>
          <w:szCs w:val="24"/>
        </w:rPr>
        <w:footnoteReference w:id="7"/>
      </w:r>
      <w:r w:rsidR="002223CE">
        <w:rPr>
          <w:rFonts w:ascii="Georgia" w:hAnsi="Georgia" w:cs="Times New Roman"/>
          <w:sz w:val="24"/>
          <w:szCs w:val="24"/>
        </w:rPr>
        <w:t>, уменьшенная на величину, рассчитанную как 13% от полученного показателя:</w:t>
      </w:r>
      <w:r w:rsidR="002223CE" w:rsidRPr="009800FA">
        <w:rPr>
          <w:rFonts w:ascii="Georgia" w:hAnsi="Georgia" w:cs="Times New Roman"/>
          <w:sz w:val="24"/>
          <w:szCs w:val="24"/>
        </w:rPr>
        <w:t xml:space="preserve"> </w:t>
      </w:r>
    </w:p>
    <w:p w14:paraId="5A143017" w14:textId="77777777" w:rsidR="002223CE" w:rsidRPr="00BD557B" w:rsidRDefault="002223CE" w:rsidP="00BD557B">
      <w:pPr>
        <w:pStyle w:val="a3"/>
        <w:tabs>
          <w:tab w:val="left" w:pos="851"/>
          <w:tab w:val="left" w:pos="1134"/>
        </w:tabs>
        <w:spacing w:before="120" w:after="120"/>
        <w:ind w:left="0"/>
        <w:contextualSpacing w:val="0"/>
        <w:jc w:val="center"/>
        <w:rPr>
          <w:rFonts w:ascii="Georgia" w:hAnsi="Georgia" w:cs="Times New Roman"/>
          <w:i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 xml:space="preserve">Чистая прибыль = 030 «Сумма дохода» - 040 «Сумма фактически произведенных расходов, учитываемых в составе профессионального налогового вычета» - </w:t>
      </w:r>
      <w:r w:rsidR="00713F33">
        <w:rPr>
          <w:rFonts w:ascii="Georgia" w:hAnsi="Georgia" w:cs="Times New Roman"/>
          <w:i/>
          <w:sz w:val="24"/>
          <w:szCs w:val="24"/>
        </w:rPr>
        <w:br/>
        <w:t xml:space="preserve">- </w:t>
      </w:r>
      <w:r w:rsidRPr="00BD557B">
        <w:rPr>
          <w:rFonts w:ascii="Georgia" w:hAnsi="Georgia" w:cs="Times New Roman"/>
          <w:i/>
          <w:sz w:val="24"/>
          <w:szCs w:val="24"/>
        </w:rPr>
        <w:t>13% × (030 «Сумма дохода» - 040 «Сумма фактически произведенных расходов, учитываемых в составе профессионального налогового вычета»)</w:t>
      </w:r>
    </w:p>
    <w:p w14:paraId="5385C87B" w14:textId="77777777" w:rsidR="004A1A70" w:rsidRPr="00C55602" w:rsidRDefault="004A1A70" w:rsidP="00683EC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lastRenderedPageBreak/>
        <w:t xml:space="preserve">В случае если по результатам расчета получена отрицательная сумма,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 указывает полученную сумму со знаком минус с добавлением комментария «</w:t>
      </w:r>
      <w:r w:rsidR="00713F33">
        <w:rPr>
          <w:rFonts w:ascii="Georgia" w:hAnsi="Georgia" w:cs="Times New Roman"/>
          <w:sz w:val="24"/>
          <w:szCs w:val="24"/>
        </w:rPr>
        <w:t>П</w:t>
      </w:r>
      <w:r w:rsidR="00713F33" w:rsidRPr="00BD557B">
        <w:rPr>
          <w:rFonts w:ascii="Georgia" w:hAnsi="Georgia" w:cs="Times New Roman"/>
          <w:sz w:val="24"/>
          <w:szCs w:val="24"/>
        </w:rPr>
        <w:t xml:space="preserve">олучен </w:t>
      </w:r>
      <w:r w:rsidRPr="00BD557B">
        <w:rPr>
          <w:rFonts w:ascii="Georgia" w:hAnsi="Georgia" w:cs="Times New Roman"/>
          <w:sz w:val="24"/>
          <w:szCs w:val="24"/>
        </w:rPr>
        <w:t>убыток».</w:t>
      </w:r>
    </w:p>
    <w:p w14:paraId="4E6906A0" w14:textId="4398EAA6" w:rsidR="006A1B54" w:rsidRPr="00BD557B" w:rsidRDefault="006A1B54" w:rsidP="00D637F3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21" w:name="_Hlk22586801"/>
      <w:proofErr w:type="gramStart"/>
      <w:r w:rsidRPr="00BD557B">
        <w:rPr>
          <w:rFonts w:ascii="Georgia" w:hAnsi="Georgia" w:cs="Times New Roman"/>
          <w:sz w:val="24"/>
          <w:szCs w:val="24"/>
        </w:rPr>
        <w:t xml:space="preserve">Заявитель-индивидуальный предприниматель, применяющий </w:t>
      </w:r>
      <w:bookmarkStart w:id="22" w:name="_Hlk22669387"/>
      <w:r w:rsidR="008711B2" w:rsidRPr="00BD557B">
        <w:rPr>
          <w:rFonts w:ascii="Georgia" w:hAnsi="Georgia" w:cs="Times New Roman"/>
          <w:sz w:val="24"/>
          <w:szCs w:val="24"/>
        </w:rPr>
        <w:t xml:space="preserve">УСН </w:t>
      </w:r>
      <w:r w:rsidRPr="00BD557B">
        <w:rPr>
          <w:rFonts w:ascii="Georgia" w:hAnsi="Georgia" w:cs="Times New Roman"/>
          <w:sz w:val="24"/>
          <w:szCs w:val="24"/>
        </w:rPr>
        <w:t xml:space="preserve">с объектом налогообложения доходы, уменьшенные на величину расходов, </w:t>
      </w:r>
      <w:bookmarkEnd w:id="22"/>
      <w:r w:rsidRPr="00BD557B">
        <w:rPr>
          <w:rFonts w:ascii="Georgia" w:hAnsi="Georgia" w:cs="Times New Roman"/>
          <w:sz w:val="24"/>
          <w:szCs w:val="24"/>
        </w:rPr>
        <w:t xml:space="preserve">указывает сумму чистой прибыли, рассчитанной как </w:t>
      </w:r>
      <w:bookmarkEnd w:id="21"/>
      <w:r w:rsidRPr="00BD557B">
        <w:rPr>
          <w:rFonts w:ascii="Georgia" w:hAnsi="Georgia" w:cs="Times New Roman"/>
          <w:sz w:val="24"/>
          <w:szCs w:val="24"/>
        </w:rPr>
        <w:t xml:space="preserve">разница между </w:t>
      </w:r>
      <w:r w:rsidR="00937086" w:rsidRPr="00BD557B">
        <w:rPr>
          <w:rFonts w:ascii="Georgia" w:hAnsi="Georgia" w:cs="Times New Roman"/>
          <w:sz w:val="24"/>
          <w:szCs w:val="24"/>
        </w:rPr>
        <w:t>строкой 213 раздела 2.2 Налогов</w:t>
      </w:r>
      <w:r w:rsidR="00924811" w:rsidRPr="00BD557B">
        <w:rPr>
          <w:rFonts w:ascii="Georgia" w:hAnsi="Georgia" w:cs="Times New Roman"/>
          <w:sz w:val="24"/>
          <w:szCs w:val="24"/>
        </w:rPr>
        <w:t>ой</w:t>
      </w:r>
      <w:r w:rsidR="00937086" w:rsidRPr="00BD557B">
        <w:rPr>
          <w:rFonts w:ascii="Georgia" w:hAnsi="Georgia" w:cs="Times New Roman"/>
          <w:sz w:val="24"/>
          <w:szCs w:val="24"/>
        </w:rPr>
        <w:t xml:space="preserve"> деклараци</w:t>
      </w:r>
      <w:r w:rsidR="00C3337B" w:rsidRPr="00BD557B">
        <w:rPr>
          <w:rFonts w:ascii="Georgia" w:hAnsi="Georgia" w:cs="Times New Roman"/>
          <w:sz w:val="24"/>
          <w:szCs w:val="24"/>
        </w:rPr>
        <w:t>и по</w:t>
      </w:r>
      <w:r w:rsidR="00924811" w:rsidRPr="00BD557B">
        <w:rPr>
          <w:rFonts w:ascii="Georgia" w:hAnsi="Georgia" w:cs="Times New Roman"/>
          <w:sz w:val="24"/>
          <w:szCs w:val="24"/>
        </w:rPr>
        <w:t xml:space="preserve"> УСН</w:t>
      </w:r>
      <w:r w:rsidR="00A22066">
        <w:rPr>
          <w:rStyle w:val="af5"/>
          <w:rFonts w:ascii="Georgia" w:hAnsi="Georgia" w:cs="Times New Roman"/>
          <w:sz w:val="24"/>
          <w:szCs w:val="24"/>
        </w:rPr>
        <w:footnoteReference w:id="8"/>
      </w:r>
      <w:r w:rsidR="00937086" w:rsidRPr="00BD557B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>«Сумма полученны</w:t>
      </w:r>
      <w:r w:rsidR="00937086" w:rsidRPr="00BD557B">
        <w:rPr>
          <w:rFonts w:ascii="Georgia" w:hAnsi="Georgia" w:cs="Times New Roman"/>
          <w:sz w:val="24"/>
          <w:szCs w:val="24"/>
        </w:rPr>
        <w:t>х доходов за налоговый период»</w:t>
      </w:r>
      <w:r w:rsidR="00916ADD" w:rsidRPr="00BD557B">
        <w:rPr>
          <w:rFonts w:ascii="Georgia" w:hAnsi="Georgia" w:cs="Times New Roman"/>
          <w:sz w:val="24"/>
          <w:szCs w:val="24"/>
        </w:rPr>
        <w:t>,</w:t>
      </w:r>
      <w:r w:rsidR="00937086" w:rsidRPr="00BD557B">
        <w:rPr>
          <w:rFonts w:ascii="Georgia" w:hAnsi="Georgia" w:cs="Times New Roman"/>
          <w:sz w:val="24"/>
          <w:szCs w:val="24"/>
        </w:rPr>
        <w:t xml:space="preserve"> и суммой строк 223 </w:t>
      </w:r>
      <w:r w:rsidR="004D6228" w:rsidRPr="00BD557B">
        <w:rPr>
          <w:rFonts w:ascii="Georgia" w:hAnsi="Georgia" w:cs="Times New Roman"/>
          <w:sz w:val="24"/>
          <w:szCs w:val="24"/>
        </w:rPr>
        <w:t xml:space="preserve">«Сумма произведенных расходов нарастающим итогом», 230 </w:t>
      </w:r>
      <w:r w:rsidR="00937086" w:rsidRPr="00BD557B">
        <w:rPr>
          <w:rFonts w:ascii="Georgia" w:hAnsi="Georgia" w:cs="Times New Roman"/>
          <w:sz w:val="24"/>
          <w:szCs w:val="24"/>
        </w:rPr>
        <w:t>«Сумма полученных убытков в предыдущем налоговом периоде» и 273 «Сумма исчисленного налога» раздела 2.2 Налогов</w:t>
      </w:r>
      <w:r w:rsidR="00F859BD">
        <w:rPr>
          <w:rFonts w:ascii="Georgia" w:hAnsi="Georgia" w:cs="Times New Roman"/>
          <w:sz w:val="24"/>
          <w:szCs w:val="24"/>
        </w:rPr>
        <w:t>ой</w:t>
      </w:r>
      <w:r w:rsidR="00937086" w:rsidRPr="00BD557B">
        <w:rPr>
          <w:rFonts w:ascii="Georgia" w:hAnsi="Georgia" w:cs="Times New Roman"/>
          <w:sz w:val="24"/>
          <w:szCs w:val="24"/>
        </w:rPr>
        <w:t xml:space="preserve"> деклараци</w:t>
      </w:r>
      <w:r w:rsidR="00F859BD">
        <w:rPr>
          <w:rFonts w:ascii="Georgia" w:hAnsi="Georgia" w:cs="Times New Roman"/>
          <w:sz w:val="24"/>
          <w:szCs w:val="24"/>
        </w:rPr>
        <w:t>и</w:t>
      </w:r>
      <w:proofErr w:type="gramEnd"/>
      <w:r w:rsidR="00937086" w:rsidRPr="00BD557B">
        <w:rPr>
          <w:rFonts w:ascii="Georgia" w:hAnsi="Georgia" w:cs="Times New Roman"/>
          <w:sz w:val="24"/>
          <w:szCs w:val="24"/>
        </w:rPr>
        <w:t xml:space="preserve"> </w:t>
      </w:r>
      <w:r w:rsidR="00D2394C" w:rsidRPr="00BD557B">
        <w:rPr>
          <w:rFonts w:ascii="Georgia" w:hAnsi="Georgia" w:cs="Times New Roman"/>
          <w:sz w:val="24"/>
          <w:szCs w:val="24"/>
        </w:rPr>
        <w:t>УСН.</w:t>
      </w:r>
    </w:p>
    <w:p w14:paraId="2E301034" w14:textId="77777777" w:rsidR="004A1A70" w:rsidRPr="00C55602" w:rsidRDefault="004A1A70" w:rsidP="00683EC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случае если по результатам расчета получена отрицательная сумма,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 указывает полученную сумму со знаком минус с добавлением комментария «</w:t>
      </w:r>
      <w:r w:rsidR="00D825A4">
        <w:rPr>
          <w:rFonts w:ascii="Georgia" w:hAnsi="Georgia" w:cs="Times New Roman"/>
          <w:sz w:val="24"/>
          <w:szCs w:val="24"/>
        </w:rPr>
        <w:t>П</w:t>
      </w:r>
      <w:r w:rsidRPr="00BD557B">
        <w:rPr>
          <w:rFonts w:ascii="Georgia" w:hAnsi="Georgia" w:cs="Times New Roman"/>
          <w:sz w:val="24"/>
          <w:szCs w:val="24"/>
        </w:rPr>
        <w:t>олучен убыток».</w:t>
      </w:r>
    </w:p>
    <w:p w14:paraId="04EA59D6" w14:textId="57A0AB2F" w:rsidR="00925F32" w:rsidRPr="001140C2" w:rsidRDefault="00D2394C" w:rsidP="00D637F3">
      <w:pPr>
        <w:pStyle w:val="a3"/>
        <w:numPr>
          <w:ilvl w:val="1"/>
          <w:numId w:val="1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proofErr w:type="gramStart"/>
      <w:r w:rsidRPr="001140C2">
        <w:rPr>
          <w:rFonts w:ascii="Georgia" w:hAnsi="Georgia"/>
          <w:sz w:val="24"/>
        </w:rPr>
        <w:t>З</w:t>
      </w:r>
      <w:r w:rsidR="00426ADF" w:rsidRPr="001140C2">
        <w:rPr>
          <w:rFonts w:ascii="Georgia" w:hAnsi="Georgia"/>
          <w:sz w:val="24"/>
        </w:rPr>
        <w:t>аявитель</w:t>
      </w:r>
      <w:r w:rsidR="00925F32" w:rsidRPr="001140C2">
        <w:rPr>
          <w:rFonts w:ascii="Georgia" w:hAnsi="Georgia"/>
          <w:sz w:val="24"/>
        </w:rPr>
        <w:t xml:space="preserve">-индивидуальный предприниматель, применяющий </w:t>
      </w:r>
      <w:r w:rsidRPr="001140C2">
        <w:rPr>
          <w:rFonts w:ascii="Georgia" w:hAnsi="Georgia"/>
          <w:sz w:val="24"/>
        </w:rPr>
        <w:t xml:space="preserve">УСН </w:t>
      </w:r>
      <w:r w:rsidR="00925F32" w:rsidRPr="001140C2">
        <w:rPr>
          <w:rFonts w:ascii="Georgia" w:hAnsi="Georgia"/>
          <w:sz w:val="24"/>
        </w:rPr>
        <w:t>с объектом налогообложения доходы,</w:t>
      </w:r>
      <w:r w:rsidR="00916ADD" w:rsidRPr="001140C2">
        <w:rPr>
          <w:rFonts w:ascii="Georgia" w:hAnsi="Georgia"/>
          <w:sz w:val="24"/>
        </w:rPr>
        <w:t xml:space="preserve"> </w:t>
      </w:r>
      <w:r w:rsidRPr="001140C2">
        <w:rPr>
          <w:rFonts w:ascii="Georgia" w:hAnsi="Georgia"/>
          <w:sz w:val="24"/>
        </w:rPr>
        <w:t xml:space="preserve">ЕНВД </w:t>
      </w:r>
      <w:r w:rsidR="00916ADD" w:rsidRPr="001140C2">
        <w:rPr>
          <w:rFonts w:ascii="Georgia" w:hAnsi="Georgia"/>
          <w:sz w:val="24"/>
        </w:rPr>
        <w:t>или</w:t>
      </w:r>
      <w:r w:rsidRPr="001140C2">
        <w:rPr>
          <w:rFonts w:ascii="Georgia" w:hAnsi="Georgia"/>
          <w:sz w:val="24"/>
        </w:rPr>
        <w:t xml:space="preserve"> ПСН</w:t>
      </w:r>
      <w:r w:rsidR="00916ADD" w:rsidRPr="001140C2">
        <w:rPr>
          <w:rFonts w:ascii="Georgia" w:hAnsi="Georgia"/>
          <w:sz w:val="24"/>
        </w:rPr>
        <w:t>,</w:t>
      </w:r>
      <w:r w:rsidR="00925F32" w:rsidRPr="001140C2">
        <w:rPr>
          <w:rFonts w:ascii="Georgia" w:hAnsi="Georgia"/>
          <w:sz w:val="24"/>
        </w:rPr>
        <w:t xml:space="preserve"> </w:t>
      </w:r>
      <w:r w:rsidR="001A414A" w:rsidRPr="001A414A">
        <w:rPr>
          <w:rFonts w:ascii="Georgia" w:hAnsi="Georgia"/>
          <w:sz w:val="24"/>
        </w:rPr>
        <w:t>а также совмещающий УСН с объектом налогообложения доходы, уменьшенные на величину расходов, или общий налоговый режим с ЕНВД или ПСН,</w:t>
      </w:r>
      <w:r w:rsidR="001A414A">
        <w:rPr>
          <w:rFonts w:ascii="Georgia" w:hAnsi="Georgia"/>
          <w:sz w:val="24"/>
        </w:rPr>
        <w:t xml:space="preserve"> </w:t>
      </w:r>
      <w:r w:rsidR="00925F32" w:rsidRPr="001140C2">
        <w:rPr>
          <w:rFonts w:ascii="Georgia" w:hAnsi="Georgia"/>
          <w:sz w:val="24"/>
        </w:rPr>
        <w:t>не рассчитывает показатель «Размер чистой прибыли, полученной в предшествующем календарном году, рублей»</w:t>
      </w:r>
      <w:r w:rsidR="006E7EC5" w:rsidRPr="001140C2">
        <w:rPr>
          <w:rFonts w:ascii="Georgia" w:hAnsi="Georgia"/>
          <w:sz w:val="24"/>
        </w:rPr>
        <w:t>, указывает «</w:t>
      </w:r>
      <w:r w:rsidR="00713F33" w:rsidRPr="001140C2">
        <w:rPr>
          <w:rFonts w:ascii="Georgia" w:hAnsi="Georgia"/>
          <w:sz w:val="24"/>
        </w:rPr>
        <w:t>Н</w:t>
      </w:r>
      <w:r w:rsidR="006E7EC5" w:rsidRPr="001140C2">
        <w:rPr>
          <w:rFonts w:ascii="Georgia" w:hAnsi="Georgia"/>
          <w:sz w:val="24"/>
        </w:rPr>
        <w:t>е применимо</w:t>
      </w:r>
      <w:r w:rsidR="001A414A">
        <w:rPr>
          <w:rFonts w:ascii="Georgia" w:hAnsi="Georgia"/>
          <w:sz w:val="24"/>
        </w:rPr>
        <w:t xml:space="preserve">, ИП применяет </w:t>
      </w:r>
      <w:r w:rsidR="001A414A" w:rsidRPr="001A414A">
        <w:rPr>
          <w:rFonts w:ascii="Georgia" w:hAnsi="Georgia"/>
          <w:sz w:val="24"/>
        </w:rPr>
        <w:t>УСН с объектом налогообложения доходы/ЕНВД/ПСН</w:t>
      </w:r>
      <w:r w:rsidR="006E7EC5" w:rsidRPr="001140C2">
        <w:rPr>
          <w:rFonts w:ascii="Georgia" w:hAnsi="Georgia"/>
          <w:sz w:val="24"/>
        </w:rPr>
        <w:t>»</w:t>
      </w:r>
      <w:r w:rsidR="00925F32" w:rsidRPr="001140C2">
        <w:rPr>
          <w:rFonts w:ascii="Georgia" w:hAnsi="Georgia"/>
          <w:sz w:val="24"/>
        </w:rPr>
        <w:t>.</w:t>
      </w:r>
      <w:proofErr w:type="gramEnd"/>
    </w:p>
    <w:p w14:paraId="74102275" w14:textId="77777777" w:rsidR="002058BF" w:rsidRPr="00C55602" w:rsidRDefault="00C44F35" w:rsidP="00D637F3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5602">
        <w:rPr>
          <w:rFonts w:ascii="Georgia" w:hAnsi="Georgia" w:cs="Times New Roman"/>
          <w:sz w:val="24"/>
          <w:szCs w:val="24"/>
        </w:rPr>
        <w:t>В п</w:t>
      </w:r>
      <w:r w:rsidR="00662F04" w:rsidRPr="00BD557B">
        <w:rPr>
          <w:rFonts w:ascii="Georgia" w:hAnsi="Georgia" w:cs="Times New Roman"/>
          <w:sz w:val="24"/>
          <w:szCs w:val="24"/>
        </w:rPr>
        <w:t>ол</w:t>
      </w:r>
      <w:r w:rsidRPr="00C55602">
        <w:rPr>
          <w:rFonts w:ascii="Georgia" w:hAnsi="Georgia" w:cs="Times New Roman"/>
          <w:sz w:val="24"/>
          <w:szCs w:val="24"/>
        </w:rPr>
        <w:t>е</w:t>
      </w:r>
      <w:r w:rsidR="00662F04" w:rsidRPr="00BD557B">
        <w:rPr>
          <w:rFonts w:ascii="Georgia" w:hAnsi="Georgia" w:cs="Times New Roman"/>
          <w:sz w:val="24"/>
          <w:szCs w:val="24"/>
        </w:rPr>
        <w:t xml:space="preserve"> «Размер прибыли, направленной на осуществление деятельности</w:t>
      </w:r>
      <w:r w:rsidR="00D2394C" w:rsidRPr="00BD557B">
        <w:rPr>
          <w:rFonts w:ascii="Georgia" w:hAnsi="Georgia" w:cs="Times New Roman"/>
          <w:sz w:val="24"/>
          <w:szCs w:val="24"/>
        </w:rPr>
        <w:t xml:space="preserve"> (видов деятельности)</w:t>
      </w:r>
      <w:r w:rsidR="00662F04" w:rsidRPr="00BD557B">
        <w:rPr>
          <w:rFonts w:ascii="Georgia" w:hAnsi="Georgia" w:cs="Times New Roman"/>
          <w:sz w:val="24"/>
          <w:szCs w:val="24"/>
        </w:rPr>
        <w:t>, указанной в пункте 2, 3 или 4 части 1 статьи 24</w:t>
      </w:r>
      <w:r w:rsidR="00916ADD" w:rsidRPr="00BD557B">
        <w:rPr>
          <w:rFonts w:ascii="Georgia" w:hAnsi="Georgia" w:cs="Times New Roman"/>
          <w:sz w:val="24"/>
          <w:szCs w:val="24"/>
        </w:rPr>
        <w:t>.</w:t>
      </w:r>
      <w:r w:rsidR="00662F04" w:rsidRPr="00BD557B">
        <w:rPr>
          <w:rFonts w:ascii="Georgia" w:hAnsi="Georgia" w:cs="Times New Roman"/>
          <w:sz w:val="24"/>
          <w:szCs w:val="24"/>
        </w:rPr>
        <w:t>1 Федерального закона, в текущем календарном году, рублей»</w:t>
      </w:r>
      <w:r w:rsidR="002058BF" w:rsidRPr="00C55602">
        <w:rPr>
          <w:rFonts w:ascii="Georgia" w:hAnsi="Georgia" w:cs="Times New Roman"/>
          <w:sz w:val="24"/>
          <w:szCs w:val="24"/>
        </w:rPr>
        <w:t>:</w:t>
      </w:r>
    </w:p>
    <w:p w14:paraId="55A14926" w14:textId="77777777" w:rsidR="00A14E62" w:rsidRDefault="002058BF" w:rsidP="00D637F3">
      <w:pPr>
        <w:pStyle w:val="a3"/>
        <w:numPr>
          <w:ilvl w:val="1"/>
          <w:numId w:val="1"/>
        </w:numPr>
        <w:tabs>
          <w:tab w:val="left" w:pos="426"/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C55602">
        <w:rPr>
          <w:rFonts w:ascii="Georgia" w:hAnsi="Georgia" w:cs="Times New Roman"/>
          <w:sz w:val="24"/>
          <w:szCs w:val="24"/>
        </w:rPr>
        <w:t>Заявитель-юридическое</w:t>
      </w:r>
      <w:proofErr w:type="gramEnd"/>
      <w:r w:rsidRPr="00C55602">
        <w:rPr>
          <w:rFonts w:ascii="Georgia" w:hAnsi="Georgia" w:cs="Times New Roman"/>
          <w:sz w:val="24"/>
          <w:szCs w:val="24"/>
        </w:rPr>
        <w:t xml:space="preserve"> лицо</w:t>
      </w:r>
      <w:r w:rsidR="00D90A5B">
        <w:rPr>
          <w:rFonts w:ascii="Georgia" w:hAnsi="Georgia" w:cs="Times New Roman"/>
          <w:sz w:val="24"/>
          <w:szCs w:val="24"/>
        </w:rPr>
        <w:t>:</w:t>
      </w:r>
    </w:p>
    <w:p w14:paraId="6FB23E8F" w14:textId="0CBE438C" w:rsidR="00FE6B84" w:rsidRDefault="00A14E62" w:rsidP="00FE6B84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Вариант </w:t>
      </w:r>
      <w:r w:rsidR="00FE6B84">
        <w:rPr>
          <w:rFonts w:ascii="Georgia" w:hAnsi="Georgia" w:cs="Times New Roman"/>
          <w:b/>
          <w:i/>
          <w:color w:val="0070C0"/>
          <w:sz w:val="24"/>
          <w:szCs w:val="24"/>
        </w:rPr>
        <w:t>1 (базовый)</w:t>
      </w: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>.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Указывает размер прибыли, направленной на осуществление деятельности (видов деятельности), указанной в пункте 2, 3 или 4 части 1 статьи 24.1 Федерального закона. </w:t>
      </w:r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Размер такой прибыли определяется </w:t>
      </w:r>
      <w:r w:rsidR="008971B3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равным </w:t>
      </w:r>
      <w:r w:rsidR="00220464" w:rsidRPr="00A14E62">
        <w:rPr>
          <w:rFonts w:ascii="Georgia" w:hAnsi="Georgia" w:cs="Times New Roman"/>
          <w:i/>
          <w:color w:val="0070C0"/>
          <w:sz w:val="24"/>
          <w:szCs w:val="24"/>
        </w:rPr>
        <w:t>произведению показателя «Размер чистой прибыли, полученной в предшествующем календарном году, рублей» и показателя «Доля доходов от осуществления деятельности (видов деятельности), указанной в пункте 2, 3 или 4 части 1 статьи 24.1 Федерального закона, по итогам предыдущего календарного года в общем объеме доходов, процентов».</w:t>
      </w:r>
      <w:proofErr w:type="gramEnd"/>
    </w:p>
    <w:p w14:paraId="4DCFAA5C" w14:textId="332CFF61" w:rsidR="006C30AF" w:rsidRDefault="00B478E9" w:rsidP="00FE6B84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bookmarkStart w:id="23" w:name="_Hlk28122314"/>
      <w:proofErr w:type="spellStart"/>
      <w:r>
        <w:rPr>
          <w:rFonts w:ascii="Georgia" w:hAnsi="Georgia" w:cs="Times New Roman"/>
          <w:i/>
          <w:color w:val="0070C0"/>
          <w:sz w:val="24"/>
          <w:szCs w:val="24"/>
        </w:rPr>
        <w:t>Справочно</w:t>
      </w:r>
      <w:proofErr w:type="spellEnd"/>
      <w:r>
        <w:rPr>
          <w:rFonts w:ascii="Georgia" w:hAnsi="Georgia" w:cs="Times New Roman"/>
          <w:i/>
          <w:color w:val="0070C0"/>
          <w:sz w:val="24"/>
          <w:szCs w:val="24"/>
        </w:rPr>
        <w:t xml:space="preserve">: </w:t>
      </w:r>
      <w:r w:rsidR="0045705B">
        <w:rPr>
          <w:rFonts w:ascii="Georgia" w:hAnsi="Georgia" w:cs="Times New Roman"/>
          <w:i/>
          <w:color w:val="0070C0"/>
          <w:sz w:val="24"/>
          <w:szCs w:val="24"/>
        </w:rPr>
        <w:t xml:space="preserve">данный подход </w:t>
      </w:r>
      <w:r>
        <w:rPr>
          <w:rFonts w:ascii="Georgia" w:hAnsi="Georgia" w:cs="Times New Roman"/>
          <w:i/>
          <w:color w:val="0070C0"/>
          <w:sz w:val="24"/>
          <w:szCs w:val="24"/>
        </w:rPr>
        <w:t>п</w:t>
      </w:r>
      <w:r w:rsidR="006C30AF">
        <w:rPr>
          <w:rFonts w:ascii="Georgia" w:hAnsi="Georgia" w:cs="Times New Roman"/>
          <w:i/>
          <w:color w:val="0070C0"/>
          <w:sz w:val="24"/>
          <w:szCs w:val="24"/>
        </w:rPr>
        <w:t xml:space="preserve">редполагает, что </w:t>
      </w:r>
      <w:r>
        <w:rPr>
          <w:rFonts w:ascii="Georgia" w:hAnsi="Georgia" w:cs="Times New Roman"/>
          <w:i/>
          <w:color w:val="0070C0"/>
          <w:sz w:val="24"/>
          <w:szCs w:val="24"/>
        </w:rPr>
        <w:t>размер прибыли, направляемой на осуществление различных видов деятельности заявителя, пропорционален размеру выручки от данных видов деятельности.</w:t>
      </w:r>
    </w:p>
    <w:bookmarkEnd w:id="23"/>
    <w:p w14:paraId="77814EF5" w14:textId="7791E554" w:rsidR="00FE6B84" w:rsidRPr="00FE6B84" w:rsidRDefault="00FE6B84" w:rsidP="00FE6B84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FE6B84">
        <w:rPr>
          <w:rFonts w:ascii="Georgia" w:hAnsi="Georgia" w:cs="Times New Roman"/>
          <w:b/>
          <w:i/>
          <w:color w:val="0070C0"/>
          <w:sz w:val="24"/>
          <w:szCs w:val="24"/>
        </w:rPr>
        <w:t>Вариант 2.</w:t>
      </w:r>
      <w:r w:rsidRPr="00FE6B84">
        <w:rPr>
          <w:rFonts w:ascii="Georgia" w:hAnsi="Georgia" w:cs="Times New Roman"/>
          <w:i/>
          <w:color w:val="0070C0"/>
          <w:sz w:val="24"/>
          <w:szCs w:val="24"/>
        </w:rPr>
        <w:t xml:space="preserve"> Указывает размер прибыли, направленной на осуществление деятельности (видов деятельности), указанной в пункте 2, 3 или 4 части 1 статьи </w:t>
      </w:r>
      <w:r w:rsidRPr="00FE6B84">
        <w:rPr>
          <w:rFonts w:ascii="Georgia" w:hAnsi="Georgia" w:cs="Times New Roman"/>
          <w:i/>
          <w:color w:val="0070C0"/>
          <w:sz w:val="24"/>
          <w:szCs w:val="24"/>
        </w:rPr>
        <w:lastRenderedPageBreak/>
        <w:t xml:space="preserve">24.1 Федерального закона. Размер такой прибыли определяется равным размеру целевого фонда, созданного из чистой прибыли по итогам предыдущего календарного года для осуществления деятельности (видов деятельности), указанной в пункте 2, 3 или 4части 1 статьи 24.1 Федерального закона. </w:t>
      </w:r>
    </w:p>
    <w:p w14:paraId="36BF0231" w14:textId="77777777" w:rsidR="00FE6B84" w:rsidRPr="00FE6B84" w:rsidRDefault="00FE6B84" w:rsidP="00FE6B84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FE6B84">
        <w:rPr>
          <w:rFonts w:ascii="Georgia" w:hAnsi="Georgia" w:cs="Times New Roman"/>
          <w:i/>
          <w:color w:val="0070C0"/>
          <w:sz w:val="24"/>
          <w:szCs w:val="24"/>
        </w:rPr>
        <w:t xml:space="preserve">В учетной политике организации рекомендуется указать, что операции по данному фонду будут отражаться на специальном субсчете. </w:t>
      </w:r>
      <w:r w:rsidRPr="00FE6B84">
        <w:rPr>
          <w:rFonts w:ascii="Georgia" w:hAnsi="Georgia"/>
          <w:i/>
          <w:color w:val="0070C0"/>
          <w:sz w:val="24"/>
        </w:rPr>
        <w:t xml:space="preserve">В целях </w:t>
      </w:r>
      <w:proofErr w:type="gramStart"/>
      <w:r w:rsidRPr="00FE6B84">
        <w:rPr>
          <w:rFonts w:ascii="Georgia" w:hAnsi="Georgia"/>
          <w:i/>
          <w:color w:val="0070C0"/>
          <w:sz w:val="24"/>
        </w:rPr>
        <w:t xml:space="preserve">контроля </w:t>
      </w:r>
      <w:r w:rsidRPr="00FE6B84">
        <w:rPr>
          <w:rFonts w:ascii="Georgia" w:hAnsi="Georgia" w:cs="Times New Roman"/>
          <w:i/>
          <w:color w:val="0070C0"/>
          <w:sz w:val="24"/>
          <w:szCs w:val="24"/>
        </w:rPr>
        <w:t>за</w:t>
      </w:r>
      <w:proofErr w:type="gramEnd"/>
      <w:r w:rsidRPr="00FE6B84">
        <w:rPr>
          <w:rFonts w:ascii="Georgia" w:hAnsi="Georgia" w:cs="Times New Roman"/>
          <w:i/>
          <w:color w:val="0070C0"/>
          <w:sz w:val="24"/>
          <w:szCs w:val="24"/>
        </w:rPr>
        <w:t xml:space="preserve"> использованием чистой прибыли, выделенной в целевой фонд, рекомендуется открыть отдельный банковский счет и поместить на него денежные средства в размере, эквивалентном сумме целевого фонда, а также вести учет денежных средств, размещенных на банковском счету, на отдельном субсчете.</w:t>
      </w:r>
    </w:p>
    <w:p w14:paraId="33F59D50" w14:textId="77777777" w:rsidR="00D825A4" w:rsidRPr="00BD557B" w:rsidRDefault="00D825A4" w:rsidP="00D825A4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случае если в Отчете о финансовых результатах за предыдущий календарный год отражен убыток, указывается «</w:t>
      </w:r>
      <w:r>
        <w:rPr>
          <w:rFonts w:ascii="Georgia" w:hAnsi="Georgia" w:cs="Times New Roman"/>
          <w:sz w:val="24"/>
          <w:szCs w:val="24"/>
        </w:rPr>
        <w:t>П</w:t>
      </w:r>
      <w:r w:rsidRPr="00BD557B">
        <w:rPr>
          <w:rFonts w:ascii="Georgia" w:hAnsi="Georgia" w:cs="Times New Roman"/>
          <w:sz w:val="24"/>
          <w:szCs w:val="24"/>
        </w:rPr>
        <w:t>олучен убыток».</w:t>
      </w:r>
    </w:p>
    <w:p w14:paraId="70B8BD9F" w14:textId="77777777" w:rsidR="00A14E62" w:rsidRDefault="00B44EF6" w:rsidP="00D637F3">
      <w:pPr>
        <w:pStyle w:val="a3"/>
        <w:numPr>
          <w:ilvl w:val="1"/>
          <w:numId w:val="19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44EF6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gramEnd"/>
      <w:r w:rsidRPr="00B44EF6">
        <w:rPr>
          <w:rFonts w:ascii="Georgia" w:hAnsi="Georgia" w:cs="Times New Roman"/>
          <w:sz w:val="24"/>
          <w:szCs w:val="24"/>
        </w:rPr>
        <w:t xml:space="preserve"> предприниматель</w:t>
      </w:r>
      <w:r w:rsidR="00A14E62">
        <w:rPr>
          <w:rFonts w:ascii="Georgia" w:hAnsi="Georgia" w:cs="Times New Roman"/>
          <w:sz w:val="24"/>
          <w:szCs w:val="24"/>
        </w:rPr>
        <w:t>:</w:t>
      </w:r>
    </w:p>
    <w:p w14:paraId="0BE0CBC5" w14:textId="21C3D70B" w:rsidR="00A14E62" w:rsidRDefault="00A14E62" w:rsidP="00A14E62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Вариант </w:t>
      </w:r>
      <w:r w:rsidR="00FE6B84">
        <w:rPr>
          <w:rFonts w:ascii="Georgia" w:hAnsi="Georgia" w:cs="Times New Roman"/>
          <w:b/>
          <w:i/>
          <w:color w:val="0070C0"/>
          <w:sz w:val="24"/>
          <w:szCs w:val="24"/>
        </w:rPr>
        <w:t>1 (базовый)</w:t>
      </w: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. </w:t>
      </w:r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>Заявитель-индивидуальный предприниматель, применяющий общую систему налогообложения или УСН с объектом налогообложения доходы, уменьшенные на величину расходов, при заполнении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указывает размер прибыли, равный произведению показателя «Размер чистой прибыли, полученной в предшествующем календарном году, рублей</w:t>
      </w:r>
      <w:proofErr w:type="gramEnd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» и показателя «Доля доходов от осуществления деятельности (видов деятельности), указанной в пункте 2, 3 или 4 части 1 статьи 24.1 Федерального закона, по итогам предыдущего календарного года в общем объеме доходов, процентов». </w:t>
      </w:r>
    </w:p>
    <w:p w14:paraId="12F5CD07" w14:textId="23263DDE" w:rsidR="00B478E9" w:rsidRDefault="00B478E9" w:rsidP="00B478E9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proofErr w:type="spellStart"/>
      <w:r>
        <w:rPr>
          <w:rFonts w:ascii="Georgia" w:hAnsi="Georgia" w:cs="Times New Roman"/>
          <w:i/>
          <w:color w:val="0070C0"/>
          <w:sz w:val="24"/>
          <w:szCs w:val="24"/>
        </w:rPr>
        <w:t>Справочно</w:t>
      </w:r>
      <w:proofErr w:type="spellEnd"/>
      <w:r>
        <w:rPr>
          <w:rFonts w:ascii="Georgia" w:hAnsi="Georgia" w:cs="Times New Roman"/>
          <w:i/>
          <w:color w:val="0070C0"/>
          <w:sz w:val="24"/>
          <w:szCs w:val="24"/>
        </w:rPr>
        <w:t xml:space="preserve">: </w:t>
      </w:r>
      <w:r w:rsidR="0045705B">
        <w:rPr>
          <w:rFonts w:ascii="Georgia" w:hAnsi="Georgia" w:cs="Times New Roman"/>
          <w:i/>
          <w:color w:val="0070C0"/>
          <w:sz w:val="24"/>
          <w:szCs w:val="24"/>
        </w:rPr>
        <w:t>данный подход предполагает</w:t>
      </w:r>
      <w:r>
        <w:rPr>
          <w:rFonts w:ascii="Georgia" w:hAnsi="Georgia" w:cs="Times New Roman"/>
          <w:i/>
          <w:color w:val="0070C0"/>
          <w:sz w:val="24"/>
          <w:szCs w:val="24"/>
        </w:rPr>
        <w:t>, что размер прибыли, направляемой на осуществление различных видов деятельности заявителя, пропорционален размеру выручки от данных видов деятельности.</w:t>
      </w:r>
    </w:p>
    <w:p w14:paraId="651BF0FA" w14:textId="45B41332" w:rsidR="00A14E62" w:rsidRPr="00A14E62" w:rsidRDefault="00A14E62" w:rsidP="00A14E62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Заявитель-индивидуальный предприниматель, применяющий УСН с объектом налогообложения доходы, ЕНВД или ПСН, </w:t>
      </w:r>
      <w:r w:rsidR="0068734B">
        <w:rPr>
          <w:rFonts w:ascii="Georgia" w:hAnsi="Georgia" w:cs="Times New Roman"/>
          <w:i/>
          <w:color w:val="0070C0"/>
          <w:sz w:val="24"/>
          <w:szCs w:val="24"/>
        </w:rPr>
        <w:t xml:space="preserve">а также совмещающий УСН с объектом налогообложения доходы, уменьшенные на величину расходов, или общий налоговый режим с ЕНВД или ПСН, 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не рассчитывает показатель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</w:t>
      </w:r>
      <w:proofErr w:type="gramEnd"/>
      <w:r w:rsidRPr="00A14E62">
        <w:rPr>
          <w:rFonts w:ascii="Georgia" w:hAnsi="Georgia" w:cs="Times New Roman"/>
          <w:i/>
          <w:color w:val="0070C0"/>
          <w:sz w:val="24"/>
          <w:szCs w:val="24"/>
        </w:rPr>
        <w:t>», указывает «Не применимо</w:t>
      </w:r>
      <w:r w:rsidR="00FE6B84">
        <w:rPr>
          <w:rFonts w:ascii="Georgia" w:hAnsi="Georgia" w:cs="Times New Roman"/>
          <w:i/>
          <w:color w:val="0070C0"/>
          <w:sz w:val="24"/>
          <w:szCs w:val="24"/>
        </w:rPr>
        <w:t xml:space="preserve">, ИП </w:t>
      </w:r>
      <w:r w:rsidR="00FE6B84" w:rsidRPr="00A14E62">
        <w:rPr>
          <w:rFonts w:ascii="Georgia" w:hAnsi="Georgia" w:cs="Times New Roman"/>
          <w:i/>
          <w:color w:val="0070C0"/>
          <w:sz w:val="24"/>
          <w:szCs w:val="24"/>
        </w:rPr>
        <w:t>применяет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УСН с объектом налогообложения доходы/ЕНВД/ПСН».</w:t>
      </w:r>
    </w:p>
    <w:p w14:paraId="5303A8FD" w14:textId="0280A658" w:rsidR="00342646" w:rsidRPr="00A14E62" w:rsidRDefault="00A14E62" w:rsidP="00B44EF6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Вариант </w:t>
      </w:r>
      <w:r w:rsidR="00FE6B84">
        <w:rPr>
          <w:rFonts w:ascii="Georgia" w:hAnsi="Georgia" w:cs="Times New Roman"/>
          <w:b/>
          <w:i/>
          <w:color w:val="0070C0"/>
          <w:sz w:val="24"/>
          <w:szCs w:val="24"/>
        </w:rPr>
        <w:t>2</w:t>
      </w: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>.</w:t>
      </w:r>
      <w:r w:rsidRPr="00A14E62">
        <w:rPr>
          <w:rFonts w:ascii="Georgia" w:hAnsi="Georgia" w:cs="Times New Roman"/>
          <w:b/>
          <w:color w:val="0070C0"/>
          <w:sz w:val="24"/>
          <w:szCs w:val="24"/>
        </w:rPr>
        <w:t xml:space="preserve"> </w:t>
      </w:r>
      <w:proofErr w:type="gramStart"/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Заявитель-индивидуальный предприниматель, применяющий </w:t>
      </w:r>
      <w:r w:rsidR="00342646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общую систему налогообложения или </w:t>
      </w:r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УСН с объектом налогообложения доходы, уменьшенные на величину расходов, </w:t>
      </w:r>
      <w:r w:rsidR="00F0072F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при заполнении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</w:t>
      </w:r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>указывает размер прибыли, равны</w:t>
      </w:r>
      <w:r w:rsidR="00342646" w:rsidRPr="00A14E62">
        <w:rPr>
          <w:rFonts w:ascii="Georgia" w:hAnsi="Georgia" w:cs="Times New Roman"/>
          <w:i/>
          <w:color w:val="0070C0"/>
          <w:sz w:val="24"/>
          <w:szCs w:val="24"/>
        </w:rPr>
        <w:t>й</w:t>
      </w:r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сумме средств на целевом банковском счете, созданном специально для </w:t>
      </w:r>
      <w:r w:rsidR="002E62E1" w:rsidRPr="00A14E62">
        <w:rPr>
          <w:rFonts w:ascii="Georgia" w:hAnsi="Georgia" w:cs="Times New Roman"/>
          <w:i/>
          <w:color w:val="0070C0"/>
          <w:sz w:val="24"/>
          <w:szCs w:val="24"/>
        </w:rPr>
        <w:t>финансирования развития</w:t>
      </w:r>
      <w:proofErr w:type="gramEnd"/>
      <w:r w:rsidR="00421CFB">
        <w:rPr>
          <w:rFonts w:ascii="Georgia" w:hAnsi="Georgia" w:cs="Times New Roman"/>
          <w:i/>
          <w:color w:val="0070C0"/>
          <w:sz w:val="24"/>
          <w:szCs w:val="24"/>
        </w:rPr>
        <w:t xml:space="preserve"> </w:t>
      </w:r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lastRenderedPageBreak/>
        <w:t>деятельности (видов деятельности), указанной в пункте 2, 3 или 4 части 1 статьи 24.1 Федерального закона.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</w:t>
      </w:r>
      <w:r w:rsidR="00342646" w:rsidRPr="00A14E62">
        <w:rPr>
          <w:rFonts w:ascii="Georgia" w:hAnsi="Georgia" w:cs="Times New Roman"/>
          <w:i/>
          <w:color w:val="0070C0"/>
          <w:sz w:val="24"/>
          <w:szCs w:val="24"/>
        </w:rPr>
        <w:t>В случае если за предыдущий календарный год получен убыток, указывается «Получен убыток».</w:t>
      </w:r>
    </w:p>
    <w:p w14:paraId="140658F3" w14:textId="278E4371" w:rsidR="00FE6B84" w:rsidRPr="00307C7C" w:rsidRDefault="000C77F2" w:rsidP="00FE6B84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Заявитель-индивидуальный предприниматель, применяющий УСН с объектом налогообложения доходы, ЕНВД или ПСН, </w:t>
      </w:r>
      <w:r w:rsidR="0068734B">
        <w:rPr>
          <w:rFonts w:ascii="Georgia" w:hAnsi="Georgia" w:cs="Times New Roman"/>
          <w:i/>
          <w:color w:val="0070C0"/>
          <w:sz w:val="24"/>
          <w:szCs w:val="24"/>
        </w:rPr>
        <w:t xml:space="preserve">а также совмещающий УСН с объектом налогообложения доходы, уменьшенные на величину расходов, или общий налоговый режим с ЕНВД или ПСН, 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не рассчитывает показатель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</w:t>
      </w:r>
      <w:proofErr w:type="gramEnd"/>
      <w:r w:rsidRPr="00A14E62">
        <w:rPr>
          <w:rFonts w:ascii="Georgia" w:hAnsi="Georgia" w:cs="Times New Roman"/>
          <w:i/>
          <w:color w:val="0070C0"/>
          <w:sz w:val="24"/>
          <w:szCs w:val="24"/>
        </w:rPr>
        <w:t>», указывает «</w:t>
      </w:r>
      <w:r w:rsidR="00713F33" w:rsidRPr="00A14E62">
        <w:rPr>
          <w:rFonts w:ascii="Georgia" w:hAnsi="Georgia" w:cs="Times New Roman"/>
          <w:i/>
          <w:color w:val="0070C0"/>
          <w:sz w:val="24"/>
          <w:szCs w:val="24"/>
        </w:rPr>
        <w:t>Н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е применимо</w:t>
      </w:r>
      <w:r w:rsidR="00FE6B84">
        <w:rPr>
          <w:rFonts w:ascii="Georgia" w:hAnsi="Georgia" w:cs="Times New Roman"/>
          <w:i/>
          <w:color w:val="0070C0"/>
          <w:sz w:val="24"/>
          <w:szCs w:val="24"/>
        </w:rPr>
        <w:t xml:space="preserve">, ИП </w:t>
      </w:r>
      <w:r w:rsidR="00A14E62" w:rsidRPr="00A14E62">
        <w:rPr>
          <w:rFonts w:ascii="Georgia" w:hAnsi="Georgia" w:cs="Times New Roman"/>
          <w:i/>
          <w:color w:val="0070C0"/>
          <w:sz w:val="24"/>
          <w:szCs w:val="24"/>
        </w:rPr>
        <w:t>применяет УСН с объектом налогообложения доходы/ЕНВД/ПСН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».</w:t>
      </w:r>
      <w:r w:rsidR="00950A67">
        <w:rPr>
          <w:rFonts w:ascii="Georgia" w:hAnsi="Georgia" w:cs="Times New Roman"/>
          <w:i/>
          <w:color w:val="0070C0"/>
          <w:sz w:val="24"/>
          <w:szCs w:val="24"/>
        </w:rPr>
        <w:t xml:space="preserve">   </w:t>
      </w:r>
    </w:p>
    <w:p w14:paraId="40F29B42" w14:textId="607846C4" w:rsidR="00A14E62" w:rsidRPr="00C55602" w:rsidRDefault="00A14E62" w:rsidP="00A14E62">
      <w:pPr>
        <w:pStyle w:val="a3"/>
        <w:numPr>
          <w:ilvl w:val="0"/>
          <w:numId w:val="19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5602">
        <w:rPr>
          <w:rFonts w:ascii="Georgia" w:hAnsi="Georgia" w:cs="Times New Roman"/>
          <w:sz w:val="24"/>
          <w:szCs w:val="24"/>
        </w:rPr>
        <w:t>В п</w:t>
      </w:r>
      <w:r w:rsidRPr="00BD557B">
        <w:rPr>
          <w:rFonts w:ascii="Georgia" w:hAnsi="Georgia" w:cs="Times New Roman"/>
          <w:sz w:val="24"/>
          <w:szCs w:val="24"/>
        </w:rPr>
        <w:t>ол</w:t>
      </w:r>
      <w:r w:rsidRPr="00C55602">
        <w:rPr>
          <w:rFonts w:ascii="Georgia" w:hAnsi="Georgia" w:cs="Times New Roman"/>
          <w:sz w:val="24"/>
          <w:szCs w:val="24"/>
        </w:rPr>
        <w:t>е</w:t>
      </w:r>
      <w:r w:rsidRPr="00BD557B">
        <w:rPr>
          <w:rFonts w:ascii="Georgia" w:hAnsi="Georgia" w:cs="Times New Roman"/>
          <w:sz w:val="24"/>
          <w:szCs w:val="24"/>
        </w:rPr>
        <w:t xml:space="preserve"> «</w:t>
      </w:r>
      <w:r w:rsidRPr="00342646">
        <w:rPr>
          <w:rFonts w:ascii="Georgia" w:hAnsi="Georgia" w:cs="Times New Roman"/>
          <w:sz w:val="24"/>
          <w:szCs w:val="24"/>
        </w:rPr>
        <w:t>Доля чистой прибыли, полученной в предшествующем календарном году, направленной на осуществление деятельности, указанной в пункте 2, 3 или 4 части 1 статьи 24.1 Федерального закона, в текущем календарном году от размера указанной прибыли</w:t>
      </w:r>
      <w:r>
        <w:rPr>
          <w:rFonts w:ascii="Georgia" w:hAnsi="Georgia" w:cs="Times New Roman"/>
          <w:sz w:val="24"/>
          <w:szCs w:val="24"/>
        </w:rPr>
        <w:t>, процентов</w:t>
      </w:r>
      <w:r w:rsidRPr="00BD557B">
        <w:rPr>
          <w:rFonts w:ascii="Georgia" w:hAnsi="Georgia" w:cs="Times New Roman"/>
          <w:sz w:val="24"/>
          <w:szCs w:val="24"/>
        </w:rPr>
        <w:t>»</w:t>
      </w:r>
      <w:r>
        <w:rPr>
          <w:rFonts w:ascii="Georgia" w:hAnsi="Georgia" w:cs="Times New Roman"/>
          <w:sz w:val="24"/>
          <w:szCs w:val="24"/>
        </w:rPr>
        <w:t>:</w:t>
      </w:r>
    </w:p>
    <w:p w14:paraId="401423AB" w14:textId="6C605321" w:rsidR="00D825A4" w:rsidRPr="00A14E62" w:rsidRDefault="002C63E7" w:rsidP="00FE6B84">
      <w:pPr>
        <w:pStyle w:val="a3"/>
        <w:numPr>
          <w:ilvl w:val="1"/>
          <w:numId w:val="45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A14E62">
        <w:rPr>
          <w:rFonts w:ascii="Georgia" w:hAnsi="Georgia" w:cs="Times New Roman"/>
          <w:sz w:val="24"/>
          <w:szCs w:val="24"/>
        </w:rPr>
        <w:t>Заявитель-юридическое</w:t>
      </w:r>
      <w:proofErr w:type="gramEnd"/>
      <w:r w:rsidRPr="00A14E62">
        <w:rPr>
          <w:rFonts w:ascii="Georgia" w:hAnsi="Georgia" w:cs="Times New Roman"/>
          <w:sz w:val="24"/>
          <w:szCs w:val="24"/>
        </w:rPr>
        <w:t xml:space="preserve"> лицо </w:t>
      </w:r>
      <w:r w:rsidR="00A14E62">
        <w:rPr>
          <w:rFonts w:ascii="Georgia" w:hAnsi="Georgia" w:cs="Times New Roman"/>
          <w:sz w:val="24"/>
          <w:szCs w:val="24"/>
        </w:rPr>
        <w:t xml:space="preserve">указывает показатель, равный </w:t>
      </w:r>
      <w:r w:rsidR="00F0072F" w:rsidRPr="00A14E62">
        <w:rPr>
          <w:rFonts w:ascii="Georgia" w:hAnsi="Georgia" w:cs="Times New Roman"/>
          <w:sz w:val="24"/>
          <w:szCs w:val="24"/>
        </w:rPr>
        <w:t>отношени</w:t>
      </w:r>
      <w:r w:rsidR="00FE6B84">
        <w:rPr>
          <w:rFonts w:ascii="Georgia" w:hAnsi="Georgia" w:cs="Times New Roman"/>
          <w:sz w:val="24"/>
          <w:szCs w:val="24"/>
        </w:rPr>
        <w:t>ю</w:t>
      </w:r>
      <w:r w:rsidR="00F0072F" w:rsidRPr="00A14E62">
        <w:rPr>
          <w:rFonts w:ascii="Georgia" w:hAnsi="Georgia" w:cs="Times New Roman"/>
          <w:sz w:val="24"/>
          <w:szCs w:val="24"/>
        </w:rPr>
        <w:t xml:space="preserve">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к показателю «Размер чистой прибыли, полученной в предшествующем календарном году, рублей», выраженно</w:t>
      </w:r>
      <w:r w:rsidR="00FE6B84">
        <w:rPr>
          <w:rFonts w:ascii="Georgia" w:hAnsi="Georgia" w:cs="Times New Roman"/>
          <w:sz w:val="24"/>
          <w:szCs w:val="24"/>
        </w:rPr>
        <w:t>му</w:t>
      </w:r>
      <w:r w:rsidR="00F0072F" w:rsidRPr="00A14E62">
        <w:rPr>
          <w:rFonts w:ascii="Georgia" w:hAnsi="Georgia" w:cs="Times New Roman"/>
          <w:sz w:val="24"/>
          <w:szCs w:val="24"/>
        </w:rPr>
        <w:t xml:space="preserve"> в процентах.</w:t>
      </w:r>
      <w:r w:rsidR="00342646" w:rsidRPr="00A14E62">
        <w:rPr>
          <w:rFonts w:ascii="Georgia" w:hAnsi="Georgia" w:cs="Times New Roman"/>
          <w:sz w:val="24"/>
          <w:szCs w:val="24"/>
        </w:rPr>
        <w:t xml:space="preserve"> </w:t>
      </w:r>
      <w:r w:rsidR="00D825A4" w:rsidRPr="00A14E62">
        <w:rPr>
          <w:rFonts w:ascii="Georgia" w:hAnsi="Georgia" w:cs="Times New Roman"/>
          <w:sz w:val="24"/>
          <w:szCs w:val="24"/>
        </w:rPr>
        <w:t>В случае за предыдущий календарный год отражен убыток, указывается «Получен убыток».</w:t>
      </w:r>
    </w:p>
    <w:p w14:paraId="584A98EF" w14:textId="7EABA242" w:rsidR="00FE6B84" w:rsidRPr="00307C7C" w:rsidRDefault="00F0072F" w:rsidP="00307C7C">
      <w:pPr>
        <w:pStyle w:val="a3"/>
        <w:numPr>
          <w:ilvl w:val="1"/>
          <w:numId w:val="45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proofErr w:type="gramStart"/>
      <w:r w:rsidRPr="00307C7C">
        <w:rPr>
          <w:rFonts w:ascii="Georgia" w:hAnsi="Georgia"/>
          <w:sz w:val="24"/>
        </w:rPr>
        <w:t>Заявитель-индивидуальный предприниматель</w:t>
      </w:r>
      <w:r w:rsidR="00FE6B84" w:rsidRPr="00307C7C">
        <w:rPr>
          <w:rFonts w:ascii="Georgia" w:hAnsi="Georgia"/>
          <w:sz w:val="24"/>
        </w:rPr>
        <w:t>, применяющий общую систему налогообложения или УСН с объектом налогообложения доходы, уменьшенные на величину расходов, указывает показатель, равный отношению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к показателю «Размер чистой прибыли, полученной в предшествующем календарном году, рублей», выраженному в</w:t>
      </w:r>
      <w:proofErr w:type="gramEnd"/>
      <w:r w:rsidR="00FE6B84" w:rsidRPr="00307C7C">
        <w:rPr>
          <w:rFonts w:ascii="Georgia" w:hAnsi="Georgia"/>
          <w:sz w:val="24"/>
        </w:rPr>
        <w:t xml:space="preserve"> </w:t>
      </w:r>
      <w:proofErr w:type="gramStart"/>
      <w:r w:rsidR="00FE6B84" w:rsidRPr="00307C7C">
        <w:rPr>
          <w:rFonts w:ascii="Georgia" w:hAnsi="Georgia"/>
          <w:sz w:val="24"/>
        </w:rPr>
        <w:t>процентах</w:t>
      </w:r>
      <w:proofErr w:type="gramEnd"/>
      <w:r w:rsidR="00FE6B84" w:rsidRPr="00307C7C">
        <w:rPr>
          <w:rFonts w:ascii="Georgia" w:hAnsi="Georgia"/>
          <w:sz w:val="24"/>
        </w:rPr>
        <w:t>. В случае если за предыдущий календарный год получен убыток, указывается «Получен убыток».</w:t>
      </w:r>
    </w:p>
    <w:p w14:paraId="6B908DF8" w14:textId="4EE2982E" w:rsidR="00FE6B84" w:rsidRPr="00307C7C" w:rsidRDefault="00F0072F" w:rsidP="00307C7C">
      <w:pPr>
        <w:pStyle w:val="a3"/>
        <w:numPr>
          <w:ilvl w:val="1"/>
          <w:numId w:val="45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proofErr w:type="gramStart"/>
      <w:r w:rsidRPr="00307C7C">
        <w:rPr>
          <w:rFonts w:ascii="Georgia" w:hAnsi="Georgia"/>
          <w:sz w:val="24"/>
        </w:rPr>
        <w:t xml:space="preserve">Заявитель-индивидуальный предприниматель, применяющий УСН с объектом налогообложения доходы, ЕНВД или ПСН, </w:t>
      </w:r>
      <w:r w:rsidR="00BB0294" w:rsidRPr="00307C7C">
        <w:rPr>
          <w:rFonts w:ascii="Georgia" w:hAnsi="Georgia"/>
          <w:sz w:val="24"/>
        </w:rPr>
        <w:t xml:space="preserve">а также совмещающий УСН с объектом налогообложения доходы, уменьшенные на величину расходов, или общий налоговый режим с ЕНВД или ПСН, </w:t>
      </w:r>
      <w:r w:rsidRPr="00307C7C">
        <w:rPr>
          <w:rFonts w:ascii="Georgia" w:hAnsi="Georgia"/>
          <w:sz w:val="24"/>
        </w:rPr>
        <w:t>не рассчитывает показатель «Доля чистой прибыли, полученной в предшествующем календарном году, направленной на осуществление деятельности, указанной в пункте 2, 3 или 4 части 1 статьи 24.1 Федерального закона, в</w:t>
      </w:r>
      <w:proofErr w:type="gramEnd"/>
      <w:r w:rsidRPr="00307C7C">
        <w:rPr>
          <w:rFonts w:ascii="Georgia" w:hAnsi="Georgia"/>
          <w:sz w:val="24"/>
        </w:rPr>
        <w:t xml:space="preserve"> </w:t>
      </w:r>
      <w:proofErr w:type="gramStart"/>
      <w:r w:rsidRPr="00307C7C">
        <w:rPr>
          <w:rFonts w:ascii="Georgia" w:hAnsi="Georgia"/>
          <w:sz w:val="24"/>
        </w:rPr>
        <w:t>текущем календарном году от размера указанной прибыли</w:t>
      </w:r>
      <w:r w:rsidR="00564005" w:rsidRPr="00307C7C">
        <w:rPr>
          <w:rFonts w:ascii="Georgia" w:hAnsi="Georgia"/>
          <w:sz w:val="24"/>
        </w:rPr>
        <w:t>, процентов</w:t>
      </w:r>
      <w:r w:rsidRPr="00307C7C">
        <w:rPr>
          <w:rFonts w:ascii="Georgia" w:hAnsi="Georgia"/>
          <w:sz w:val="24"/>
        </w:rPr>
        <w:t>», указывает «Не применимо</w:t>
      </w:r>
      <w:r w:rsidR="00FE6B84" w:rsidRPr="00307C7C">
        <w:rPr>
          <w:rFonts w:ascii="Georgia" w:hAnsi="Georgia"/>
          <w:sz w:val="24"/>
        </w:rPr>
        <w:t>, ИП применяет УСН с объектом налогообложения доходы/ЕНВД/ПСН</w:t>
      </w:r>
      <w:r w:rsidRPr="00307C7C">
        <w:rPr>
          <w:rFonts w:ascii="Georgia" w:hAnsi="Georgia"/>
          <w:sz w:val="24"/>
        </w:rPr>
        <w:t>».</w:t>
      </w:r>
      <w:r w:rsidR="00950A67" w:rsidRPr="00C72185">
        <w:rPr>
          <w:rFonts w:ascii="Georgia" w:hAnsi="Georgia" w:cs="Times New Roman"/>
          <w:sz w:val="24"/>
          <w:szCs w:val="24"/>
        </w:rPr>
        <w:t xml:space="preserve">  </w:t>
      </w:r>
      <w:proofErr w:type="gramEnd"/>
    </w:p>
    <w:p w14:paraId="7D637B2F" w14:textId="77777777" w:rsidR="003C6823" w:rsidRPr="00BD557B" w:rsidRDefault="003C6823" w:rsidP="00683ECD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r w:rsidRPr="00BD557B">
        <w:rPr>
          <w:rFonts w:ascii="Georgia" w:hAnsi="Georgia" w:cs="Times New Roman"/>
          <w:b/>
          <w:lang w:val="ru-RU"/>
        </w:rPr>
        <w:lastRenderedPageBreak/>
        <w:t xml:space="preserve">Пример заполнения </w:t>
      </w:r>
      <w:r w:rsidR="00753471" w:rsidRPr="00C55602">
        <w:rPr>
          <w:rFonts w:ascii="Georgia" w:hAnsi="Georgia" w:cs="Times New Roman"/>
          <w:b/>
          <w:lang w:val="ru-RU"/>
        </w:rPr>
        <w:t>приложения</w:t>
      </w:r>
      <w:r w:rsidR="00753471" w:rsidRPr="00BD557B">
        <w:rPr>
          <w:rFonts w:ascii="Georgia" w:hAnsi="Georgia" w:cs="Times New Roman"/>
          <w:b/>
          <w:lang w:val="ru-RU"/>
        </w:rPr>
        <w:t xml:space="preserve"> </w:t>
      </w:r>
      <w:r w:rsidRPr="00BD557B">
        <w:rPr>
          <w:rFonts w:ascii="Georgia" w:hAnsi="Georgia" w:cs="Times New Roman"/>
          <w:b/>
          <w:lang w:val="ru-RU"/>
        </w:rPr>
        <w:t>№ 6</w:t>
      </w:r>
      <w:r w:rsidR="002B4DA7" w:rsidRPr="00BD557B">
        <w:rPr>
          <w:rFonts w:ascii="Georgia" w:hAnsi="Georgia" w:cs="Times New Roman"/>
          <w:b/>
          <w:lang w:val="ru-RU"/>
        </w:rPr>
        <w:t>:</w:t>
      </w:r>
    </w:p>
    <w:p w14:paraId="27BD71AE" w14:textId="3317B3CA" w:rsidR="00C15B46" w:rsidRDefault="00C15B46" w:rsidP="00C15B46">
      <w:pPr>
        <w:tabs>
          <w:tab w:val="left" w:pos="993"/>
        </w:tabs>
        <w:spacing w:before="120" w:after="120" w:line="276" w:lineRule="auto"/>
        <w:ind w:firstLine="709"/>
        <w:jc w:val="both"/>
        <w:rPr>
          <w:rFonts w:ascii="Georgia" w:eastAsia="Calibri" w:hAnsi="Georgia" w:cs="Times New Roman"/>
          <w:sz w:val="24"/>
          <w:szCs w:val="24"/>
          <w:lang w:val="ru-RU" w:eastAsia="ru-RU"/>
        </w:rPr>
      </w:pPr>
      <w:proofErr w:type="gramStart"/>
      <w:r>
        <w:rPr>
          <w:rFonts w:ascii="Georgia" w:eastAsia="Calibri" w:hAnsi="Georgia" w:cs="Times New Roman"/>
          <w:sz w:val="24"/>
          <w:szCs w:val="24"/>
          <w:lang w:val="ru-RU" w:eastAsia="ru-RU"/>
        </w:rPr>
        <w:t>Заявитель-индивидуальный</w:t>
      </w:r>
      <w:proofErr w:type="gramEnd"/>
      <w:r>
        <w:rPr>
          <w:rFonts w:ascii="Georgia" w:eastAsia="Calibri" w:hAnsi="Georgia" w:cs="Times New Roman"/>
          <w:sz w:val="24"/>
          <w:szCs w:val="24"/>
          <w:lang w:val="ru-RU" w:eastAsia="ru-RU"/>
        </w:rPr>
        <w:t xml:space="preserve"> предприниматель, применяющий УСН с </w:t>
      </w:r>
      <w:r w:rsidR="00515482">
        <w:rPr>
          <w:rFonts w:ascii="Georgia" w:eastAsia="Calibri" w:hAnsi="Georgia" w:cs="Times New Roman"/>
          <w:sz w:val="24"/>
          <w:szCs w:val="24"/>
          <w:lang w:val="ru-RU" w:eastAsia="ru-RU"/>
        </w:rPr>
        <w:t>объектом налогообложения</w:t>
      </w:r>
      <w:r>
        <w:rPr>
          <w:rFonts w:ascii="Georgia" w:eastAsia="Calibri" w:hAnsi="Georgia" w:cs="Times New Roman"/>
          <w:sz w:val="24"/>
          <w:szCs w:val="24"/>
          <w:lang w:val="ru-RU" w:eastAsia="ru-RU"/>
        </w:rPr>
        <w:t xml:space="preserve"> доходы, уменьшенные на величину расходов, занимается реализацией свечей, произведенных людьми с инвалидностью I и II групп по заболеваниям опорно-двигательного аппарата, по проблемам со зрением, слухом или с </w:t>
      </w:r>
      <w:r>
        <w:rPr>
          <w:rFonts w:ascii="Georgia" w:hAnsi="Georgia" w:cs="Times New Roman"/>
          <w:sz w:val="24"/>
          <w:szCs w:val="24"/>
          <w:lang w:val="ru-RU"/>
        </w:rPr>
        <w:t>ментальными</w:t>
      </w:r>
      <w:r>
        <w:rPr>
          <w:rFonts w:ascii="Georgia" w:eastAsia="Calibri" w:hAnsi="Georgia" w:cs="Times New Roman"/>
          <w:sz w:val="24"/>
          <w:szCs w:val="24"/>
          <w:lang w:val="ru-RU" w:eastAsia="ru-RU"/>
        </w:rPr>
        <w:t xml:space="preserve"> заболеваниями. </w:t>
      </w:r>
    </w:p>
    <w:p w14:paraId="29BED8C9" w14:textId="2F5911FE" w:rsidR="00C15B46" w:rsidRDefault="00C15B46" w:rsidP="00C15B46">
      <w:pPr>
        <w:tabs>
          <w:tab w:val="left" w:pos="993"/>
        </w:tabs>
        <w:spacing w:before="120" w:after="120" w:line="276" w:lineRule="auto"/>
        <w:ind w:firstLine="709"/>
        <w:jc w:val="both"/>
        <w:rPr>
          <w:rFonts w:ascii="Georgia" w:eastAsia="Calibri" w:hAnsi="Georgia" w:cs="Times New Roman"/>
          <w:sz w:val="24"/>
          <w:szCs w:val="24"/>
          <w:lang w:val="ru-RU" w:eastAsia="ru-RU"/>
        </w:rPr>
      </w:pPr>
      <w:r>
        <w:rPr>
          <w:rFonts w:ascii="Georgia" w:eastAsia="Calibri" w:hAnsi="Georgia" w:cs="Times New Roman"/>
          <w:sz w:val="24"/>
          <w:szCs w:val="24"/>
          <w:lang w:val="ru-RU" w:eastAsia="ru-RU"/>
        </w:rPr>
        <w:t>Заявитель самостоятельно закупает сырье для производства свечей, содерж</w:t>
      </w:r>
      <w:r w:rsidR="00515482">
        <w:rPr>
          <w:rFonts w:ascii="Georgia" w:eastAsia="Calibri" w:hAnsi="Georgia" w:cs="Times New Roman"/>
          <w:sz w:val="24"/>
          <w:szCs w:val="24"/>
          <w:lang w:val="ru-RU" w:eastAsia="ru-RU"/>
        </w:rPr>
        <w:t>и</w:t>
      </w:r>
      <w:r>
        <w:rPr>
          <w:rFonts w:ascii="Georgia" w:eastAsia="Calibri" w:hAnsi="Georgia" w:cs="Times New Roman"/>
          <w:sz w:val="24"/>
          <w:szCs w:val="24"/>
          <w:lang w:val="ru-RU" w:eastAsia="ru-RU"/>
        </w:rPr>
        <w:t xml:space="preserve">т мастерскую, в которой трудятся социально уязвимые граждане, а также реализует готовую продукцию </w:t>
      </w:r>
      <w:r w:rsidR="004B7BD3">
        <w:rPr>
          <w:rFonts w:ascii="Georgia" w:eastAsia="Calibri" w:hAnsi="Georgia" w:cs="Times New Roman"/>
          <w:sz w:val="24"/>
          <w:szCs w:val="24"/>
          <w:lang w:val="ru-RU" w:eastAsia="ru-RU"/>
        </w:rPr>
        <w:t xml:space="preserve">оптом организациям, </w:t>
      </w:r>
      <w:proofErr w:type="gramStart"/>
      <w:r w:rsidR="004B7BD3">
        <w:rPr>
          <w:rFonts w:ascii="Georgia" w:eastAsia="Calibri" w:hAnsi="Georgia" w:cs="Times New Roman"/>
          <w:sz w:val="24"/>
          <w:szCs w:val="24"/>
          <w:lang w:val="ru-RU" w:eastAsia="ru-RU"/>
        </w:rPr>
        <w:t>занимающимися</w:t>
      </w:r>
      <w:proofErr w:type="gramEnd"/>
      <w:r w:rsidR="004B7BD3">
        <w:rPr>
          <w:rFonts w:ascii="Georgia" w:eastAsia="Calibri" w:hAnsi="Georgia" w:cs="Times New Roman"/>
          <w:sz w:val="24"/>
          <w:szCs w:val="24"/>
          <w:lang w:val="ru-RU" w:eastAsia="ru-RU"/>
        </w:rPr>
        <w:t xml:space="preserve"> проведением праздничных мероприятий</w:t>
      </w:r>
      <w:r>
        <w:rPr>
          <w:rFonts w:ascii="Georgia" w:eastAsia="Calibri" w:hAnsi="Georgia" w:cs="Times New Roman"/>
          <w:sz w:val="24"/>
          <w:szCs w:val="24"/>
          <w:lang w:val="ru-RU" w:eastAsia="ru-RU"/>
        </w:rPr>
        <w:t xml:space="preserve">. Социально уязвимые граждане работают на основании рамочных гражданско-правовых договоров, которые </w:t>
      </w:r>
      <w:r>
        <w:rPr>
          <w:rFonts w:ascii="Georgia" w:hAnsi="Georgia" w:cs="Times New Roman"/>
          <w:sz w:val="24"/>
          <w:szCs w:val="24"/>
          <w:lang w:val="ru-RU"/>
        </w:rPr>
        <w:t>подразумевают</w:t>
      </w:r>
      <w:r>
        <w:rPr>
          <w:rFonts w:ascii="Georgia" w:eastAsia="Calibri" w:hAnsi="Georgia" w:cs="Times New Roman"/>
          <w:sz w:val="24"/>
          <w:szCs w:val="24"/>
          <w:lang w:val="ru-RU" w:eastAsia="ru-RU"/>
        </w:rPr>
        <w:t>, что заявитель выкупает у них всю произведенную в течение года продукцию, оплата происходит за каждые 10</w:t>
      </w:r>
      <w:r w:rsidR="007158B5">
        <w:rPr>
          <w:rFonts w:ascii="Georgia" w:eastAsia="Calibri" w:hAnsi="Georgia" w:cs="Times New Roman"/>
          <w:sz w:val="24"/>
          <w:szCs w:val="24"/>
          <w:lang w:val="ru-RU" w:eastAsia="ru-RU"/>
        </w:rPr>
        <w:t>0</w:t>
      </w:r>
      <w:r>
        <w:rPr>
          <w:rFonts w:ascii="Georgia" w:eastAsia="Calibri" w:hAnsi="Georgia" w:cs="Times New Roman"/>
          <w:sz w:val="24"/>
          <w:szCs w:val="24"/>
          <w:lang w:val="ru-RU" w:eastAsia="ru-RU"/>
        </w:rPr>
        <w:t xml:space="preserve"> произведенных свечей (за 10</w:t>
      </w:r>
      <w:r w:rsidR="007158B5">
        <w:rPr>
          <w:rFonts w:ascii="Georgia" w:eastAsia="Calibri" w:hAnsi="Georgia" w:cs="Times New Roman"/>
          <w:sz w:val="24"/>
          <w:szCs w:val="24"/>
          <w:lang w:val="ru-RU" w:eastAsia="ru-RU"/>
        </w:rPr>
        <w:t>0</w:t>
      </w:r>
      <w:r>
        <w:rPr>
          <w:rFonts w:ascii="Georgia" w:eastAsia="Calibri" w:hAnsi="Georgia" w:cs="Times New Roman"/>
          <w:sz w:val="24"/>
          <w:szCs w:val="24"/>
          <w:lang w:val="ru-RU" w:eastAsia="ru-RU"/>
        </w:rPr>
        <w:t xml:space="preserve"> штук социально уязвимые граждане получают </w:t>
      </w:r>
      <w:r w:rsidR="0072098D">
        <w:rPr>
          <w:rFonts w:ascii="Georgia" w:eastAsia="Calibri" w:hAnsi="Georgia" w:cs="Times New Roman"/>
          <w:sz w:val="24"/>
          <w:szCs w:val="24"/>
          <w:lang w:val="ru-RU" w:eastAsia="ru-RU"/>
        </w:rPr>
        <w:t>10</w:t>
      </w:r>
      <w:r>
        <w:rPr>
          <w:rFonts w:ascii="Georgia" w:eastAsia="Calibri" w:hAnsi="Georgia" w:cs="Times New Roman"/>
          <w:sz w:val="24"/>
          <w:szCs w:val="24"/>
          <w:lang w:val="ru-RU" w:eastAsia="ru-RU"/>
        </w:rPr>
        <w:t>0</w:t>
      </w:r>
      <w:r w:rsidR="007158B5">
        <w:rPr>
          <w:rFonts w:ascii="Georgia" w:eastAsia="Calibri" w:hAnsi="Georgia" w:cs="Times New Roman"/>
          <w:sz w:val="24"/>
          <w:szCs w:val="24"/>
          <w:lang w:val="ru-RU" w:eastAsia="ru-RU"/>
        </w:rPr>
        <w:t>0</w:t>
      </w:r>
      <w:r>
        <w:rPr>
          <w:rFonts w:ascii="Georgia" w:eastAsia="Calibri" w:hAnsi="Georgia" w:cs="Times New Roman"/>
          <w:sz w:val="24"/>
          <w:szCs w:val="24"/>
          <w:lang w:val="ru-RU" w:eastAsia="ru-RU"/>
        </w:rPr>
        <w:t xml:space="preserve"> руб.). </w:t>
      </w:r>
    </w:p>
    <w:p w14:paraId="16701629" w14:textId="77777777" w:rsidR="003C6823" w:rsidRPr="00BD557B" w:rsidRDefault="003C6823" w:rsidP="00683ECD">
      <w:pPr>
        <w:pStyle w:val="a3"/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Согласно разделу I Книги учета доходов и расходов организаций и индивидуальных предпринимателей, применяющих УСН</w:t>
      </w:r>
      <w:r w:rsidR="003709D0">
        <w:rPr>
          <w:rFonts w:ascii="Georgia" w:hAnsi="Georgia" w:cs="Times New Roman"/>
          <w:sz w:val="24"/>
          <w:szCs w:val="24"/>
        </w:rPr>
        <w:t>, за 2019 год</w:t>
      </w:r>
      <w:r w:rsidRPr="00BD557B">
        <w:rPr>
          <w:rFonts w:ascii="Georgia" w:hAnsi="Georgia" w:cs="Times New Roman"/>
          <w:sz w:val="24"/>
          <w:szCs w:val="24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5"/>
        <w:gridCol w:w="2379"/>
        <w:gridCol w:w="2385"/>
        <w:gridCol w:w="2381"/>
        <w:gridCol w:w="2379"/>
      </w:tblGrid>
      <w:tr w:rsidR="00C20F5D" w:rsidRPr="002B2EF2" w14:paraId="379177A4" w14:textId="77777777" w:rsidTr="0072098D">
        <w:trPr>
          <w:cantSplit/>
          <w:trHeight w:val="288"/>
          <w:tblHeader/>
        </w:trPr>
        <w:tc>
          <w:tcPr>
            <w:tcW w:w="2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4788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Регистрация</w:t>
            </w:r>
          </w:p>
        </w:tc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348E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Доходы, учитываемые при исчислении налоговой базы (руб.)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E0B7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Расходы, учитываемые при исчислении налоговой базы (руб.)</w:t>
            </w:r>
          </w:p>
        </w:tc>
      </w:tr>
      <w:tr w:rsidR="00C20F5D" w:rsidRPr="00C20F5D" w14:paraId="29494607" w14:textId="77777777" w:rsidTr="0072098D">
        <w:trPr>
          <w:cantSplit/>
          <w:trHeight w:val="552"/>
          <w:tblHeader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9A07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N </w:t>
            </w:r>
            <w:proofErr w:type="gramStart"/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</w:t>
            </w:r>
            <w:proofErr w:type="gramEnd"/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/п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FB5F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Дата и номер первичного документа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5CE1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Содержание операции</w:t>
            </w:r>
          </w:p>
        </w:tc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F6C3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5434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</w:tr>
      <w:tr w:rsidR="00C20F5D" w:rsidRPr="00C20F5D" w14:paraId="664D951E" w14:textId="77777777" w:rsidTr="0072098D">
        <w:trPr>
          <w:cantSplit/>
          <w:trHeight w:val="288"/>
          <w:tblHeader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4D30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11B0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7278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1DCA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4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B10F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5</w:t>
            </w:r>
          </w:p>
        </w:tc>
      </w:tr>
      <w:tr w:rsidR="00026504" w:rsidRPr="00C20F5D" w14:paraId="26994602" w14:textId="77777777" w:rsidTr="00DD0E62">
        <w:trPr>
          <w:trHeight w:val="11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85BA" w14:textId="77777777" w:rsidR="00026504" w:rsidRPr="00C20F5D" w:rsidRDefault="00026504" w:rsidP="0002650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04A4" w14:textId="77777777" w:rsidR="00026504" w:rsidRPr="00C20F5D" w:rsidRDefault="00026504" w:rsidP="000265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1 от 15 января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D9C7" w14:textId="32506A1C" w:rsidR="00026504" w:rsidRPr="00C20F5D" w:rsidRDefault="00026504" w:rsidP="000265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Получена оплата за 50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0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свечей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 договору № 1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</w:t>
            </w:r>
            <w:proofErr w:type="spell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</w:t>
            </w:r>
            <w:proofErr w:type="spell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)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64BC" w14:textId="6C3288DB" w:rsidR="00026504" w:rsidRPr="00026504" w:rsidRDefault="00026504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12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500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5809" w14:textId="7D83D7CD" w:rsidR="00026504" w:rsidRPr="00C20F5D" w:rsidRDefault="00026504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</w:tr>
      <w:tr w:rsidR="00026504" w:rsidRPr="00C20F5D" w14:paraId="4440FB3E" w14:textId="77777777" w:rsidTr="00DD0E62">
        <w:trPr>
          <w:trHeight w:val="11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9490" w14:textId="77777777" w:rsidR="00026504" w:rsidRPr="00C20F5D" w:rsidRDefault="00026504" w:rsidP="0002650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505A" w14:textId="77777777" w:rsidR="00026504" w:rsidRPr="00C20F5D" w:rsidRDefault="00026504" w:rsidP="000265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2 от 25 января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3FB9" w14:textId="69B92E25" w:rsidR="00026504" w:rsidRPr="00C20F5D" w:rsidRDefault="00026504" w:rsidP="000265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Получена оплата за 40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00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свечей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 договору № 2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</w:t>
            </w:r>
            <w:proofErr w:type="spell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</w:t>
            </w:r>
            <w:proofErr w:type="spell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)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6A6F" w14:textId="002C3390" w:rsidR="00026504" w:rsidRPr="00026504" w:rsidRDefault="00026504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100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000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F014" w14:textId="45FAC6CA" w:rsidR="00026504" w:rsidRPr="00C20F5D" w:rsidRDefault="00026504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</w:tr>
      <w:tr w:rsidR="00026504" w:rsidRPr="00C20F5D" w14:paraId="7A9AFF61" w14:textId="77777777" w:rsidTr="00DD0E62">
        <w:trPr>
          <w:trHeight w:val="11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5A69" w14:textId="77777777" w:rsidR="00026504" w:rsidRPr="00C20F5D" w:rsidRDefault="00026504" w:rsidP="0002650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3.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1C4E" w14:textId="77777777" w:rsidR="00026504" w:rsidRPr="00C20F5D" w:rsidRDefault="00026504" w:rsidP="00026504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bCs/>
                <w:color w:val="000000"/>
                <w:lang w:val="ru-RU" w:eastAsia="ru-RU"/>
              </w:rPr>
              <w:t>№ 3 от 7 марта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8B9D" w14:textId="706664FF" w:rsidR="00026504" w:rsidRPr="00C20F5D" w:rsidRDefault="00026504" w:rsidP="00026504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bCs/>
                <w:color w:val="000000"/>
                <w:lang w:val="ru-RU" w:eastAsia="ru-RU"/>
              </w:rPr>
              <w:t xml:space="preserve">Получена оплата за автомобиль по договору купли-продажи № </w:t>
            </w:r>
            <w:r>
              <w:rPr>
                <w:rFonts w:ascii="Georgia" w:eastAsia="Times New Roman" w:hAnsi="Georgia" w:cs="Georgia"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F779" w14:textId="3AC2C0ED" w:rsidR="00026504" w:rsidRPr="00026504" w:rsidRDefault="00026504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156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250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4DD50" w14:textId="40A8FBD7" w:rsidR="00026504" w:rsidRPr="00C20F5D" w:rsidRDefault="00026504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</w:tr>
      <w:tr w:rsidR="00026504" w:rsidRPr="00C20F5D" w14:paraId="0949C680" w14:textId="77777777" w:rsidTr="00DD0E62">
        <w:trPr>
          <w:trHeight w:val="11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2AB8" w14:textId="77777777" w:rsidR="00026504" w:rsidRPr="00C20F5D" w:rsidRDefault="00026504" w:rsidP="0002650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4.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9FB2" w14:textId="77777777" w:rsidR="00026504" w:rsidRPr="00C20F5D" w:rsidRDefault="00026504" w:rsidP="000265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4 от 23 июля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5B1C" w14:textId="5C7024FB" w:rsidR="00026504" w:rsidRPr="00C20F5D" w:rsidRDefault="00026504" w:rsidP="000265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10 свечей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 договору №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4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</w:t>
            </w:r>
            <w:proofErr w:type="spell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</w:t>
            </w:r>
            <w:proofErr w:type="spell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)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22D4A" w14:textId="55479417" w:rsidR="00026504" w:rsidRPr="00026504" w:rsidRDefault="00026504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250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7447" w14:textId="2DD23362" w:rsidR="00026504" w:rsidRPr="00C20F5D" w:rsidRDefault="00026504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</w:tr>
      <w:tr w:rsidR="00026504" w:rsidRPr="00C20F5D" w14:paraId="07AF0D44" w14:textId="77777777" w:rsidTr="00DD0E62">
        <w:trPr>
          <w:trHeight w:val="11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D5E4" w14:textId="77777777" w:rsidR="00026504" w:rsidRPr="00C20F5D" w:rsidRDefault="00026504" w:rsidP="0002650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5.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9147" w14:textId="77777777" w:rsidR="00026504" w:rsidRPr="00C20F5D" w:rsidRDefault="00026504" w:rsidP="000265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5 от 21 августа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179A" w14:textId="36090734" w:rsidR="00026504" w:rsidRPr="00C20F5D" w:rsidRDefault="00026504" w:rsidP="000265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1 000 свечей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 договору №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5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</w:t>
            </w:r>
            <w:proofErr w:type="spell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</w:t>
            </w:r>
            <w:proofErr w:type="spell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)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3B5F" w14:textId="13662F5C" w:rsidR="00026504" w:rsidRPr="00026504" w:rsidRDefault="00026504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25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000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8FD8" w14:textId="740A0CFE" w:rsidR="00026504" w:rsidRPr="00C20F5D" w:rsidRDefault="00026504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</w:tr>
      <w:tr w:rsidR="00026504" w:rsidRPr="00C20F5D" w14:paraId="67A87519" w14:textId="77777777" w:rsidTr="00DD0E62">
        <w:trPr>
          <w:trHeight w:val="11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9B3B" w14:textId="77777777" w:rsidR="00026504" w:rsidRPr="00C20F5D" w:rsidRDefault="00026504" w:rsidP="0002650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6.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02BF" w14:textId="77777777" w:rsidR="00026504" w:rsidRPr="00C20F5D" w:rsidRDefault="00026504" w:rsidP="000265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6 от 12 сентября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2AD6" w14:textId="52338B40" w:rsidR="00026504" w:rsidRPr="00C20F5D" w:rsidRDefault="00026504" w:rsidP="000265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40 свечей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договору №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6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</w:t>
            </w:r>
            <w:proofErr w:type="spell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</w:t>
            </w:r>
            <w:proofErr w:type="spell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)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21839" w14:textId="1E72043F" w:rsidR="00026504" w:rsidRPr="00026504" w:rsidRDefault="00026504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1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000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43A9" w14:textId="40A156AC" w:rsidR="00026504" w:rsidRPr="00C20F5D" w:rsidRDefault="00026504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</w:tr>
      <w:tr w:rsidR="00026504" w:rsidRPr="00C20F5D" w14:paraId="7811E6AF" w14:textId="77777777" w:rsidTr="00DD0E62">
        <w:trPr>
          <w:trHeight w:val="11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1D98" w14:textId="77777777" w:rsidR="00026504" w:rsidRPr="00C20F5D" w:rsidRDefault="00026504" w:rsidP="0002650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lastRenderedPageBreak/>
              <w:t>7.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1E11" w14:textId="77777777" w:rsidR="00026504" w:rsidRPr="00C20F5D" w:rsidRDefault="00026504" w:rsidP="000265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7 от 26 сентября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67D0" w14:textId="1719B13E" w:rsidR="00026504" w:rsidRPr="00C20F5D" w:rsidRDefault="00026504" w:rsidP="000265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Получена оплата за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200 свечей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по договору №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7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</w:t>
            </w:r>
            <w:proofErr w:type="spell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</w:t>
            </w:r>
            <w:proofErr w:type="spell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)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2774C" w14:textId="601E2A98" w:rsidR="00026504" w:rsidRPr="00026504" w:rsidRDefault="00026504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5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000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6532" w14:textId="0886DBA1" w:rsidR="00026504" w:rsidRPr="00C20F5D" w:rsidRDefault="00026504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</w:tr>
      <w:tr w:rsidR="00026504" w:rsidRPr="00C20F5D" w14:paraId="534BF29A" w14:textId="77777777" w:rsidTr="00DD0E62">
        <w:trPr>
          <w:trHeight w:val="11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B844" w14:textId="77777777" w:rsidR="00026504" w:rsidRPr="00C20F5D" w:rsidRDefault="00026504" w:rsidP="0002650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8.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E9BC" w14:textId="0054E0BD" w:rsidR="00026504" w:rsidRPr="00C20F5D" w:rsidRDefault="00026504" w:rsidP="000265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№ 8 от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15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декабря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B3C0" w14:textId="533E6C21" w:rsidR="00026504" w:rsidRPr="00C20F5D" w:rsidRDefault="00026504" w:rsidP="000265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3000 свечей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 договору №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8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</w:t>
            </w:r>
            <w:proofErr w:type="spell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</w:t>
            </w:r>
            <w:proofErr w:type="spell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)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C084" w14:textId="1CC7140B" w:rsidR="00026504" w:rsidRPr="00026504" w:rsidRDefault="00026504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75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000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53C8" w14:textId="38A46C7B" w:rsidR="00026504" w:rsidRPr="00C20F5D" w:rsidRDefault="00026504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</w:tr>
      <w:tr w:rsidR="007C18E3" w:rsidRPr="00C20F5D" w14:paraId="207B8771" w14:textId="77777777" w:rsidTr="00DD0E62">
        <w:trPr>
          <w:trHeight w:val="828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DAB5" w14:textId="77777777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9.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26A6" w14:textId="77777777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 от 1 января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806D" w14:textId="77777777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  <w:t>Начислена амортизация автомобиля за январь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FB270" w14:textId="16E27EFB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2830" w14:textId="130A89AD"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25 000</w:t>
            </w:r>
          </w:p>
        </w:tc>
      </w:tr>
      <w:tr w:rsidR="007C18E3" w:rsidRPr="00C20F5D" w14:paraId="60A281C6" w14:textId="77777777" w:rsidTr="00DD0E62">
        <w:trPr>
          <w:trHeight w:val="828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B0E6" w14:textId="77777777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10.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3FE5" w14:textId="16507ECD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 от 3</w:t>
            </w:r>
            <w:r>
              <w:rPr>
                <w:rFonts w:ascii="Georgia" w:eastAsia="Times New Roman" w:hAnsi="Georgia" w:cs="Calibri"/>
                <w:color w:val="000000"/>
                <w:lang w:val="ru-RU" w:eastAsia="ru-RU"/>
              </w:rPr>
              <w:t>0</w:t>
            </w: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 xml:space="preserve"> января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13F3" w14:textId="291D46DB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Закуплено 300 свечей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305C" w14:textId="0A2E23ED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2685" w14:textId="296D9309"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3 000</w:t>
            </w:r>
          </w:p>
        </w:tc>
      </w:tr>
      <w:tr w:rsidR="007C18E3" w:rsidRPr="00C20F5D" w14:paraId="5270084A" w14:textId="77777777" w:rsidTr="00DD0E62">
        <w:trPr>
          <w:trHeight w:val="421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7161" w14:textId="77777777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11.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7805" w14:textId="77777777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3 от 1 февраля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333A" w14:textId="77777777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  <w:t>Начислена амортизация автомобиля за февраль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628FC" w14:textId="2724EC2D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417D" w14:textId="231EC412"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25 000</w:t>
            </w:r>
          </w:p>
        </w:tc>
      </w:tr>
      <w:tr w:rsidR="007C18E3" w:rsidRPr="00C20F5D" w14:paraId="3F779A26" w14:textId="77777777" w:rsidTr="00DD0E62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DB58" w14:textId="77777777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12.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9E5A" w14:textId="63CC8729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4 от 13 февр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а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ля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C54D" w14:textId="6E54B8E2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и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ПФР, ФСС за январь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DF64F" w14:textId="4E855336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1EA6" w14:textId="6244D91E"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837</w:t>
            </w:r>
          </w:p>
        </w:tc>
      </w:tr>
      <w:tr w:rsidR="007C18E3" w:rsidRPr="00C20F5D" w14:paraId="495CAF81" w14:textId="77777777" w:rsidTr="00DD0E62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8775" w14:textId="77777777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13.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83AC" w14:textId="77777777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5 от 20 февраля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341A" w14:textId="674517C5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Закуплен</w:t>
            </w:r>
            <w:proofErr w:type="gramStart"/>
            <w:r>
              <w:rPr>
                <w:rFonts w:ascii="Georgia" w:eastAsia="Times New Roman" w:hAnsi="Georgia" w:cs="Calibri"/>
                <w:color w:val="000000"/>
                <w:lang w:val="ru-RU" w:eastAsia="ru-RU"/>
              </w:rPr>
              <w:t>0</w:t>
            </w:r>
            <w:proofErr w:type="gramEnd"/>
            <w:r>
              <w:rPr>
                <w:rFonts w:ascii="Georgia" w:eastAsia="Times New Roman" w:hAnsi="Georgia" w:cs="Calibri"/>
                <w:color w:val="000000"/>
                <w:lang w:val="ru-RU" w:eastAsia="ru-RU"/>
              </w:rPr>
              <w:t> 600 свечей</w:t>
            </w: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A263" w14:textId="6BD628CA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7ABF" w14:textId="664255F4"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6 000</w:t>
            </w:r>
          </w:p>
        </w:tc>
      </w:tr>
      <w:tr w:rsidR="007C18E3" w:rsidRPr="00C20F5D" w14:paraId="242647C3" w14:textId="77777777" w:rsidTr="00DD0E62">
        <w:trPr>
          <w:trHeight w:val="828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B199" w14:textId="77777777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14.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E3DE" w14:textId="77777777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6 от 28 февраля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98B6" w14:textId="19E85659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proofErr w:type="gramStart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Закуплена</w:t>
            </w:r>
            <w:proofErr w:type="gramEnd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1000 свечей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4886" w14:textId="11E7B5FC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FE52" w14:textId="33527316"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10 000</w:t>
            </w:r>
          </w:p>
        </w:tc>
      </w:tr>
      <w:tr w:rsidR="007C18E3" w:rsidRPr="00C20F5D" w14:paraId="48B4335B" w14:textId="77777777" w:rsidTr="00DD0E62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D19D" w14:textId="77777777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15.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62B4" w14:textId="18939F66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7 от 7</w:t>
            </w:r>
            <w:r>
              <w:rPr>
                <w:rFonts w:ascii="Georgia" w:eastAsia="Times New Roman" w:hAnsi="Georgia" w:cs="Calibri"/>
                <w:color w:val="000000"/>
                <w:lang w:val="ru-RU" w:eastAsia="ru-RU"/>
              </w:rPr>
              <w:t xml:space="preserve"> </w:t>
            </w: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марта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782B" w14:textId="4A9376ED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и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ПФР за февраль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EF3A" w14:textId="013D4DE8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433C" w14:textId="01609304"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4 464</w:t>
            </w:r>
          </w:p>
        </w:tc>
      </w:tr>
      <w:tr w:rsidR="007C18E3" w:rsidRPr="00C20F5D" w14:paraId="59384C95" w14:textId="77777777" w:rsidTr="00DD0E62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1834" w14:textId="77777777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16.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5D2F" w14:textId="074BDB92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8 от 7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марта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82D4" w14:textId="77777777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Списана остаточная стоимость автомобиля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E60C" w14:textId="27E26A17" w:rsidR="007C18E3" w:rsidRPr="00C20F5D" w:rsidRDefault="007C18E3" w:rsidP="00DD0E6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0478" w14:textId="25E6DB7D"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80 900</w:t>
            </w:r>
          </w:p>
        </w:tc>
      </w:tr>
      <w:tr w:rsidR="007C18E3" w:rsidRPr="00C20F5D" w14:paraId="3E6A631C" w14:textId="77777777" w:rsidTr="00DD0E62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CA91" w14:textId="77777777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17.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FFBC" w14:textId="77777777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9 от 29 марта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87B9" w14:textId="247EFE90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Закуплено 500 свечей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6F10" w14:textId="340CBFA9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C09F" w14:textId="35AF7C6B"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5 000</w:t>
            </w:r>
          </w:p>
        </w:tc>
      </w:tr>
      <w:tr w:rsidR="007C18E3" w:rsidRPr="00C20F5D" w14:paraId="16F0A689" w14:textId="77777777" w:rsidTr="00DD0E62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10BA" w14:textId="77777777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18.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6418" w14:textId="77777777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10 от 8 апреля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D338" w14:textId="77726EB1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и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ПФР за март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F7C4" w14:textId="68218A6D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EDBF" w14:textId="1BF27ACE"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1 395</w:t>
            </w:r>
          </w:p>
        </w:tc>
      </w:tr>
      <w:tr w:rsidR="007C18E3" w:rsidRPr="00C20F5D" w14:paraId="4983239A" w14:textId="77777777" w:rsidTr="00DD0E62">
        <w:trPr>
          <w:trHeight w:val="828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89B2" w14:textId="77777777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19.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46C8" w14:textId="77777777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11 от 30 апреля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4DAE" w14:textId="405E013C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Закуплен</w:t>
            </w:r>
            <w:proofErr w:type="gramStart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0</w:t>
            </w:r>
            <w:proofErr w:type="gramEnd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2000 свечей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031E" w14:textId="69C8597D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A04B" w14:textId="245F8051"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20 000</w:t>
            </w:r>
          </w:p>
        </w:tc>
      </w:tr>
      <w:tr w:rsidR="007C18E3" w:rsidRPr="00C20F5D" w14:paraId="1BC0213D" w14:textId="77777777" w:rsidTr="00DD0E62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BA4A" w14:textId="77777777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20.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7F92" w14:textId="77777777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12 от 6 мая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0A4F" w14:textId="475C2BA8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и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ПФР за апрель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65B9" w14:textId="461E097F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28B2" w14:textId="24CBC52E"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5 580</w:t>
            </w:r>
          </w:p>
        </w:tc>
      </w:tr>
      <w:tr w:rsidR="007C18E3" w:rsidRPr="00C20F5D" w14:paraId="5132BD3D" w14:textId="77777777" w:rsidTr="00DD0E62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DC34" w14:textId="77777777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21.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95D2" w14:textId="77777777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13 от 15 мая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9ED0" w14:textId="38583134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Закуплен</w:t>
            </w:r>
            <w:proofErr w:type="gramStart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0</w:t>
            </w:r>
            <w:proofErr w:type="gramEnd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200 свечей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5F6A" w14:textId="095F14FF" w:rsidR="007C18E3" w:rsidRPr="00C20F5D" w:rsidRDefault="007C18E3" w:rsidP="00DD0E6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34C8" w14:textId="1C1A4372"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2 000</w:t>
            </w:r>
          </w:p>
        </w:tc>
      </w:tr>
      <w:tr w:rsidR="007C18E3" w:rsidRPr="00C20F5D" w14:paraId="73E16C54" w14:textId="77777777" w:rsidTr="00DD0E62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AC2C" w14:textId="77777777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lastRenderedPageBreak/>
              <w:t>22.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D3BF" w14:textId="77777777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14 от 31 мая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3655" w14:textId="369A2D4E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Закуплен</w:t>
            </w:r>
            <w:proofErr w:type="gramStart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0</w:t>
            </w:r>
            <w:proofErr w:type="gramEnd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700 свечей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41CBE" w14:textId="1FB53588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71E7" w14:textId="27F3AAE4"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7 000</w:t>
            </w:r>
          </w:p>
        </w:tc>
      </w:tr>
      <w:tr w:rsidR="007C18E3" w:rsidRPr="00C20F5D" w14:paraId="0D13ECD7" w14:textId="77777777" w:rsidTr="00DD0E62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C24F" w14:textId="77777777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23.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2AD7" w14:textId="77777777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15 от 7 июня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414A" w14:textId="0BBFC12A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и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ПФР за май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7CCA" w14:textId="05D37368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211C" w14:textId="62670773"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2 511</w:t>
            </w:r>
          </w:p>
        </w:tc>
      </w:tr>
      <w:tr w:rsidR="007C18E3" w:rsidRPr="00C20F5D" w14:paraId="0631FF56" w14:textId="77777777" w:rsidTr="00DD0E62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BA63" w14:textId="77777777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24.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5057" w14:textId="77777777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16 от 14 июня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F46A" w14:textId="7B9DF845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Закуплен</w:t>
            </w:r>
            <w:proofErr w:type="gramStart"/>
            <w:r>
              <w:rPr>
                <w:rFonts w:ascii="Georgia" w:eastAsia="Times New Roman" w:hAnsi="Georgia" w:cs="Calibri"/>
                <w:color w:val="000000"/>
                <w:lang w:val="ru-RU" w:eastAsia="ru-RU"/>
              </w:rPr>
              <w:t>0</w:t>
            </w:r>
            <w:proofErr w:type="gramEnd"/>
            <w:r>
              <w:rPr>
                <w:rFonts w:ascii="Georgia" w:eastAsia="Times New Roman" w:hAnsi="Georgia" w:cs="Calibri"/>
                <w:color w:val="000000"/>
                <w:lang w:val="ru-RU" w:eastAsia="ru-RU"/>
              </w:rPr>
              <w:t xml:space="preserve"> 1 500 свечей</w:t>
            </w: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38C69" w14:textId="1BFF1DD2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3C09" w14:textId="1A5960F9"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15 000</w:t>
            </w:r>
          </w:p>
        </w:tc>
      </w:tr>
      <w:tr w:rsidR="007C18E3" w:rsidRPr="00C20F5D" w14:paraId="30C5F285" w14:textId="77777777" w:rsidTr="00DD0E62">
        <w:trPr>
          <w:trHeight w:val="828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4675" w14:textId="77777777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25.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C388" w14:textId="77777777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17 от 28 июня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07C2" w14:textId="71EA001A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Закуплено 200 свечей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5EA9" w14:textId="2527CE3E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7AA6" w14:textId="3125B458"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2 000</w:t>
            </w:r>
          </w:p>
        </w:tc>
      </w:tr>
      <w:tr w:rsidR="007C18E3" w:rsidRPr="00C20F5D" w14:paraId="36889309" w14:textId="77777777" w:rsidTr="00DD0E62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A558" w14:textId="77777777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26.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F051" w14:textId="77777777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18 от 5 июля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3AFA" w14:textId="07C36367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и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ПФР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за июнь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63B5" w14:textId="031FE8E9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FD41" w14:textId="0BFD0AA5"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4 650</w:t>
            </w:r>
          </w:p>
        </w:tc>
      </w:tr>
      <w:tr w:rsidR="007C18E3" w:rsidRPr="00C20F5D" w14:paraId="4FE3F9E1" w14:textId="77777777" w:rsidTr="00DD0E62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93BE" w14:textId="77777777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27.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A0D6" w14:textId="77777777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19 от 31 июля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1028" w14:textId="058E0408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Закуплено 200 свечей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47CEA" w14:textId="7A36D196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E130" w14:textId="0CE311F8"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2 000</w:t>
            </w:r>
          </w:p>
        </w:tc>
      </w:tr>
      <w:tr w:rsidR="007C18E3" w:rsidRPr="00C20F5D" w14:paraId="3CBD7069" w14:textId="77777777" w:rsidTr="00DD0E62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07EC" w14:textId="77777777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28.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EB1C" w14:textId="77777777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20 от 7 августа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6D1C" w14:textId="557E6237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и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ПФР за июль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A023" w14:textId="24136860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5E2C" w14:textId="23722D52"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558</w:t>
            </w:r>
          </w:p>
        </w:tc>
      </w:tr>
      <w:tr w:rsidR="007C18E3" w:rsidRPr="00C20F5D" w14:paraId="3BCF3223" w14:textId="77777777" w:rsidTr="00DD0E62">
        <w:trPr>
          <w:trHeight w:val="828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4F5A" w14:textId="77777777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29.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0184" w14:textId="77777777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21 от 30 августа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0C47" w14:textId="6E41658C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Закуплено 1 200 свечей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EC23" w14:textId="1797DF41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ED94" w14:textId="5C998B45"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12 000</w:t>
            </w:r>
          </w:p>
        </w:tc>
      </w:tr>
      <w:tr w:rsidR="007C18E3" w:rsidRPr="00C20F5D" w14:paraId="430CAB65" w14:textId="77777777" w:rsidTr="00DD0E62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4DB9" w14:textId="77777777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30.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5FFD" w14:textId="77777777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22 от 5 сентября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4612" w14:textId="612AB806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и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ПФР за август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2696" w14:textId="385C72D1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20B0" w14:textId="20671A30"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3 348</w:t>
            </w:r>
          </w:p>
        </w:tc>
      </w:tr>
      <w:tr w:rsidR="007C18E3" w:rsidRPr="00C20F5D" w14:paraId="5A96EC8F" w14:textId="77777777" w:rsidTr="00DD0E62">
        <w:trPr>
          <w:trHeight w:val="828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84D2" w14:textId="2E6477BC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</w:t>
            </w:r>
            <w:r>
              <w:rPr>
                <w:rFonts w:ascii="Georgia" w:eastAsia="Times New Roman" w:hAnsi="Georgia" w:cs="Calibri"/>
                <w:color w:val="000000"/>
                <w:lang w:val="ru-RU" w:eastAsia="ru-RU"/>
              </w:rPr>
              <w:t>1</w:t>
            </w: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64C6" w14:textId="5F522809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29 от 1 декабря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DCC5" w14:textId="6DD6B8B5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Закуплено 8000 свечей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2712" w14:textId="77777777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852D" w14:textId="4BDD3CAE"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80 000</w:t>
            </w:r>
          </w:p>
        </w:tc>
      </w:tr>
      <w:tr w:rsidR="007C18E3" w:rsidRPr="00C20F5D" w14:paraId="35A69A3C" w14:textId="77777777" w:rsidTr="0072098D">
        <w:trPr>
          <w:trHeight w:val="288"/>
        </w:trPr>
        <w:tc>
          <w:tcPr>
            <w:tcW w:w="2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024A" w14:textId="77777777"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Итого за налоговый период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B0A5" w14:textId="016DC112"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Calibri"/>
                <w:color w:val="000000"/>
                <w:lang w:val="ru-RU" w:eastAsia="ru-RU"/>
              </w:rPr>
              <w:t>375 000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62D1" w14:textId="5FBAB362" w:rsidR="007C18E3" w:rsidRPr="007C18E3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318 243</w:t>
            </w:r>
          </w:p>
        </w:tc>
      </w:tr>
    </w:tbl>
    <w:p w14:paraId="75F6C282" w14:textId="162CF9D8" w:rsidR="0072098D" w:rsidRDefault="0072098D" w:rsidP="0072098D">
      <w:pPr>
        <w:tabs>
          <w:tab w:val="left" w:pos="993"/>
        </w:tabs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  <w:lang w:val="ru-RU"/>
        </w:rPr>
      </w:pPr>
      <w:r>
        <w:rPr>
          <w:rFonts w:ascii="Georgia" w:hAnsi="Georgia" w:cs="Times New Roman"/>
          <w:sz w:val="24"/>
          <w:szCs w:val="24"/>
          <w:lang w:val="ru-RU"/>
        </w:rPr>
        <w:t xml:space="preserve">В 2020 году заявитель планирует начать реализацию свечей через розничные точки продаж. Для этого он открыл целевой банковский </w:t>
      </w:r>
      <w:proofErr w:type="gramStart"/>
      <w:r>
        <w:rPr>
          <w:rFonts w:ascii="Georgia" w:hAnsi="Georgia" w:cs="Times New Roman"/>
          <w:sz w:val="24"/>
          <w:szCs w:val="24"/>
          <w:lang w:val="ru-RU"/>
        </w:rPr>
        <w:t>счет</w:t>
      </w:r>
      <w:proofErr w:type="gramEnd"/>
      <w:r>
        <w:rPr>
          <w:rFonts w:ascii="Georgia" w:hAnsi="Georgia" w:cs="Times New Roman"/>
          <w:sz w:val="24"/>
          <w:szCs w:val="24"/>
          <w:lang w:val="ru-RU"/>
        </w:rPr>
        <w:t xml:space="preserve"> из части полученной за 2019 год прибыли, который планирует потратить на аренду помещения и закупку стоек. По расчетам заявителя для этого ему понадобится 35 000 руб.</w:t>
      </w:r>
    </w:p>
    <w:p w14:paraId="3DF91506" w14:textId="5AA5384C" w:rsidR="003C6823" w:rsidRPr="00BD557B" w:rsidRDefault="003C6823" w:rsidP="00683ECD">
      <w:pPr>
        <w:tabs>
          <w:tab w:val="left" w:pos="851"/>
          <w:tab w:val="left" w:pos="1134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  <w:r w:rsidRPr="00BD557B">
        <w:rPr>
          <w:rFonts w:ascii="Georgia" w:hAnsi="Georgia" w:cs="Times New Roman"/>
          <w:b/>
          <w:sz w:val="24"/>
          <w:szCs w:val="24"/>
          <w:lang w:val="ru-RU"/>
        </w:rPr>
        <w:t>Заполнение формы: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4"/>
        <w:gridCol w:w="1957"/>
        <w:gridCol w:w="1957"/>
        <w:gridCol w:w="1959"/>
      </w:tblGrid>
      <w:tr w:rsidR="003C6823" w:rsidRPr="007B5C4B" w14:paraId="5B86420A" w14:textId="77777777" w:rsidTr="00563686">
        <w:trPr>
          <w:tblHeader/>
          <w:jc w:val="center"/>
        </w:trPr>
        <w:tc>
          <w:tcPr>
            <w:tcW w:w="2077" w:type="pct"/>
            <w:vMerge w:val="restart"/>
          </w:tcPr>
          <w:p w14:paraId="17A86B23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Наименование показателя</w:t>
            </w:r>
          </w:p>
        </w:tc>
        <w:tc>
          <w:tcPr>
            <w:tcW w:w="2923" w:type="pct"/>
            <w:gridSpan w:val="3"/>
          </w:tcPr>
          <w:p w14:paraId="3322DD08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Значение показателя:</w:t>
            </w:r>
          </w:p>
        </w:tc>
      </w:tr>
      <w:tr w:rsidR="003C6823" w:rsidRPr="002B2EF2" w14:paraId="2574DE70" w14:textId="77777777" w:rsidTr="00026504">
        <w:trPr>
          <w:tblHeader/>
          <w:jc w:val="center"/>
        </w:trPr>
        <w:tc>
          <w:tcPr>
            <w:tcW w:w="2077" w:type="pct"/>
            <w:vMerge/>
          </w:tcPr>
          <w:p w14:paraId="48A05412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14:paraId="49C61998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от деятельности, указанной в пункте 2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</w:t>
            </w:r>
          </w:p>
        </w:tc>
        <w:tc>
          <w:tcPr>
            <w:tcW w:w="974" w:type="pct"/>
          </w:tcPr>
          <w:p w14:paraId="4FD0BB01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от деятельности, указанной в пункте 3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</w:t>
            </w:r>
          </w:p>
        </w:tc>
        <w:tc>
          <w:tcPr>
            <w:tcW w:w="975" w:type="pct"/>
          </w:tcPr>
          <w:p w14:paraId="15A2E697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от деятельности, указанной в пункте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</w:t>
            </w:r>
          </w:p>
        </w:tc>
      </w:tr>
      <w:tr w:rsidR="003C6823" w:rsidRPr="00B972D1" w14:paraId="3ED6C4B8" w14:textId="77777777" w:rsidTr="00563686">
        <w:trPr>
          <w:jc w:val="center"/>
        </w:trPr>
        <w:tc>
          <w:tcPr>
            <w:tcW w:w="2077" w:type="pct"/>
          </w:tcPr>
          <w:p w14:paraId="0F862F47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Общий объем доходов от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lastRenderedPageBreak/>
              <w:t xml:space="preserve">осуществления деятельности, полученных в предыдущем календарном году, рублей </w:t>
            </w:r>
          </w:p>
        </w:tc>
        <w:tc>
          <w:tcPr>
            <w:tcW w:w="2923" w:type="pct"/>
            <w:gridSpan w:val="3"/>
          </w:tcPr>
          <w:p w14:paraId="29D0804D" w14:textId="314D62DD" w:rsidR="003C6823" w:rsidRPr="00BD557B" w:rsidRDefault="00026504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lastRenderedPageBreak/>
              <w:t>375 000</w:t>
            </w:r>
          </w:p>
        </w:tc>
      </w:tr>
      <w:tr w:rsidR="00026504" w:rsidRPr="002B2EF2" w14:paraId="7C54C774" w14:textId="77777777" w:rsidTr="00026504">
        <w:trPr>
          <w:jc w:val="center"/>
        </w:trPr>
        <w:tc>
          <w:tcPr>
            <w:tcW w:w="2077" w:type="pct"/>
          </w:tcPr>
          <w:p w14:paraId="504589E7" w14:textId="77777777" w:rsidR="00026504" w:rsidRPr="00BD557B" w:rsidRDefault="00026504" w:rsidP="00026504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lastRenderedPageBreak/>
              <w:t>Доходы от осуществления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974" w:type="pct"/>
          </w:tcPr>
          <w:p w14:paraId="16C85290" w14:textId="0CA65789" w:rsidR="00026504" w:rsidRPr="00BD557B" w:rsidRDefault="00026504" w:rsidP="00026504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  <w:lang w:eastAsia="en-US"/>
              </w:rPr>
              <w:t xml:space="preserve">218 750 </w:t>
            </w:r>
            <w:r w:rsidRPr="005E0ECD">
              <w:rPr>
                <w:rFonts w:ascii="Georgia" w:hAnsi="Georgia" w:cs="Times New Roman"/>
                <w:i/>
                <w:sz w:val="22"/>
                <w:szCs w:val="24"/>
              </w:rPr>
              <w:t>(все доходы кроме выручки от продажи автомобиля)</w:t>
            </w:r>
          </w:p>
        </w:tc>
        <w:tc>
          <w:tcPr>
            <w:tcW w:w="974" w:type="pct"/>
          </w:tcPr>
          <w:p w14:paraId="06AFD962" w14:textId="3E977680" w:rsidR="00026504" w:rsidRPr="005E0ECD" w:rsidRDefault="00026504" w:rsidP="00026504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5" w:type="pct"/>
          </w:tcPr>
          <w:p w14:paraId="23332665" w14:textId="77777777" w:rsidR="00026504" w:rsidRPr="00BD557B" w:rsidRDefault="00026504" w:rsidP="00026504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026504" w:rsidRPr="007B5C4B" w14:paraId="1D9F60B7" w14:textId="77777777" w:rsidTr="00026504">
        <w:trPr>
          <w:jc w:val="center"/>
        </w:trPr>
        <w:tc>
          <w:tcPr>
            <w:tcW w:w="2077" w:type="pct"/>
          </w:tcPr>
          <w:p w14:paraId="5B74BA61" w14:textId="77777777" w:rsidR="00026504" w:rsidRPr="00BD557B" w:rsidRDefault="00026504" w:rsidP="00026504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Доля доходов от осуществления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закона, по итогам предыдущего календарного года</w:t>
            </w:r>
            <w:r w:rsidRPr="00BD557B" w:rsidDel="009D1F09">
              <w:rPr>
                <w:rFonts w:ascii="Georgia" w:hAnsi="Georgia" w:cs="Times New Roman"/>
                <w:sz w:val="22"/>
                <w:szCs w:val="24"/>
              </w:rPr>
              <w:t xml:space="preserve">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>в общем объеме доходов, процентов</w:t>
            </w:r>
            <w:r>
              <w:rPr>
                <w:rFonts w:ascii="Georgia" w:hAnsi="Georgia" w:cs="Times New Roman"/>
                <w:sz w:val="22"/>
                <w:szCs w:val="24"/>
              </w:rPr>
              <w:t>, процентов</w:t>
            </w:r>
          </w:p>
        </w:tc>
        <w:tc>
          <w:tcPr>
            <w:tcW w:w="974" w:type="pct"/>
          </w:tcPr>
          <w:p w14:paraId="09E08D32" w14:textId="0008C8D9" w:rsidR="00026504" w:rsidRDefault="00026504" w:rsidP="00026504">
            <w:pPr>
              <w:pStyle w:val="ConsPlusNormal"/>
              <w:spacing w:before="60" w:after="60" w:line="25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  <w:lang w:eastAsia="en-US"/>
              </w:rPr>
            </w:pPr>
            <w:r>
              <w:rPr>
                <w:rFonts w:ascii="Georgia" w:hAnsi="Georgia" w:cs="Times New Roman"/>
                <w:sz w:val="22"/>
                <w:szCs w:val="24"/>
                <w:lang w:eastAsia="en-US"/>
              </w:rPr>
              <w:t>58%</w:t>
            </w:r>
          </w:p>
          <w:p w14:paraId="6C0DD657" w14:textId="53A2C408" w:rsidR="00026504" w:rsidRPr="00DD0E62" w:rsidRDefault="00026504" w:rsidP="00026504">
            <w:pPr>
              <w:pStyle w:val="ConsPlusNormal"/>
              <w:spacing w:before="60" w:after="60" w:line="25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  <w:lang w:eastAsia="en-US"/>
              </w:rPr>
            </w:pPr>
            <w:r w:rsidRPr="00DD0E62">
              <w:rPr>
                <w:rFonts w:ascii="Georgia" w:hAnsi="Georgia" w:cs="Times New Roman"/>
                <w:i/>
                <w:sz w:val="22"/>
                <w:szCs w:val="24"/>
                <w:lang w:eastAsia="en-US"/>
              </w:rPr>
              <w:t>(218 750 рублей</w:t>
            </w:r>
            <w:r w:rsidRPr="00DD0E62">
              <w:rPr>
                <w:rFonts w:ascii="Georgia" w:hAnsi="Georgia" w:cs="Times New Roman"/>
                <w:i/>
                <w:sz w:val="22"/>
                <w:szCs w:val="24"/>
                <w:lang w:val="en-US" w:eastAsia="en-US"/>
              </w:rPr>
              <w:t>/</w:t>
            </w:r>
            <w:r w:rsidRPr="00DD0E62">
              <w:rPr>
                <w:rFonts w:ascii="Georgia" w:hAnsi="Georgia" w:cs="Times New Roman"/>
                <w:i/>
                <w:sz w:val="22"/>
                <w:szCs w:val="24"/>
                <w:lang w:eastAsia="en-US"/>
              </w:rPr>
              <w:t xml:space="preserve"> 375 000 рублей)</w:t>
            </w:r>
          </w:p>
          <w:p w14:paraId="387F6DE0" w14:textId="77777777" w:rsidR="00026504" w:rsidRDefault="00026504" w:rsidP="00026504">
            <w:pPr>
              <w:pStyle w:val="ConsPlusNormal"/>
              <w:spacing w:before="60" w:after="60" w:line="25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  <w:lang w:eastAsia="en-US"/>
              </w:rPr>
            </w:pPr>
          </w:p>
          <w:p w14:paraId="281F0437" w14:textId="77777777" w:rsidR="00026504" w:rsidRPr="00BD557B" w:rsidRDefault="00026504" w:rsidP="00026504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14:paraId="48F177D0" w14:textId="0E33DA35" w:rsidR="00026504" w:rsidRPr="00BD557B" w:rsidRDefault="00026504" w:rsidP="00026504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71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>%</w:t>
            </w:r>
          </w:p>
          <w:p w14:paraId="728E4B7D" w14:textId="649B83C2" w:rsidR="00026504" w:rsidRPr="00BD557B" w:rsidRDefault="00026504" w:rsidP="00026504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(</w:t>
            </w:r>
            <w:r>
              <w:rPr>
                <w:rFonts w:ascii="Georgia" w:hAnsi="Georgia" w:cs="Times New Roman"/>
                <w:i/>
                <w:sz w:val="22"/>
                <w:szCs w:val="24"/>
              </w:rPr>
              <w:t>170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 рублей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  <w:lang w:val="en-US"/>
              </w:rPr>
              <w:t>/</w:t>
            </w:r>
            <w:r>
              <w:rPr>
                <w:rFonts w:ascii="Georgia" w:hAnsi="Georgia" w:cs="Times New Roman"/>
                <w:i/>
                <w:sz w:val="22"/>
                <w:szCs w:val="24"/>
              </w:rPr>
              <w:t>240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 рублей)</w:t>
            </w:r>
          </w:p>
        </w:tc>
        <w:tc>
          <w:tcPr>
            <w:tcW w:w="975" w:type="pct"/>
          </w:tcPr>
          <w:p w14:paraId="57F2EDF3" w14:textId="77777777" w:rsidR="00026504" w:rsidRPr="00BD557B" w:rsidRDefault="00026504" w:rsidP="00026504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3C6823" w:rsidRPr="002B2EF2" w14:paraId="2ECEC7E7" w14:textId="77777777" w:rsidTr="00563686">
        <w:trPr>
          <w:jc w:val="center"/>
        </w:trPr>
        <w:tc>
          <w:tcPr>
            <w:tcW w:w="2077" w:type="pct"/>
          </w:tcPr>
          <w:p w14:paraId="064E135E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Размер чистой прибыли, полученной в предшествующем календарном году, рублей </w:t>
            </w:r>
          </w:p>
        </w:tc>
        <w:tc>
          <w:tcPr>
            <w:tcW w:w="2923" w:type="pct"/>
            <w:gridSpan w:val="3"/>
          </w:tcPr>
          <w:p w14:paraId="3B3B280A" w14:textId="7E274403" w:rsidR="00674A63" w:rsidRDefault="00674A63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674A63">
              <w:rPr>
                <w:rFonts w:ascii="Georgia" w:hAnsi="Georgia" w:cs="Times New Roman"/>
                <w:sz w:val="22"/>
                <w:szCs w:val="24"/>
              </w:rPr>
              <w:t>48</w:t>
            </w:r>
            <w:r>
              <w:rPr>
                <w:rFonts w:ascii="Georgia" w:hAnsi="Georgia" w:cs="Times New Roman"/>
                <w:sz w:val="22"/>
                <w:szCs w:val="24"/>
              </w:rPr>
              <w:t xml:space="preserve"> </w:t>
            </w:r>
            <w:r w:rsidRPr="00674A63">
              <w:rPr>
                <w:rFonts w:ascii="Georgia" w:hAnsi="Georgia" w:cs="Times New Roman"/>
                <w:sz w:val="22"/>
                <w:szCs w:val="24"/>
              </w:rPr>
              <w:t>243</w:t>
            </w:r>
          </w:p>
          <w:p w14:paraId="311286EC" w14:textId="669DF3AB" w:rsidR="003C6823" w:rsidRPr="00BD557B" w:rsidRDefault="00026504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  <w:r w:rsidDel="00026504">
              <w:rPr>
                <w:rFonts w:ascii="Georgia" w:hAnsi="Georgia" w:cs="Times New Roman"/>
                <w:sz w:val="22"/>
                <w:szCs w:val="24"/>
              </w:rPr>
              <w:t xml:space="preserve"> </w:t>
            </w:r>
            <w:r w:rsidR="003C6823" w:rsidRPr="00BD557B">
              <w:rPr>
                <w:rFonts w:ascii="Georgia" w:hAnsi="Georgia" w:cs="Times New Roman"/>
                <w:i/>
                <w:sz w:val="22"/>
                <w:szCs w:val="24"/>
              </w:rPr>
              <w:t>(</w:t>
            </w:r>
            <w:r w:rsidR="005E0ECD">
              <w:rPr>
                <w:rFonts w:ascii="Georgia" w:hAnsi="Georgia" w:cs="Times New Roman"/>
                <w:i/>
                <w:sz w:val="22"/>
                <w:szCs w:val="24"/>
              </w:rPr>
              <w:t xml:space="preserve">Прибыль </w:t>
            </w:r>
            <w:r w:rsidR="00674A63" w:rsidRPr="00674A63">
              <w:rPr>
                <w:rFonts w:ascii="Georgia" w:hAnsi="Georgia" w:cs="Times New Roman"/>
                <w:i/>
                <w:sz w:val="22"/>
                <w:szCs w:val="24"/>
              </w:rPr>
              <w:t>56 757</w:t>
            </w:r>
            <w:r w:rsidR="00674A63">
              <w:rPr>
                <w:rFonts w:ascii="Georgia" w:hAnsi="Georgia" w:cs="Times New Roman"/>
                <w:i/>
                <w:sz w:val="22"/>
                <w:szCs w:val="24"/>
              </w:rPr>
              <w:t xml:space="preserve"> </w:t>
            </w:r>
            <w:r w:rsidR="005E0ECD">
              <w:rPr>
                <w:rFonts w:ascii="Georgia" w:hAnsi="Georgia" w:cs="Times New Roman"/>
                <w:i/>
                <w:sz w:val="22"/>
                <w:szCs w:val="24"/>
              </w:rPr>
              <w:t>рублей – налог по УСН с объектом налогообложения доходы, уменьшенные на величину расходов, 15%*</w:t>
            </w:r>
            <w:r w:rsidR="00674A63" w:rsidRPr="00674A63">
              <w:rPr>
                <w:rFonts w:ascii="Georgia" w:hAnsi="Georgia" w:cs="Times New Roman"/>
                <w:i/>
                <w:sz w:val="22"/>
                <w:szCs w:val="24"/>
              </w:rPr>
              <w:t>56 757</w:t>
            </w:r>
            <w:r w:rsidR="00674A63">
              <w:rPr>
                <w:rFonts w:ascii="Georgia" w:hAnsi="Georgia" w:cs="Times New Roman"/>
                <w:i/>
                <w:sz w:val="22"/>
                <w:szCs w:val="24"/>
              </w:rPr>
              <w:t xml:space="preserve"> </w:t>
            </w:r>
            <w:r w:rsidR="005E0ECD">
              <w:rPr>
                <w:rFonts w:ascii="Georgia" w:hAnsi="Georgia" w:cs="Times New Roman"/>
                <w:i/>
                <w:sz w:val="22"/>
                <w:szCs w:val="24"/>
              </w:rPr>
              <w:t>рублей</w:t>
            </w:r>
            <w:r w:rsidR="003C6823" w:rsidRPr="00BD557B">
              <w:rPr>
                <w:rFonts w:ascii="Georgia" w:hAnsi="Georgia" w:cs="Times New Roman"/>
                <w:i/>
                <w:sz w:val="22"/>
                <w:szCs w:val="24"/>
              </w:rPr>
              <w:t>)</w:t>
            </w:r>
          </w:p>
        </w:tc>
      </w:tr>
      <w:tr w:rsidR="003C6823" w:rsidRPr="007B5C4B" w14:paraId="5DD4A66F" w14:textId="77777777" w:rsidTr="00026504">
        <w:trPr>
          <w:jc w:val="center"/>
        </w:trPr>
        <w:tc>
          <w:tcPr>
            <w:tcW w:w="2077" w:type="pct"/>
          </w:tcPr>
          <w:p w14:paraId="4DD7BD49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Размер прибыли, направленной на осуществление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закона, в текущем календарном году, рублей </w:t>
            </w:r>
          </w:p>
        </w:tc>
        <w:tc>
          <w:tcPr>
            <w:tcW w:w="974" w:type="pct"/>
          </w:tcPr>
          <w:p w14:paraId="68858796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14:paraId="65AF7F2C" w14:textId="5499D50A" w:rsidR="003C6823" w:rsidRPr="00BD557B" w:rsidRDefault="00026504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35 000</w:t>
            </w:r>
          </w:p>
          <w:p w14:paraId="18AEBA97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</w:p>
        </w:tc>
        <w:tc>
          <w:tcPr>
            <w:tcW w:w="975" w:type="pct"/>
          </w:tcPr>
          <w:p w14:paraId="0238F326" w14:textId="77777777" w:rsidR="003C6823" w:rsidRPr="00BD557B" w:rsidRDefault="003C6823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3C6823" w:rsidRPr="001325D3" w14:paraId="30101F36" w14:textId="77777777" w:rsidTr="00026504">
        <w:trPr>
          <w:jc w:val="center"/>
        </w:trPr>
        <w:tc>
          <w:tcPr>
            <w:tcW w:w="2077" w:type="pct"/>
          </w:tcPr>
          <w:p w14:paraId="4201E1EB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Доля чистой прибыли, полученной в предшествующем календарном году, направленной на осуществление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закона, в текущем календарном году от размера указанной прибыли</w:t>
            </w:r>
            <w:r w:rsidR="00564005">
              <w:rPr>
                <w:rFonts w:ascii="Georgia" w:hAnsi="Georgia" w:cs="Times New Roman"/>
                <w:sz w:val="22"/>
                <w:szCs w:val="24"/>
              </w:rPr>
              <w:t>, процентов</w:t>
            </w:r>
          </w:p>
        </w:tc>
        <w:tc>
          <w:tcPr>
            <w:tcW w:w="974" w:type="pct"/>
          </w:tcPr>
          <w:p w14:paraId="5D44CCEF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14:paraId="3376E17D" w14:textId="7D4386B7" w:rsidR="003C6823" w:rsidRPr="00BD557B" w:rsidRDefault="00C572C0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7</w:t>
            </w:r>
            <w:r w:rsidR="00674A63">
              <w:rPr>
                <w:rFonts w:ascii="Georgia" w:hAnsi="Georgia" w:cs="Times New Roman"/>
                <w:sz w:val="22"/>
                <w:szCs w:val="24"/>
              </w:rPr>
              <w:t>2,5</w:t>
            </w:r>
            <w:r w:rsidR="003C6823" w:rsidRPr="00BD557B">
              <w:rPr>
                <w:rFonts w:ascii="Georgia" w:hAnsi="Georgia" w:cs="Times New Roman"/>
                <w:sz w:val="22"/>
                <w:szCs w:val="24"/>
              </w:rPr>
              <w:t>%</w:t>
            </w:r>
          </w:p>
        </w:tc>
        <w:tc>
          <w:tcPr>
            <w:tcW w:w="975" w:type="pct"/>
          </w:tcPr>
          <w:p w14:paraId="72B54B21" w14:textId="77777777" w:rsidR="003C6823" w:rsidRPr="00BD557B" w:rsidRDefault="003C6823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</w:tbl>
    <w:p w14:paraId="36282448" w14:textId="618FCBC4" w:rsidR="00DB3B2D" w:rsidRDefault="00DB3B2D">
      <w:pPr>
        <w:rPr>
          <w:rFonts w:ascii="Georgia" w:hAnsi="Georgia" w:cs="Times New Roman"/>
          <w:sz w:val="24"/>
          <w:szCs w:val="24"/>
          <w:lang w:val="ru-RU"/>
        </w:rPr>
      </w:pPr>
    </w:p>
    <w:sectPr w:rsidR="00DB3B2D" w:rsidSect="00307C7C">
      <w:headerReference w:type="default" r:id="rId13"/>
      <w:footerReference w:type="default" r:id="rId14"/>
      <w:pgSz w:w="12240" w:h="15840"/>
      <w:pgMar w:top="1134" w:right="1183" w:bottom="709" w:left="1134" w:header="720" w:footer="3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76271" w14:textId="77777777" w:rsidR="000C13BE" w:rsidRDefault="000C13BE" w:rsidP="006B5EED">
      <w:pPr>
        <w:spacing w:after="0" w:line="240" w:lineRule="auto"/>
      </w:pPr>
      <w:r>
        <w:separator/>
      </w:r>
    </w:p>
  </w:endnote>
  <w:endnote w:type="continuationSeparator" w:id="0">
    <w:p w14:paraId="24EE4382" w14:textId="77777777" w:rsidR="000C13BE" w:rsidRDefault="000C13BE" w:rsidP="006B5EED">
      <w:pPr>
        <w:spacing w:after="0" w:line="240" w:lineRule="auto"/>
      </w:pPr>
      <w:r>
        <w:continuationSeparator/>
      </w:r>
    </w:p>
  </w:endnote>
  <w:endnote w:type="continuationNotice" w:id="1">
    <w:p w14:paraId="2258437E" w14:textId="77777777" w:rsidR="000C13BE" w:rsidRDefault="000C13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 w:cs="Times New Roman"/>
      </w:rPr>
      <w:id w:val="-15557704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1F72CF" w14:textId="61F2CB06" w:rsidR="00515482" w:rsidRPr="00C92E1F" w:rsidRDefault="00515482" w:rsidP="006B5EED">
        <w:pPr>
          <w:pStyle w:val="ae"/>
          <w:jc w:val="right"/>
          <w:rPr>
            <w:rFonts w:asciiTheme="majorHAnsi" w:hAnsiTheme="majorHAnsi" w:cs="Times New Roman"/>
          </w:rPr>
        </w:pPr>
        <w:r w:rsidRPr="00C92E1F">
          <w:rPr>
            <w:rFonts w:asciiTheme="majorHAnsi" w:hAnsiTheme="majorHAnsi" w:cs="Times New Roman"/>
          </w:rPr>
          <w:fldChar w:fldCharType="begin"/>
        </w:r>
        <w:r w:rsidRPr="00C92E1F">
          <w:rPr>
            <w:rFonts w:asciiTheme="majorHAnsi" w:hAnsiTheme="majorHAnsi" w:cs="Times New Roman"/>
          </w:rPr>
          <w:instrText xml:space="preserve"> PAGE   \* MERGEFORMAT </w:instrText>
        </w:r>
        <w:r w:rsidRPr="00C92E1F">
          <w:rPr>
            <w:rFonts w:asciiTheme="majorHAnsi" w:hAnsiTheme="majorHAnsi" w:cs="Times New Roman"/>
          </w:rPr>
          <w:fldChar w:fldCharType="separate"/>
        </w:r>
        <w:r w:rsidR="002B2EF2">
          <w:rPr>
            <w:rFonts w:asciiTheme="majorHAnsi" w:hAnsiTheme="majorHAnsi" w:cs="Times New Roman"/>
            <w:noProof/>
          </w:rPr>
          <w:t>1</w:t>
        </w:r>
        <w:r w:rsidRPr="00C92E1F">
          <w:rPr>
            <w:rFonts w:asciiTheme="majorHAnsi" w:hAnsiTheme="majorHAnsi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1E42E" w14:textId="77777777" w:rsidR="000C13BE" w:rsidRDefault="000C13BE" w:rsidP="006B5EED">
      <w:pPr>
        <w:spacing w:after="0" w:line="240" w:lineRule="auto"/>
      </w:pPr>
      <w:r>
        <w:separator/>
      </w:r>
    </w:p>
  </w:footnote>
  <w:footnote w:type="continuationSeparator" w:id="0">
    <w:p w14:paraId="36ED5705" w14:textId="77777777" w:rsidR="000C13BE" w:rsidRDefault="000C13BE" w:rsidP="006B5EED">
      <w:pPr>
        <w:spacing w:after="0" w:line="240" w:lineRule="auto"/>
      </w:pPr>
      <w:r>
        <w:continuationSeparator/>
      </w:r>
    </w:p>
  </w:footnote>
  <w:footnote w:type="continuationNotice" w:id="1">
    <w:p w14:paraId="3494F765" w14:textId="77777777" w:rsidR="000C13BE" w:rsidRDefault="000C13BE">
      <w:pPr>
        <w:spacing w:after="0" w:line="240" w:lineRule="auto"/>
      </w:pPr>
    </w:p>
  </w:footnote>
  <w:footnote w:id="2">
    <w:p w14:paraId="26B57B3B" w14:textId="05E1AD0C" w:rsidR="00515482" w:rsidRPr="00B43CD1" w:rsidRDefault="00515482">
      <w:pPr>
        <w:pStyle w:val="af3"/>
        <w:rPr>
          <w:lang w:val="ru-RU"/>
        </w:rPr>
      </w:pPr>
      <w:r>
        <w:rPr>
          <w:rStyle w:val="af5"/>
        </w:rPr>
        <w:footnoteRef/>
      </w:r>
      <w:r w:rsidRPr="00B43CD1">
        <w:rPr>
          <w:lang w:val="ru-RU"/>
        </w:rPr>
        <w:t xml:space="preserve"> </w:t>
      </w:r>
      <w:r w:rsidRPr="00DF68B6">
        <w:rPr>
          <w:rFonts w:asciiTheme="majorHAnsi" w:hAnsiTheme="majorHAnsi"/>
          <w:lang w:val="ru-RU"/>
        </w:rPr>
        <w:t>Найти свою организацию или ИП можно по ИНН</w:t>
      </w:r>
      <w:r w:rsidRPr="00B43CD1">
        <w:rPr>
          <w:rFonts w:asciiTheme="majorHAnsi" w:hAnsiTheme="majorHAnsi"/>
          <w:lang w:val="ru-RU"/>
        </w:rPr>
        <w:t>.</w:t>
      </w:r>
    </w:p>
  </w:footnote>
  <w:footnote w:id="3">
    <w:p w14:paraId="1E14AFFB" w14:textId="1F3E9C83" w:rsidR="00515482" w:rsidRPr="00DF68B6" w:rsidRDefault="00515482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Согласно общим правилам бухгалтерского учета выручка признается при наличии следующих условий:</w:t>
      </w:r>
    </w:p>
    <w:p w14:paraId="6C978FB5" w14:textId="77777777" w:rsidR="00515482" w:rsidRPr="00DF68B6" w:rsidRDefault="00515482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а) организация имеет право на получение этой выручки (что вытекает из конкретного договора);</w:t>
      </w:r>
    </w:p>
    <w:p w14:paraId="41032B73" w14:textId="77777777" w:rsidR="00515482" w:rsidRPr="00DF68B6" w:rsidRDefault="00515482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б) сумма выручки может быть определена;</w:t>
      </w:r>
    </w:p>
    <w:p w14:paraId="6443795E" w14:textId="77777777" w:rsidR="00515482" w:rsidRPr="00DF68B6" w:rsidRDefault="00515482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в) имеется уверенность в том, что в результате конкретной операции произойдет увеличение экономических выгод организации;</w:t>
      </w:r>
    </w:p>
    <w:p w14:paraId="491FB1E5" w14:textId="343E4EDA" w:rsidR="00515482" w:rsidRPr="00DF68B6" w:rsidRDefault="00515482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г) право собственности (владения, пользования и распоряжения) на продукцию (товар) перешло от организации к покупателю или работа принята заказчиком (услуга оказана);</w:t>
      </w:r>
    </w:p>
    <w:p w14:paraId="58AECD43" w14:textId="77777777" w:rsidR="00515482" w:rsidRPr="00DF68B6" w:rsidRDefault="00515482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д) расходы, которые произведены или будут произведены в связи с этой операцией, могут быть определены.</w:t>
      </w:r>
    </w:p>
    <w:p w14:paraId="48C9925A" w14:textId="248027FC" w:rsidR="00515482" w:rsidRPr="00DF68B6" w:rsidRDefault="00515482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 xml:space="preserve">Малые предприятия </w:t>
      </w:r>
      <w:proofErr w:type="gramStart"/>
      <w:r w:rsidRPr="00DF68B6">
        <w:rPr>
          <w:rFonts w:asciiTheme="majorHAnsi" w:hAnsiTheme="majorHAnsi"/>
          <w:lang w:val="ru-RU"/>
        </w:rPr>
        <w:t>в праве</w:t>
      </w:r>
      <w:proofErr w:type="gramEnd"/>
      <w:r w:rsidRPr="00DF68B6">
        <w:rPr>
          <w:rFonts w:asciiTheme="majorHAnsi" w:hAnsiTheme="majorHAnsi"/>
          <w:lang w:val="ru-RU"/>
        </w:rPr>
        <w:t xml:space="preserve"> признавать выручку кассовым методом – без учета требования, указанного в пункте «г», т.е. по мере поступления денежных средств. </w:t>
      </w:r>
    </w:p>
  </w:footnote>
  <w:footnote w:id="4">
    <w:p w14:paraId="78EA3312" w14:textId="77777777" w:rsidR="00515482" w:rsidRPr="00DF68B6" w:rsidRDefault="00515482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</w:t>
      </w:r>
      <w:r w:rsidRPr="00DF68B6">
        <w:rPr>
          <w:rFonts w:asciiTheme="majorHAnsi" w:hAnsiTheme="majorHAnsi" w:cs="Times New Roman"/>
          <w:lang w:val="ru-RU"/>
        </w:rPr>
        <w:t>Приказ Министерства финансов Российской Федерации и Министерства Российской Федерации по налогам и сборам от 13.08.2002 № 86н/БГ-3-04/430 «Об утверждении Порядка учета доходов и расходов и хозяйственных операций для индивидуальных предпринимателей».</w:t>
      </w:r>
    </w:p>
  </w:footnote>
  <w:footnote w:id="5">
    <w:p w14:paraId="4BB63E29" w14:textId="77777777" w:rsidR="00515482" w:rsidRPr="00DF68B6" w:rsidRDefault="00515482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</w:t>
      </w:r>
      <w:r w:rsidRPr="00DF68B6">
        <w:rPr>
          <w:rFonts w:asciiTheme="majorHAnsi" w:hAnsiTheme="majorHAnsi" w:cs="Times New Roman"/>
          <w:lang w:val="ru-RU"/>
        </w:rPr>
        <w:t>Приказ Министерства финансов Российской Федерации от 22.10.2012 № 135н «Об утверждении форм Книги учета доходов и расходов организаций и индивидуальных предпринимателей, применяющих упрощенную систему налогообложения, Книги учета доходов индивидуальных предпринимателей, применяющих патентную систему налогообложения, и Порядков их заполнения».</w:t>
      </w:r>
    </w:p>
  </w:footnote>
  <w:footnote w:id="6">
    <w:p w14:paraId="297B9837" w14:textId="77777777" w:rsidR="00515482" w:rsidRPr="00DF68B6" w:rsidRDefault="00515482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</w:t>
      </w:r>
      <w:r w:rsidRPr="00DF68B6">
        <w:rPr>
          <w:rFonts w:asciiTheme="majorHAnsi" w:hAnsiTheme="majorHAnsi" w:cs="Times New Roman"/>
          <w:lang w:val="ru-RU"/>
        </w:rPr>
        <w:t>Там же.</w:t>
      </w:r>
    </w:p>
  </w:footnote>
  <w:footnote w:id="7">
    <w:p w14:paraId="2A04BB80" w14:textId="3339345E" w:rsidR="00515482" w:rsidRPr="00DF68B6" w:rsidRDefault="00515482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Приказ ФНС России от 03.10.2018 № ММВ-7-11/569@ «Об утверждении формы налоговой декларации по налогу на доходы физических лиц (форма 3-НДФЛ), порядка ее заполнения, а также формата представления налоговой декларации по налогу на доходы физических лиц в электронной форме».</w:t>
      </w:r>
    </w:p>
  </w:footnote>
  <w:footnote w:id="8">
    <w:p w14:paraId="5C6ECC40" w14:textId="359B9A81" w:rsidR="00515482" w:rsidRPr="00DF68B6" w:rsidRDefault="00515482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Приказ ФНС России от 26.02.2016 № ММВ-7-3/99@ «Об утверждении формы налоговой декларации по налогу, уплачиваемому в связи с применением упрощенной системы налогообложения, порядка ее заполнения, а также формата представления налоговой декларации по налогу, уплачиваемому в связи с применением упрощенной системы налогообложения, в электронной форме».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391C4" w14:textId="77777777" w:rsidR="00515482" w:rsidRDefault="0051548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4F3E"/>
    <w:multiLevelType w:val="hybridMultilevel"/>
    <w:tmpl w:val="85A6A286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64CB"/>
    <w:multiLevelType w:val="multilevel"/>
    <w:tmpl w:val="2320F6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46C47EA"/>
    <w:multiLevelType w:val="hybridMultilevel"/>
    <w:tmpl w:val="54E42F88"/>
    <w:lvl w:ilvl="0" w:tplc="0E48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509F8"/>
    <w:multiLevelType w:val="multilevel"/>
    <w:tmpl w:val="4B3A3DD0"/>
    <w:lvl w:ilvl="0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Georgia" w:hAnsi="Georgi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06813251"/>
    <w:multiLevelType w:val="multilevel"/>
    <w:tmpl w:val="CB36956C"/>
    <w:lvl w:ilvl="0">
      <w:start w:val="1"/>
      <w:numFmt w:val="decimal"/>
      <w:lvlText w:val="2.%1."/>
      <w:lvlJc w:val="left"/>
      <w:pPr>
        <w:ind w:left="1069" w:hanging="360"/>
      </w:pPr>
      <w:rPr>
        <w:rFonts w:hint="default"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06AF1B41"/>
    <w:multiLevelType w:val="hybridMultilevel"/>
    <w:tmpl w:val="A3F69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B20B3D"/>
    <w:multiLevelType w:val="hybridMultilevel"/>
    <w:tmpl w:val="4DE0FD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EF541D"/>
    <w:multiLevelType w:val="hybridMultilevel"/>
    <w:tmpl w:val="7E94941C"/>
    <w:lvl w:ilvl="0" w:tplc="6CD22BA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Times New Roman"/>
      </w:rPr>
    </w:lvl>
    <w:lvl w:ilvl="1" w:tplc="CA8870E8">
      <w:start w:val="1"/>
      <w:numFmt w:val="russianLower"/>
      <w:lvlText w:val="%2)"/>
      <w:lvlJc w:val="left"/>
      <w:pPr>
        <w:ind w:left="1440" w:hanging="360"/>
      </w:pPr>
      <w:rPr>
        <w:rFonts w:hint="default"/>
        <w:b/>
      </w:rPr>
    </w:lvl>
    <w:lvl w:ilvl="2" w:tplc="8C40146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1EADECC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EE8E3F14">
      <w:start w:val="4"/>
      <w:numFmt w:val="bullet"/>
      <w:lvlText w:val="-"/>
      <w:lvlJc w:val="left"/>
      <w:pPr>
        <w:ind w:left="360" w:hanging="360"/>
      </w:pPr>
      <w:rPr>
        <w:rFonts w:ascii="Georgia" w:eastAsiaTheme="minorHAnsi" w:hAnsi="Georgia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D43DD"/>
    <w:multiLevelType w:val="multilevel"/>
    <w:tmpl w:val="5ADAB7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5A87D6E"/>
    <w:multiLevelType w:val="multilevel"/>
    <w:tmpl w:val="FAF094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4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68650F3"/>
    <w:multiLevelType w:val="hybridMultilevel"/>
    <w:tmpl w:val="A73C50F0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95069D"/>
    <w:multiLevelType w:val="hybridMultilevel"/>
    <w:tmpl w:val="C4B87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D32C6A"/>
    <w:multiLevelType w:val="hybridMultilevel"/>
    <w:tmpl w:val="685AAD9E"/>
    <w:lvl w:ilvl="0" w:tplc="BB6489F8">
      <w:start w:val="1"/>
      <w:numFmt w:val="decimal"/>
      <w:lvlText w:val="%1."/>
      <w:lvlJc w:val="left"/>
      <w:pPr>
        <w:ind w:left="1295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F56D05"/>
    <w:multiLevelType w:val="hybridMultilevel"/>
    <w:tmpl w:val="61EE6B28"/>
    <w:lvl w:ilvl="0" w:tplc="513CE552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153A6A"/>
    <w:multiLevelType w:val="hybridMultilevel"/>
    <w:tmpl w:val="A384AA1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1F2DD1"/>
    <w:multiLevelType w:val="hybridMultilevel"/>
    <w:tmpl w:val="4B28AC88"/>
    <w:lvl w:ilvl="0" w:tplc="AB02DFB2">
      <w:start w:val="1"/>
      <w:numFmt w:val="bullet"/>
      <w:lvlText w:val="–"/>
      <w:lvlJc w:val="left"/>
      <w:pPr>
        <w:ind w:left="1429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1014855"/>
    <w:multiLevelType w:val="hybridMultilevel"/>
    <w:tmpl w:val="AAFAA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0EB23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91CCC1C2">
      <w:start w:val="1"/>
      <w:numFmt w:val="decimal"/>
      <w:lvlText w:val="%3)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5C3851"/>
    <w:multiLevelType w:val="hybridMultilevel"/>
    <w:tmpl w:val="53F2F642"/>
    <w:lvl w:ilvl="0" w:tplc="0E48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215431"/>
    <w:multiLevelType w:val="hybridMultilevel"/>
    <w:tmpl w:val="F76C7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2F3B24"/>
    <w:multiLevelType w:val="hybridMultilevel"/>
    <w:tmpl w:val="0C02ED92"/>
    <w:lvl w:ilvl="0" w:tplc="0E48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67426C"/>
    <w:multiLevelType w:val="hybridMultilevel"/>
    <w:tmpl w:val="8D2E8D14"/>
    <w:lvl w:ilvl="0" w:tplc="5F8A96E6">
      <w:start w:val="1"/>
      <w:numFmt w:val="decimal"/>
      <w:lvlText w:val="%1)"/>
      <w:lvlJc w:val="left"/>
      <w:pPr>
        <w:ind w:left="1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</w:lvl>
    <w:lvl w:ilvl="3" w:tplc="0419000F" w:tentative="1">
      <w:start w:val="1"/>
      <w:numFmt w:val="decimal"/>
      <w:lvlText w:val="%4."/>
      <w:lvlJc w:val="left"/>
      <w:pPr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21">
    <w:nsid w:val="2BB21134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1E7BDB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7B55D2"/>
    <w:multiLevelType w:val="hybridMultilevel"/>
    <w:tmpl w:val="2CEA88EC"/>
    <w:lvl w:ilvl="0" w:tplc="AB02DFB2">
      <w:start w:val="1"/>
      <w:numFmt w:val="bullet"/>
      <w:lvlText w:val="–"/>
      <w:lvlJc w:val="left"/>
      <w:pPr>
        <w:ind w:left="1069" w:hanging="360"/>
      </w:pPr>
      <w:rPr>
        <w:rFonts w:ascii="Georgia" w:hAnsi="Georgia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39D67830"/>
    <w:multiLevelType w:val="multilevel"/>
    <w:tmpl w:val="8626F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25">
    <w:nsid w:val="3AA1781E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FB764F"/>
    <w:multiLevelType w:val="multilevel"/>
    <w:tmpl w:val="FB5A5F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0832859"/>
    <w:multiLevelType w:val="hybridMultilevel"/>
    <w:tmpl w:val="21B46796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8A7EC2"/>
    <w:multiLevelType w:val="hybridMultilevel"/>
    <w:tmpl w:val="49001516"/>
    <w:lvl w:ilvl="0" w:tplc="AB02DFB2">
      <w:start w:val="1"/>
      <w:numFmt w:val="bullet"/>
      <w:lvlText w:val="–"/>
      <w:lvlJc w:val="left"/>
      <w:pPr>
        <w:ind w:left="1854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481A4043"/>
    <w:multiLevelType w:val="hybridMultilevel"/>
    <w:tmpl w:val="0816A5C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8A0D70"/>
    <w:multiLevelType w:val="multilevel"/>
    <w:tmpl w:val="3E02613A"/>
    <w:lvl w:ilvl="0">
      <w:start w:val="3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31">
    <w:nsid w:val="4F32029C"/>
    <w:multiLevelType w:val="hybridMultilevel"/>
    <w:tmpl w:val="685AAD9E"/>
    <w:lvl w:ilvl="0" w:tplc="BB6489F8">
      <w:start w:val="1"/>
      <w:numFmt w:val="decimal"/>
      <w:lvlText w:val="%1."/>
      <w:lvlJc w:val="left"/>
      <w:pPr>
        <w:ind w:left="870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F4F5527"/>
    <w:multiLevelType w:val="multilevel"/>
    <w:tmpl w:val="190E84E2"/>
    <w:lvl w:ilvl="0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>
    <w:nsid w:val="527C1C11"/>
    <w:multiLevelType w:val="hybridMultilevel"/>
    <w:tmpl w:val="E090B46E"/>
    <w:lvl w:ilvl="0" w:tplc="03AA0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45346B4C">
      <w:start w:val="1"/>
      <w:numFmt w:val="decimal"/>
      <w:lvlText w:val="3.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6D7C70"/>
    <w:multiLevelType w:val="hybridMultilevel"/>
    <w:tmpl w:val="68BC882C"/>
    <w:lvl w:ilvl="0" w:tplc="AB02DFB2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991D03"/>
    <w:multiLevelType w:val="hybridMultilevel"/>
    <w:tmpl w:val="A384AA1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490E77"/>
    <w:multiLevelType w:val="multilevel"/>
    <w:tmpl w:val="BAA499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37">
    <w:nsid w:val="5A2338A6"/>
    <w:multiLevelType w:val="hybridMultilevel"/>
    <w:tmpl w:val="D152CE7A"/>
    <w:lvl w:ilvl="0" w:tplc="184EB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DC2174B"/>
    <w:multiLevelType w:val="hybridMultilevel"/>
    <w:tmpl w:val="5D223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0EB23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3C2DB8"/>
    <w:multiLevelType w:val="hybridMultilevel"/>
    <w:tmpl w:val="738C5830"/>
    <w:lvl w:ilvl="0" w:tplc="1646F996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3A57728"/>
    <w:multiLevelType w:val="hybridMultilevel"/>
    <w:tmpl w:val="F6B899C2"/>
    <w:lvl w:ilvl="0" w:tplc="3BDE2E0A">
      <w:start w:val="1"/>
      <w:numFmt w:val="russianLower"/>
      <w:lvlText w:val="%1."/>
      <w:lvlJc w:val="left"/>
      <w:pPr>
        <w:ind w:left="15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41">
    <w:nsid w:val="64747448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AE4F51"/>
    <w:multiLevelType w:val="multilevel"/>
    <w:tmpl w:val="30720BCA"/>
    <w:lvl w:ilvl="0">
      <w:start w:val="7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69AC36BA"/>
    <w:multiLevelType w:val="multilevel"/>
    <w:tmpl w:val="98D0D6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6ABF024B"/>
    <w:multiLevelType w:val="hybridMultilevel"/>
    <w:tmpl w:val="DC82EF90"/>
    <w:lvl w:ilvl="0" w:tplc="AB02DFB2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D42B83"/>
    <w:multiLevelType w:val="hybridMultilevel"/>
    <w:tmpl w:val="A384AA1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E241E4"/>
    <w:multiLevelType w:val="hybridMultilevel"/>
    <w:tmpl w:val="53CE8F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7844FB8"/>
    <w:multiLevelType w:val="hybridMultilevel"/>
    <w:tmpl w:val="F6B899C2"/>
    <w:lvl w:ilvl="0" w:tplc="3BDE2E0A">
      <w:start w:val="1"/>
      <w:numFmt w:val="russianLower"/>
      <w:lvlText w:val="%1."/>
      <w:lvlJc w:val="left"/>
      <w:pPr>
        <w:ind w:left="15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48">
    <w:nsid w:val="781218EF"/>
    <w:multiLevelType w:val="multilevel"/>
    <w:tmpl w:val="8926229A"/>
    <w:lvl w:ilvl="0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4"/>
  </w:num>
  <w:num w:numId="2">
    <w:abstractNumId w:val="4"/>
  </w:num>
  <w:num w:numId="3">
    <w:abstractNumId w:val="32"/>
  </w:num>
  <w:num w:numId="4">
    <w:abstractNumId w:val="3"/>
  </w:num>
  <w:num w:numId="5">
    <w:abstractNumId w:val="9"/>
  </w:num>
  <w:num w:numId="6">
    <w:abstractNumId w:val="40"/>
  </w:num>
  <w:num w:numId="7">
    <w:abstractNumId w:val="33"/>
  </w:num>
  <w:num w:numId="8">
    <w:abstractNumId w:val="43"/>
  </w:num>
  <w:num w:numId="9">
    <w:abstractNumId w:val="13"/>
  </w:num>
  <w:num w:numId="10">
    <w:abstractNumId w:val="12"/>
  </w:num>
  <w:num w:numId="11">
    <w:abstractNumId w:val="37"/>
  </w:num>
  <w:num w:numId="12">
    <w:abstractNumId w:val="31"/>
  </w:num>
  <w:num w:numId="13">
    <w:abstractNumId w:val="15"/>
  </w:num>
  <w:num w:numId="14">
    <w:abstractNumId w:val="39"/>
  </w:num>
  <w:num w:numId="15">
    <w:abstractNumId w:val="20"/>
  </w:num>
  <w:num w:numId="16">
    <w:abstractNumId w:val="28"/>
  </w:num>
  <w:num w:numId="17">
    <w:abstractNumId w:val="48"/>
  </w:num>
  <w:num w:numId="18">
    <w:abstractNumId w:val="30"/>
  </w:num>
  <w:num w:numId="19">
    <w:abstractNumId w:val="36"/>
  </w:num>
  <w:num w:numId="20">
    <w:abstractNumId w:val="46"/>
  </w:num>
  <w:num w:numId="21">
    <w:abstractNumId w:val="26"/>
  </w:num>
  <w:num w:numId="22">
    <w:abstractNumId w:val="34"/>
  </w:num>
  <w:num w:numId="23">
    <w:abstractNumId w:val="38"/>
  </w:num>
  <w:num w:numId="24">
    <w:abstractNumId w:val="5"/>
  </w:num>
  <w:num w:numId="25">
    <w:abstractNumId w:val="11"/>
  </w:num>
  <w:num w:numId="26">
    <w:abstractNumId w:val="18"/>
  </w:num>
  <w:num w:numId="27">
    <w:abstractNumId w:val="2"/>
  </w:num>
  <w:num w:numId="28">
    <w:abstractNumId w:val="16"/>
  </w:num>
  <w:num w:numId="29">
    <w:abstractNumId w:val="7"/>
  </w:num>
  <w:num w:numId="30">
    <w:abstractNumId w:val="17"/>
  </w:num>
  <w:num w:numId="31">
    <w:abstractNumId w:val="27"/>
  </w:num>
  <w:num w:numId="32">
    <w:abstractNumId w:val="10"/>
  </w:num>
  <w:num w:numId="33">
    <w:abstractNumId w:val="0"/>
  </w:num>
  <w:num w:numId="34">
    <w:abstractNumId w:val="29"/>
  </w:num>
  <w:num w:numId="35">
    <w:abstractNumId w:val="41"/>
  </w:num>
  <w:num w:numId="36">
    <w:abstractNumId w:val="22"/>
  </w:num>
  <w:num w:numId="37">
    <w:abstractNumId w:val="25"/>
  </w:num>
  <w:num w:numId="38">
    <w:abstractNumId w:val="21"/>
  </w:num>
  <w:num w:numId="39">
    <w:abstractNumId w:val="45"/>
  </w:num>
  <w:num w:numId="40">
    <w:abstractNumId w:val="35"/>
  </w:num>
  <w:num w:numId="41">
    <w:abstractNumId w:val="19"/>
  </w:num>
  <w:num w:numId="42">
    <w:abstractNumId w:val="14"/>
  </w:num>
  <w:num w:numId="43">
    <w:abstractNumId w:val="6"/>
  </w:num>
  <w:num w:numId="44">
    <w:abstractNumId w:val="42"/>
  </w:num>
  <w:num w:numId="45">
    <w:abstractNumId w:val="8"/>
  </w:num>
  <w:num w:numId="46">
    <w:abstractNumId w:val="1"/>
  </w:num>
  <w:num w:numId="47">
    <w:abstractNumId w:val="47"/>
  </w:num>
  <w:num w:numId="48">
    <w:abstractNumId w:val="44"/>
  </w:num>
  <w:num w:numId="49">
    <w:abstractNumId w:val="2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123"/>
    <w:rsid w:val="000001F3"/>
    <w:rsid w:val="00004613"/>
    <w:rsid w:val="0000582B"/>
    <w:rsid w:val="00013047"/>
    <w:rsid w:val="0001609C"/>
    <w:rsid w:val="00022E78"/>
    <w:rsid w:val="00026504"/>
    <w:rsid w:val="000265B0"/>
    <w:rsid w:val="00030DAD"/>
    <w:rsid w:val="000327CE"/>
    <w:rsid w:val="00032E26"/>
    <w:rsid w:val="000347FF"/>
    <w:rsid w:val="000349DE"/>
    <w:rsid w:val="00034EAD"/>
    <w:rsid w:val="000375B3"/>
    <w:rsid w:val="000403B7"/>
    <w:rsid w:val="000404C7"/>
    <w:rsid w:val="0004065D"/>
    <w:rsid w:val="00040E90"/>
    <w:rsid w:val="00042A7F"/>
    <w:rsid w:val="00043B13"/>
    <w:rsid w:val="00044067"/>
    <w:rsid w:val="000502D7"/>
    <w:rsid w:val="00051EE0"/>
    <w:rsid w:val="00053150"/>
    <w:rsid w:val="00054555"/>
    <w:rsid w:val="000548CA"/>
    <w:rsid w:val="0005527E"/>
    <w:rsid w:val="000637F2"/>
    <w:rsid w:val="00064515"/>
    <w:rsid w:val="00072416"/>
    <w:rsid w:val="000759C2"/>
    <w:rsid w:val="0008100F"/>
    <w:rsid w:val="00081B1E"/>
    <w:rsid w:val="000837F9"/>
    <w:rsid w:val="00084015"/>
    <w:rsid w:val="0008774B"/>
    <w:rsid w:val="00087A46"/>
    <w:rsid w:val="00091CA5"/>
    <w:rsid w:val="00092D06"/>
    <w:rsid w:val="000939A8"/>
    <w:rsid w:val="00094186"/>
    <w:rsid w:val="000949C7"/>
    <w:rsid w:val="000960B7"/>
    <w:rsid w:val="0009686B"/>
    <w:rsid w:val="000A74F9"/>
    <w:rsid w:val="000B0BE8"/>
    <w:rsid w:val="000B1ABF"/>
    <w:rsid w:val="000B1D67"/>
    <w:rsid w:val="000B2A8C"/>
    <w:rsid w:val="000B68C5"/>
    <w:rsid w:val="000B7B2D"/>
    <w:rsid w:val="000B7BFC"/>
    <w:rsid w:val="000C0C47"/>
    <w:rsid w:val="000C13BE"/>
    <w:rsid w:val="000C3151"/>
    <w:rsid w:val="000C3676"/>
    <w:rsid w:val="000C4F19"/>
    <w:rsid w:val="000C77F2"/>
    <w:rsid w:val="000C7BB1"/>
    <w:rsid w:val="000C7C6B"/>
    <w:rsid w:val="000D0831"/>
    <w:rsid w:val="000D2012"/>
    <w:rsid w:val="000D25CD"/>
    <w:rsid w:val="000D3914"/>
    <w:rsid w:val="000D4629"/>
    <w:rsid w:val="000E33D2"/>
    <w:rsid w:val="000E4641"/>
    <w:rsid w:val="000E6AB2"/>
    <w:rsid w:val="000E763C"/>
    <w:rsid w:val="000F06DD"/>
    <w:rsid w:val="000F1516"/>
    <w:rsid w:val="00101032"/>
    <w:rsid w:val="001021B9"/>
    <w:rsid w:val="00103947"/>
    <w:rsid w:val="001049B8"/>
    <w:rsid w:val="00105903"/>
    <w:rsid w:val="00107829"/>
    <w:rsid w:val="0011205E"/>
    <w:rsid w:val="001140C2"/>
    <w:rsid w:val="001142FC"/>
    <w:rsid w:val="001150E0"/>
    <w:rsid w:val="00121BA6"/>
    <w:rsid w:val="001325D3"/>
    <w:rsid w:val="00134465"/>
    <w:rsid w:val="0013567B"/>
    <w:rsid w:val="00135C3E"/>
    <w:rsid w:val="00137BF1"/>
    <w:rsid w:val="001411E5"/>
    <w:rsid w:val="001567EF"/>
    <w:rsid w:val="00157490"/>
    <w:rsid w:val="0015798B"/>
    <w:rsid w:val="00157C96"/>
    <w:rsid w:val="00161DA1"/>
    <w:rsid w:val="00163A0B"/>
    <w:rsid w:val="00165A37"/>
    <w:rsid w:val="00165D87"/>
    <w:rsid w:val="00177844"/>
    <w:rsid w:val="00180E8E"/>
    <w:rsid w:val="001835B2"/>
    <w:rsid w:val="001838CF"/>
    <w:rsid w:val="00183BF2"/>
    <w:rsid w:val="00184363"/>
    <w:rsid w:val="00185096"/>
    <w:rsid w:val="0019449F"/>
    <w:rsid w:val="00194F82"/>
    <w:rsid w:val="001A414A"/>
    <w:rsid w:val="001A5094"/>
    <w:rsid w:val="001A77F2"/>
    <w:rsid w:val="001A7FDA"/>
    <w:rsid w:val="001B0DC2"/>
    <w:rsid w:val="001B1F46"/>
    <w:rsid w:val="001B5511"/>
    <w:rsid w:val="001C3B5C"/>
    <w:rsid w:val="001C45A7"/>
    <w:rsid w:val="001C5F3B"/>
    <w:rsid w:val="001D2406"/>
    <w:rsid w:val="001D358B"/>
    <w:rsid w:val="001D39F7"/>
    <w:rsid w:val="001E241F"/>
    <w:rsid w:val="001E322D"/>
    <w:rsid w:val="001E68A4"/>
    <w:rsid w:val="001E7447"/>
    <w:rsid w:val="001E7C25"/>
    <w:rsid w:val="001F1734"/>
    <w:rsid w:val="001F2401"/>
    <w:rsid w:val="001F297C"/>
    <w:rsid w:val="001F45FE"/>
    <w:rsid w:val="001F6F1D"/>
    <w:rsid w:val="00203705"/>
    <w:rsid w:val="002058BF"/>
    <w:rsid w:val="00210C60"/>
    <w:rsid w:val="002114C2"/>
    <w:rsid w:val="0021252A"/>
    <w:rsid w:val="00213427"/>
    <w:rsid w:val="00213E9F"/>
    <w:rsid w:val="00215FB7"/>
    <w:rsid w:val="00220464"/>
    <w:rsid w:val="002223CE"/>
    <w:rsid w:val="00222F97"/>
    <w:rsid w:val="00223857"/>
    <w:rsid w:val="00224E98"/>
    <w:rsid w:val="002273D7"/>
    <w:rsid w:val="00232A7F"/>
    <w:rsid w:val="00235D97"/>
    <w:rsid w:val="00237D40"/>
    <w:rsid w:val="002401F5"/>
    <w:rsid w:val="0024046F"/>
    <w:rsid w:val="00243281"/>
    <w:rsid w:val="0024376F"/>
    <w:rsid w:val="002479F2"/>
    <w:rsid w:val="002508E5"/>
    <w:rsid w:val="002533AD"/>
    <w:rsid w:val="00254114"/>
    <w:rsid w:val="00260911"/>
    <w:rsid w:val="00265B3D"/>
    <w:rsid w:val="00265B92"/>
    <w:rsid w:val="00266689"/>
    <w:rsid w:val="00267547"/>
    <w:rsid w:val="00267E9D"/>
    <w:rsid w:val="00272C7A"/>
    <w:rsid w:val="0028168C"/>
    <w:rsid w:val="00291697"/>
    <w:rsid w:val="00292C31"/>
    <w:rsid w:val="002934A7"/>
    <w:rsid w:val="00293C75"/>
    <w:rsid w:val="00296ABD"/>
    <w:rsid w:val="002A45B3"/>
    <w:rsid w:val="002A5F70"/>
    <w:rsid w:val="002A685A"/>
    <w:rsid w:val="002A6E69"/>
    <w:rsid w:val="002B0774"/>
    <w:rsid w:val="002B1BC1"/>
    <w:rsid w:val="002B2EF2"/>
    <w:rsid w:val="002B3902"/>
    <w:rsid w:val="002B4DA7"/>
    <w:rsid w:val="002B5DD0"/>
    <w:rsid w:val="002C21AF"/>
    <w:rsid w:val="002C220D"/>
    <w:rsid w:val="002C3395"/>
    <w:rsid w:val="002C55AE"/>
    <w:rsid w:val="002C63E7"/>
    <w:rsid w:val="002D2C84"/>
    <w:rsid w:val="002E1D69"/>
    <w:rsid w:val="002E32C1"/>
    <w:rsid w:val="002E348C"/>
    <w:rsid w:val="002E62E1"/>
    <w:rsid w:val="002F10F9"/>
    <w:rsid w:val="002F1A50"/>
    <w:rsid w:val="002F4BA0"/>
    <w:rsid w:val="00300568"/>
    <w:rsid w:val="00300DF9"/>
    <w:rsid w:val="00301E86"/>
    <w:rsid w:val="00302B32"/>
    <w:rsid w:val="003032C5"/>
    <w:rsid w:val="00303889"/>
    <w:rsid w:val="003056B2"/>
    <w:rsid w:val="003062BC"/>
    <w:rsid w:val="0030662E"/>
    <w:rsid w:val="00307C7C"/>
    <w:rsid w:val="00310F96"/>
    <w:rsid w:val="00313DA5"/>
    <w:rsid w:val="003220EF"/>
    <w:rsid w:val="003272D7"/>
    <w:rsid w:val="00330254"/>
    <w:rsid w:val="00335974"/>
    <w:rsid w:val="00335D24"/>
    <w:rsid w:val="00342646"/>
    <w:rsid w:val="00344F62"/>
    <w:rsid w:val="003450F9"/>
    <w:rsid w:val="003464A2"/>
    <w:rsid w:val="0034703D"/>
    <w:rsid w:val="003544BA"/>
    <w:rsid w:val="0036040F"/>
    <w:rsid w:val="0036126D"/>
    <w:rsid w:val="0036127F"/>
    <w:rsid w:val="0036389D"/>
    <w:rsid w:val="00364A2F"/>
    <w:rsid w:val="0036505E"/>
    <w:rsid w:val="003663AD"/>
    <w:rsid w:val="003709D0"/>
    <w:rsid w:val="003716B8"/>
    <w:rsid w:val="00375805"/>
    <w:rsid w:val="00377A11"/>
    <w:rsid w:val="003816D7"/>
    <w:rsid w:val="00381C32"/>
    <w:rsid w:val="00382622"/>
    <w:rsid w:val="00384220"/>
    <w:rsid w:val="0038529A"/>
    <w:rsid w:val="003928C0"/>
    <w:rsid w:val="00393641"/>
    <w:rsid w:val="00394275"/>
    <w:rsid w:val="0039509E"/>
    <w:rsid w:val="00397C20"/>
    <w:rsid w:val="003A03CA"/>
    <w:rsid w:val="003A2A8E"/>
    <w:rsid w:val="003A6500"/>
    <w:rsid w:val="003B4467"/>
    <w:rsid w:val="003B5BCD"/>
    <w:rsid w:val="003B5D96"/>
    <w:rsid w:val="003B6CE3"/>
    <w:rsid w:val="003C1846"/>
    <w:rsid w:val="003C29D6"/>
    <w:rsid w:val="003C422A"/>
    <w:rsid w:val="003C49A1"/>
    <w:rsid w:val="003C4DDD"/>
    <w:rsid w:val="003C623D"/>
    <w:rsid w:val="003C6823"/>
    <w:rsid w:val="003C7601"/>
    <w:rsid w:val="003D2567"/>
    <w:rsid w:val="003D56AF"/>
    <w:rsid w:val="003E0DBD"/>
    <w:rsid w:val="003E1FC9"/>
    <w:rsid w:val="003E2121"/>
    <w:rsid w:val="003E21C9"/>
    <w:rsid w:val="003E3AEB"/>
    <w:rsid w:val="003E4412"/>
    <w:rsid w:val="003E68FA"/>
    <w:rsid w:val="003F0633"/>
    <w:rsid w:val="00402D0B"/>
    <w:rsid w:val="0040436A"/>
    <w:rsid w:val="004112F7"/>
    <w:rsid w:val="00420964"/>
    <w:rsid w:val="00420D9E"/>
    <w:rsid w:val="00421A16"/>
    <w:rsid w:val="00421CFB"/>
    <w:rsid w:val="004260B5"/>
    <w:rsid w:val="00426ADF"/>
    <w:rsid w:val="00432891"/>
    <w:rsid w:val="00435084"/>
    <w:rsid w:val="004363CF"/>
    <w:rsid w:val="004415D3"/>
    <w:rsid w:val="00442A4F"/>
    <w:rsid w:val="004448E5"/>
    <w:rsid w:val="00445C48"/>
    <w:rsid w:val="004467D8"/>
    <w:rsid w:val="00452698"/>
    <w:rsid w:val="00454AF7"/>
    <w:rsid w:val="004566A2"/>
    <w:rsid w:val="0045705B"/>
    <w:rsid w:val="00461EF2"/>
    <w:rsid w:val="00462109"/>
    <w:rsid w:val="0046634C"/>
    <w:rsid w:val="00467DAA"/>
    <w:rsid w:val="0047403B"/>
    <w:rsid w:val="00474803"/>
    <w:rsid w:val="00474F4D"/>
    <w:rsid w:val="004758DB"/>
    <w:rsid w:val="004764B6"/>
    <w:rsid w:val="004764B9"/>
    <w:rsid w:val="00476A67"/>
    <w:rsid w:val="00477B44"/>
    <w:rsid w:val="004846F4"/>
    <w:rsid w:val="00484D50"/>
    <w:rsid w:val="00490AB6"/>
    <w:rsid w:val="0049169E"/>
    <w:rsid w:val="004916FC"/>
    <w:rsid w:val="004926B0"/>
    <w:rsid w:val="0049380B"/>
    <w:rsid w:val="004949BE"/>
    <w:rsid w:val="00496793"/>
    <w:rsid w:val="004A1A70"/>
    <w:rsid w:val="004A26B5"/>
    <w:rsid w:val="004A399D"/>
    <w:rsid w:val="004B07E6"/>
    <w:rsid w:val="004B1A39"/>
    <w:rsid w:val="004B2637"/>
    <w:rsid w:val="004B4C57"/>
    <w:rsid w:val="004B7BD3"/>
    <w:rsid w:val="004D28F5"/>
    <w:rsid w:val="004D29DE"/>
    <w:rsid w:val="004D6228"/>
    <w:rsid w:val="004E0E72"/>
    <w:rsid w:val="004E396F"/>
    <w:rsid w:val="004E4D4E"/>
    <w:rsid w:val="004E66F7"/>
    <w:rsid w:val="004E69AB"/>
    <w:rsid w:val="004E6EEB"/>
    <w:rsid w:val="004E797A"/>
    <w:rsid w:val="004F1702"/>
    <w:rsid w:val="004F2261"/>
    <w:rsid w:val="004F2F47"/>
    <w:rsid w:val="004F30A7"/>
    <w:rsid w:val="004F495B"/>
    <w:rsid w:val="005024F9"/>
    <w:rsid w:val="00502EC8"/>
    <w:rsid w:val="005052C6"/>
    <w:rsid w:val="00511FA2"/>
    <w:rsid w:val="00512BD5"/>
    <w:rsid w:val="00515482"/>
    <w:rsid w:val="00520482"/>
    <w:rsid w:val="00520B39"/>
    <w:rsid w:val="00521FDC"/>
    <w:rsid w:val="00522821"/>
    <w:rsid w:val="00522D68"/>
    <w:rsid w:val="005268C0"/>
    <w:rsid w:val="005269FC"/>
    <w:rsid w:val="005301A6"/>
    <w:rsid w:val="00531279"/>
    <w:rsid w:val="0053694E"/>
    <w:rsid w:val="00537448"/>
    <w:rsid w:val="00544120"/>
    <w:rsid w:val="00551D48"/>
    <w:rsid w:val="00552FC9"/>
    <w:rsid w:val="00553340"/>
    <w:rsid w:val="00555FE7"/>
    <w:rsid w:val="00556757"/>
    <w:rsid w:val="00557096"/>
    <w:rsid w:val="0055722E"/>
    <w:rsid w:val="005577A1"/>
    <w:rsid w:val="00563686"/>
    <w:rsid w:val="00563FF7"/>
    <w:rsid w:val="00564005"/>
    <w:rsid w:val="00565141"/>
    <w:rsid w:val="0057156C"/>
    <w:rsid w:val="00572870"/>
    <w:rsid w:val="005748D9"/>
    <w:rsid w:val="005819B0"/>
    <w:rsid w:val="00581FB8"/>
    <w:rsid w:val="005838AE"/>
    <w:rsid w:val="00585AF2"/>
    <w:rsid w:val="00596836"/>
    <w:rsid w:val="00597963"/>
    <w:rsid w:val="005A03EB"/>
    <w:rsid w:val="005A0A8D"/>
    <w:rsid w:val="005A2867"/>
    <w:rsid w:val="005A52B8"/>
    <w:rsid w:val="005A56FA"/>
    <w:rsid w:val="005A6CDD"/>
    <w:rsid w:val="005A7585"/>
    <w:rsid w:val="005B2F94"/>
    <w:rsid w:val="005B39D1"/>
    <w:rsid w:val="005B4462"/>
    <w:rsid w:val="005B6751"/>
    <w:rsid w:val="005B719F"/>
    <w:rsid w:val="005B7C7F"/>
    <w:rsid w:val="005C150F"/>
    <w:rsid w:val="005C1DBA"/>
    <w:rsid w:val="005C2031"/>
    <w:rsid w:val="005C671F"/>
    <w:rsid w:val="005D0F8A"/>
    <w:rsid w:val="005D1631"/>
    <w:rsid w:val="005D1F3E"/>
    <w:rsid w:val="005D499E"/>
    <w:rsid w:val="005D633B"/>
    <w:rsid w:val="005D75F1"/>
    <w:rsid w:val="005E0ECD"/>
    <w:rsid w:val="005E6072"/>
    <w:rsid w:val="005F0F85"/>
    <w:rsid w:val="005F2837"/>
    <w:rsid w:val="005F2D00"/>
    <w:rsid w:val="005F42D4"/>
    <w:rsid w:val="005F62DC"/>
    <w:rsid w:val="005F6BA6"/>
    <w:rsid w:val="00600307"/>
    <w:rsid w:val="006035DC"/>
    <w:rsid w:val="00604A21"/>
    <w:rsid w:val="00606790"/>
    <w:rsid w:val="006070EF"/>
    <w:rsid w:val="0061250A"/>
    <w:rsid w:val="006129FF"/>
    <w:rsid w:val="00614FB8"/>
    <w:rsid w:val="0061532C"/>
    <w:rsid w:val="00615F8C"/>
    <w:rsid w:val="0061718D"/>
    <w:rsid w:val="00620BC5"/>
    <w:rsid w:val="00624F36"/>
    <w:rsid w:val="00627367"/>
    <w:rsid w:val="00627CA4"/>
    <w:rsid w:val="006306E1"/>
    <w:rsid w:val="00630FF5"/>
    <w:rsid w:val="00632090"/>
    <w:rsid w:val="00633B84"/>
    <w:rsid w:val="00635C20"/>
    <w:rsid w:val="00640700"/>
    <w:rsid w:val="00641916"/>
    <w:rsid w:val="0064604F"/>
    <w:rsid w:val="0064628E"/>
    <w:rsid w:val="006513C5"/>
    <w:rsid w:val="00653B4F"/>
    <w:rsid w:val="00654B2A"/>
    <w:rsid w:val="00660293"/>
    <w:rsid w:val="00662F04"/>
    <w:rsid w:val="006722D4"/>
    <w:rsid w:val="00673554"/>
    <w:rsid w:val="00673961"/>
    <w:rsid w:val="00674A63"/>
    <w:rsid w:val="00675F06"/>
    <w:rsid w:val="00677C85"/>
    <w:rsid w:val="00680911"/>
    <w:rsid w:val="00681571"/>
    <w:rsid w:val="00682B82"/>
    <w:rsid w:val="00683ECD"/>
    <w:rsid w:val="00684DB7"/>
    <w:rsid w:val="0068734B"/>
    <w:rsid w:val="006907D8"/>
    <w:rsid w:val="0069260D"/>
    <w:rsid w:val="006947CA"/>
    <w:rsid w:val="006969DD"/>
    <w:rsid w:val="00697694"/>
    <w:rsid w:val="006A1B54"/>
    <w:rsid w:val="006A395A"/>
    <w:rsid w:val="006B5EED"/>
    <w:rsid w:val="006C04C7"/>
    <w:rsid w:val="006C1C93"/>
    <w:rsid w:val="006C22F5"/>
    <w:rsid w:val="006C30AF"/>
    <w:rsid w:val="006C3F38"/>
    <w:rsid w:val="006C42C7"/>
    <w:rsid w:val="006C5BE4"/>
    <w:rsid w:val="006C6229"/>
    <w:rsid w:val="006C69CF"/>
    <w:rsid w:val="006C7452"/>
    <w:rsid w:val="006D2315"/>
    <w:rsid w:val="006D2C98"/>
    <w:rsid w:val="006D4425"/>
    <w:rsid w:val="006D7B19"/>
    <w:rsid w:val="006E18D1"/>
    <w:rsid w:val="006E1D54"/>
    <w:rsid w:val="006E2408"/>
    <w:rsid w:val="006E7EC5"/>
    <w:rsid w:val="006F0DFD"/>
    <w:rsid w:val="006F3A56"/>
    <w:rsid w:val="006F4906"/>
    <w:rsid w:val="00702B48"/>
    <w:rsid w:val="007041E7"/>
    <w:rsid w:val="0071202D"/>
    <w:rsid w:val="00712414"/>
    <w:rsid w:val="00713460"/>
    <w:rsid w:val="007139EB"/>
    <w:rsid w:val="00713F33"/>
    <w:rsid w:val="007140A6"/>
    <w:rsid w:val="00714DEA"/>
    <w:rsid w:val="007158B5"/>
    <w:rsid w:val="0072098D"/>
    <w:rsid w:val="0072714F"/>
    <w:rsid w:val="00727188"/>
    <w:rsid w:val="007302CF"/>
    <w:rsid w:val="00732FAF"/>
    <w:rsid w:val="0073468E"/>
    <w:rsid w:val="00736140"/>
    <w:rsid w:val="0073731C"/>
    <w:rsid w:val="0074005D"/>
    <w:rsid w:val="00741940"/>
    <w:rsid w:val="00743497"/>
    <w:rsid w:val="00745E38"/>
    <w:rsid w:val="00753261"/>
    <w:rsid w:val="00753471"/>
    <w:rsid w:val="007559BA"/>
    <w:rsid w:val="0076476A"/>
    <w:rsid w:val="00765A98"/>
    <w:rsid w:val="00770EC5"/>
    <w:rsid w:val="00773E71"/>
    <w:rsid w:val="007749BC"/>
    <w:rsid w:val="007763E6"/>
    <w:rsid w:val="00776C34"/>
    <w:rsid w:val="00780FE8"/>
    <w:rsid w:val="007856F0"/>
    <w:rsid w:val="00793D8A"/>
    <w:rsid w:val="00797216"/>
    <w:rsid w:val="007A0409"/>
    <w:rsid w:val="007A0FD0"/>
    <w:rsid w:val="007A30C4"/>
    <w:rsid w:val="007A3670"/>
    <w:rsid w:val="007A4DC1"/>
    <w:rsid w:val="007A5916"/>
    <w:rsid w:val="007A5A77"/>
    <w:rsid w:val="007A644C"/>
    <w:rsid w:val="007A6CB7"/>
    <w:rsid w:val="007B02DD"/>
    <w:rsid w:val="007B0F90"/>
    <w:rsid w:val="007B1D3C"/>
    <w:rsid w:val="007B5C4B"/>
    <w:rsid w:val="007B62B9"/>
    <w:rsid w:val="007B6EE2"/>
    <w:rsid w:val="007C18E3"/>
    <w:rsid w:val="007C692A"/>
    <w:rsid w:val="007D038A"/>
    <w:rsid w:val="007D2DC3"/>
    <w:rsid w:val="007D34F6"/>
    <w:rsid w:val="007D416F"/>
    <w:rsid w:val="007E0BD4"/>
    <w:rsid w:val="007E241B"/>
    <w:rsid w:val="007E283D"/>
    <w:rsid w:val="007E28A3"/>
    <w:rsid w:val="007E3B8B"/>
    <w:rsid w:val="007E55C8"/>
    <w:rsid w:val="007F37F6"/>
    <w:rsid w:val="007F6123"/>
    <w:rsid w:val="008077F2"/>
    <w:rsid w:val="00814905"/>
    <w:rsid w:val="00815726"/>
    <w:rsid w:val="00815BE4"/>
    <w:rsid w:val="00816165"/>
    <w:rsid w:val="00822246"/>
    <w:rsid w:val="00823CAA"/>
    <w:rsid w:val="00827D9B"/>
    <w:rsid w:val="00830506"/>
    <w:rsid w:val="00830748"/>
    <w:rsid w:val="008342F0"/>
    <w:rsid w:val="0083434A"/>
    <w:rsid w:val="00845310"/>
    <w:rsid w:val="00850DDC"/>
    <w:rsid w:val="008516D5"/>
    <w:rsid w:val="00853964"/>
    <w:rsid w:val="00855A57"/>
    <w:rsid w:val="008561D8"/>
    <w:rsid w:val="008625F8"/>
    <w:rsid w:val="00864C6A"/>
    <w:rsid w:val="0086617E"/>
    <w:rsid w:val="008711B2"/>
    <w:rsid w:val="0087427B"/>
    <w:rsid w:val="00880CA3"/>
    <w:rsid w:val="00882EA3"/>
    <w:rsid w:val="0088628E"/>
    <w:rsid w:val="00890AB0"/>
    <w:rsid w:val="008971B3"/>
    <w:rsid w:val="00897293"/>
    <w:rsid w:val="0089776B"/>
    <w:rsid w:val="008A1D57"/>
    <w:rsid w:val="008A3678"/>
    <w:rsid w:val="008B1EE7"/>
    <w:rsid w:val="008C07E0"/>
    <w:rsid w:val="008C188D"/>
    <w:rsid w:val="008D125F"/>
    <w:rsid w:val="008D26FD"/>
    <w:rsid w:val="008D2E7B"/>
    <w:rsid w:val="008D2F4B"/>
    <w:rsid w:val="008D3232"/>
    <w:rsid w:val="008D617E"/>
    <w:rsid w:val="008E0E63"/>
    <w:rsid w:val="008E49D5"/>
    <w:rsid w:val="008E5E26"/>
    <w:rsid w:val="008E6259"/>
    <w:rsid w:val="008F0CAA"/>
    <w:rsid w:val="008F36B1"/>
    <w:rsid w:val="008F6705"/>
    <w:rsid w:val="009000A9"/>
    <w:rsid w:val="00900F43"/>
    <w:rsid w:val="00903752"/>
    <w:rsid w:val="00904D68"/>
    <w:rsid w:val="00904F40"/>
    <w:rsid w:val="00907389"/>
    <w:rsid w:val="009078F9"/>
    <w:rsid w:val="009144A8"/>
    <w:rsid w:val="00914D14"/>
    <w:rsid w:val="00916ADD"/>
    <w:rsid w:val="00920C25"/>
    <w:rsid w:val="00924811"/>
    <w:rsid w:val="00925D74"/>
    <w:rsid w:val="00925F32"/>
    <w:rsid w:val="00926C9F"/>
    <w:rsid w:val="00932FF9"/>
    <w:rsid w:val="009337B4"/>
    <w:rsid w:val="00934BD0"/>
    <w:rsid w:val="00935DCD"/>
    <w:rsid w:val="00937086"/>
    <w:rsid w:val="00940020"/>
    <w:rsid w:val="00941616"/>
    <w:rsid w:val="00950A07"/>
    <w:rsid w:val="00950A67"/>
    <w:rsid w:val="00951740"/>
    <w:rsid w:val="00952958"/>
    <w:rsid w:val="0095414E"/>
    <w:rsid w:val="00954BEF"/>
    <w:rsid w:val="0096213C"/>
    <w:rsid w:val="0096770F"/>
    <w:rsid w:val="00970A53"/>
    <w:rsid w:val="00972CA7"/>
    <w:rsid w:val="00973894"/>
    <w:rsid w:val="009763C3"/>
    <w:rsid w:val="009764D9"/>
    <w:rsid w:val="00981789"/>
    <w:rsid w:val="009875CA"/>
    <w:rsid w:val="00990CAD"/>
    <w:rsid w:val="00992966"/>
    <w:rsid w:val="0099704C"/>
    <w:rsid w:val="009976F0"/>
    <w:rsid w:val="009A7C24"/>
    <w:rsid w:val="009B2F4E"/>
    <w:rsid w:val="009B5618"/>
    <w:rsid w:val="009B62C6"/>
    <w:rsid w:val="009B6554"/>
    <w:rsid w:val="009B6946"/>
    <w:rsid w:val="009B70EB"/>
    <w:rsid w:val="009C2A0E"/>
    <w:rsid w:val="009C5F85"/>
    <w:rsid w:val="009D057A"/>
    <w:rsid w:val="009D1632"/>
    <w:rsid w:val="009D3C0B"/>
    <w:rsid w:val="009D3EDD"/>
    <w:rsid w:val="009D6FC7"/>
    <w:rsid w:val="009E0852"/>
    <w:rsid w:val="009E3D7D"/>
    <w:rsid w:val="009F74C5"/>
    <w:rsid w:val="00A035D4"/>
    <w:rsid w:val="00A038EE"/>
    <w:rsid w:val="00A10688"/>
    <w:rsid w:val="00A119FC"/>
    <w:rsid w:val="00A14E62"/>
    <w:rsid w:val="00A15C0E"/>
    <w:rsid w:val="00A22066"/>
    <w:rsid w:val="00A2250D"/>
    <w:rsid w:val="00A232A5"/>
    <w:rsid w:val="00A2351B"/>
    <w:rsid w:val="00A24A70"/>
    <w:rsid w:val="00A26860"/>
    <w:rsid w:val="00A33EAD"/>
    <w:rsid w:val="00A35A49"/>
    <w:rsid w:val="00A44D5E"/>
    <w:rsid w:val="00A4585B"/>
    <w:rsid w:val="00A52DF2"/>
    <w:rsid w:val="00A53A48"/>
    <w:rsid w:val="00A5558F"/>
    <w:rsid w:val="00A65B7B"/>
    <w:rsid w:val="00A661EF"/>
    <w:rsid w:val="00A71C5B"/>
    <w:rsid w:val="00A738D0"/>
    <w:rsid w:val="00A73B22"/>
    <w:rsid w:val="00A7402F"/>
    <w:rsid w:val="00A75BD1"/>
    <w:rsid w:val="00A76009"/>
    <w:rsid w:val="00A7695E"/>
    <w:rsid w:val="00A8346C"/>
    <w:rsid w:val="00A85B86"/>
    <w:rsid w:val="00A8708F"/>
    <w:rsid w:val="00A92338"/>
    <w:rsid w:val="00A93B66"/>
    <w:rsid w:val="00A93E65"/>
    <w:rsid w:val="00A97AD1"/>
    <w:rsid w:val="00AA767B"/>
    <w:rsid w:val="00AB0A1A"/>
    <w:rsid w:val="00AB1FC0"/>
    <w:rsid w:val="00AB46FB"/>
    <w:rsid w:val="00AB4B55"/>
    <w:rsid w:val="00AB671D"/>
    <w:rsid w:val="00AC0616"/>
    <w:rsid w:val="00AC1BFD"/>
    <w:rsid w:val="00AC4201"/>
    <w:rsid w:val="00AC7277"/>
    <w:rsid w:val="00AD041F"/>
    <w:rsid w:val="00AD1079"/>
    <w:rsid w:val="00AD5BB6"/>
    <w:rsid w:val="00AD7541"/>
    <w:rsid w:val="00AE1F76"/>
    <w:rsid w:val="00AE56AC"/>
    <w:rsid w:val="00AE5CDB"/>
    <w:rsid w:val="00AE6807"/>
    <w:rsid w:val="00AF2D6B"/>
    <w:rsid w:val="00AF4516"/>
    <w:rsid w:val="00B10B46"/>
    <w:rsid w:val="00B11945"/>
    <w:rsid w:val="00B16AC5"/>
    <w:rsid w:val="00B16F2E"/>
    <w:rsid w:val="00B20700"/>
    <w:rsid w:val="00B23350"/>
    <w:rsid w:val="00B258C4"/>
    <w:rsid w:val="00B26219"/>
    <w:rsid w:val="00B26460"/>
    <w:rsid w:val="00B27CD9"/>
    <w:rsid w:val="00B309A9"/>
    <w:rsid w:val="00B32478"/>
    <w:rsid w:val="00B347B6"/>
    <w:rsid w:val="00B34980"/>
    <w:rsid w:val="00B35E26"/>
    <w:rsid w:val="00B365DF"/>
    <w:rsid w:val="00B36FD6"/>
    <w:rsid w:val="00B4172E"/>
    <w:rsid w:val="00B418E1"/>
    <w:rsid w:val="00B43CD1"/>
    <w:rsid w:val="00B44EF6"/>
    <w:rsid w:val="00B478E9"/>
    <w:rsid w:val="00B47CE9"/>
    <w:rsid w:val="00B50070"/>
    <w:rsid w:val="00B50950"/>
    <w:rsid w:val="00B513CD"/>
    <w:rsid w:val="00B57B31"/>
    <w:rsid w:val="00B62151"/>
    <w:rsid w:val="00B62B6B"/>
    <w:rsid w:val="00B73A9B"/>
    <w:rsid w:val="00B73D92"/>
    <w:rsid w:val="00B805C4"/>
    <w:rsid w:val="00B8123E"/>
    <w:rsid w:val="00B84550"/>
    <w:rsid w:val="00B84607"/>
    <w:rsid w:val="00B84AAA"/>
    <w:rsid w:val="00B9448C"/>
    <w:rsid w:val="00B94843"/>
    <w:rsid w:val="00B972D1"/>
    <w:rsid w:val="00BA21BB"/>
    <w:rsid w:val="00BA7259"/>
    <w:rsid w:val="00BB0294"/>
    <w:rsid w:val="00BC26EA"/>
    <w:rsid w:val="00BC33AE"/>
    <w:rsid w:val="00BC61DD"/>
    <w:rsid w:val="00BC64FF"/>
    <w:rsid w:val="00BC7A3B"/>
    <w:rsid w:val="00BD21AA"/>
    <w:rsid w:val="00BD557B"/>
    <w:rsid w:val="00BD70C1"/>
    <w:rsid w:val="00BE10C2"/>
    <w:rsid w:val="00BE6E93"/>
    <w:rsid w:val="00BF1CC7"/>
    <w:rsid w:val="00BF51E0"/>
    <w:rsid w:val="00C15B46"/>
    <w:rsid w:val="00C17738"/>
    <w:rsid w:val="00C20F5D"/>
    <w:rsid w:val="00C21ED4"/>
    <w:rsid w:val="00C22B71"/>
    <w:rsid w:val="00C31A9C"/>
    <w:rsid w:val="00C3337B"/>
    <w:rsid w:val="00C352BF"/>
    <w:rsid w:val="00C35C4C"/>
    <w:rsid w:val="00C37B39"/>
    <w:rsid w:val="00C410E5"/>
    <w:rsid w:val="00C4287A"/>
    <w:rsid w:val="00C447F5"/>
    <w:rsid w:val="00C44F35"/>
    <w:rsid w:val="00C45436"/>
    <w:rsid w:val="00C52128"/>
    <w:rsid w:val="00C543C7"/>
    <w:rsid w:val="00C55602"/>
    <w:rsid w:val="00C5609D"/>
    <w:rsid w:val="00C56BB3"/>
    <w:rsid w:val="00C572C0"/>
    <w:rsid w:val="00C6433C"/>
    <w:rsid w:val="00C70BA1"/>
    <w:rsid w:val="00C70F92"/>
    <w:rsid w:val="00C72185"/>
    <w:rsid w:val="00C77FAF"/>
    <w:rsid w:val="00C81C92"/>
    <w:rsid w:val="00C82629"/>
    <w:rsid w:val="00C87AF2"/>
    <w:rsid w:val="00C921F1"/>
    <w:rsid w:val="00C92E1F"/>
    <w:rsid w:val="00C96F71"/>
    <w:rsid w:val="00CA0288"/>
    <w:rsid w:val="00CA3822"/>
    <w:rsid w:val="00CA7AAF"/>
    <w:rsid w:val="00CB1479"/>
    <w:rsid w:val="00CB492F"/>
    <w:rsid w:val="00CB52D0"/>
    <w:rsid w:val="00CB6E76"/>
    <w:rsid w:val="00CB75CF"/>
    <w:rsid w:val="00CC0FDE"/>
    <w:rsid w:val="00CC2F2D"/>
    <w:rsid w:val="00CC4D69"/>
    <w:rsid w:val="00CD710B"/>
    <w:rsid w:val="00CE2893"/>
    <w:rsid w:val="00CE5649"/>
    <w:rsid w:val="00CE5AA9"/>
    <w:rsid w:val="00CE6D04"/>
    <w:rsid w:val="00CF090C"/>
    <w:rsid w:val="00CF20CC"/>
    <w:rsid w:val="00CF63A7"/>
    <w:rsid w:val="00CF7A1F"/>
    <w:rsid w:val="00D00CBA"/>
    <w:rsid w:val="00D07176"/>
    <w:rsid w:val="00D1042F"/>
    <w:rsid w:val="00D15AE8"/>
    <w:rsid w:val="00D15B20"/>
    <w:rsid w:val="00D17A8C"/>
    <w:rsid w:val="00D2169E"/>
    <w:rsid w:val="00D217C1"/>
    <w:rsid w:val="00D2394C"/>
    <w:rsid w:val="00D30AAC"/>
    <w:rsid w:val="00D3251E"/>
    <w:rsid w:val="00D33234"/>
    <w:rsid w:val="00D33EB1"/>
    <w:rsid w:val="00D35FD1"/>
    <w:rsid w:val="00D37749"/>
    <w:rsid w:val="00D4081C"/>
    <w:rsid w:val="00D42BA7"/>
    <w:rsid w:val="00D442F8"/>
    <w:rsid w:val="00D46129"/>
    <w:rsid w:val="00D513B2"/>
    <w:rsid w:val="00D51E49"/>
    <w:rsid w:val="00D52D6B"/>
    <w:rsid w:val="00D53828"/>
    <w:rsid w:val="00D540A5"/>
    <w:rsid w:val="00D609AB"/>
    <w:rsid w:val="00D637F3"/>
    <w:rsid w:val="00D658BF"/>
    <w:rsid w:val="00D70A63"/>
    <w:rsid w:val="00D714A7"/>
    <w:rsid w:val="00D71D1E"/>
    <w:rsid w:val="00D7574D"/>
    <w:rsid w:val="00D75ED6"/>
    <w:rsid w:val="00D76FA3"/>
    <w:rsid w:val="00D77BAF"/>
    <w:rsid w:val="00D802CE"/>
    <w:rsid w:val="00D825A4"/>
    <w:rsid w:val="00D83C81"/>
    <w:rsid w:val="00D87085"/>
    <w:rsid w:val="00D9074E"/>
    <w:rsid w:val="00D90A5B"/>
    <w:rsid w:val="00D92174"/>
    <w:rsid w:val="00D925F3"/>
    <w:rsid w:val="00D93605"/>
    <w:rsid w:val="00DA539B"/>
    <w:rsid w:val="00DA5DD5"/>
    <w:rsid w:val="00DA7C0C"/>
    <w:rsid w:val="00DB22C8"/>
    <w:rsid w:val="00DB3B2D"/>
    <w:rsid w:val="00DB657E"/>
    <w:rsid w:val="00DC2832"/>
    <w:rsid w:val="00DC3478"/>
    <w:rsid w:val="00DC4AA2"/>
    <w:rsid w:val="00DD0609"/>
    <w:rsid w:val="00DD0AFF"/>
    <w:rsid w:val="00DD0E62"/>
    <w:rsid w:val="00DD4FC8"/>
    <w:rsid w:val="00DE0B5C"/>
    <w:rsid w:val="00DE2949"/>
    <w:rsid w:val="00DE6854"/>
    <w:rsid w:val="00DF2F4B"/>
    <w:rsid w:val="00DF3275"/>
    <w:rsid w:val="00DF68B6"/>
    <w:rsid w:val="00E000CD"/>
    <w:rsid w:val="00E02319"/>
    <w:rsid w:val="00E03E66"/>
    <w:rsid w:val="00E1037D"/>
    <w:rsid w:val="00E1358F"/>
    <w:rsid w:val="00E17C95"/>
    <w:rsid w:val="00E20C5B"/>
    <w:rsid w:val="00E234B8"/>
    <w:rsid w:val="00E24696"/>
    <w:rsid w:val="00E33349"/>
    <w:rsid w:val="00E3336D"/>
    <w:rsid w:val="00E428B2"/>
    <w:rsid w:val="00E4691D"/>
    <w:rsid w:val="00E51682"/>
    <w:rsid w:val="00E55535"/>
    <w:rsid w:val="00E56FE1"/>
    <w:rsid w:val="00E573DE"/>
    <w:rsid w:val="00E602DB"/>
    <w:rsid w:val="00E627E3"/>
    <w:rsid w:val="00E66884"/>
    <w:rsid w:val="00E66D0E"/>
    <w:rsid w:val="00E711E2"/>
    <w:rsid w:val="00E719AC"/>
    <w:rsid w:val="00E800D5"/>
    <w:rsid w:val="00E80593"/>
    <w:rsid w:val="00E825F9"/>
    <w:rsid w:val="00E82EC1"/>
    <w:rsid w:val="00E847B2"/>
    <w:rsid w:val="00E8598B"/>
    <w:rsid w:val="00E90108"/>
    <w:rsid w:val="00E918C6"/>
    <w:rsid w:val="00E91E4F"/>
    <w:rsid w:val="00E9592C"/>
    <w:rsid w:val="00E95F9C"/>
    <w:rsid w:val="00EA1A39"/>
    <w:rsid w:val="00EA507D"/>
    <w:rsid w:val="00EA7ACF"/>
    <w:rsid w:val="00EB0397"/>
    <w:rsid w:val="00EB1890"/>
    <w:rsid w:val="00EB1B07"/>
    <w:rsid w:val="00EB1BA5"/>
    <w:rsid w:val="00EB2480"/>
    <w:rsid w:val="00EC0485"/>
    <w:rsid w:val="00EC106A"/>
    <w:rsid w:val="00EC1E52"/>
    <w:rsid w:val="00EC23E6"/>
    <w:rsid w:val="00EC2FC3"/>
    <w:rsid w:val="00EC66BE"/>
    <w:rsid w:val="00ED6692"/>
    <w:rsid w:val="00EE4FE8"/>
    <w:rsid w:val="00EE7A61"/>
    <w:rsid w:val="00EF0B0D"/>
    <w:rsid w:val="00EF258E"/>
    <w:rsid w:val="00EF37CB"/>
    <w:rsid w:val="00F0072F"/>
    <w:rsid w:val="00F019A5"/>
    <w:rsid w:val="00F03963"/>
    <w:rsid w:val="00F06B68"/>
    <w:rsid w:val="00F07BBE"/>
    <w:rsid w:val="00F1062E"/>
    <w:rsid w:val="00F111C6"/>
    <w:rsid w:val="00F11B2C"/>
    <w:rsid w:val="00F136E6"/>
    <w:rsid w:val="00F21F53"/>
    <w:rsid w:val="00F22E7C"/>
    <w:rsid w:val="00F230F0"/>
    <w:rsid w:val="00F231EB"/>
    <w:rsid w:val="00F250A2"/>
    <w:rsid w:val="00F258C2"/>
    <w:rsid w:val="00F266D1"/>
    <w:rsid w:val="00F326DA"/>
    <w:rsid w:val="00F340ED"/>
    <w:rsid w:val="00F37808"/>
    <w:rsid w:val="00F44CBF"/>
    <w:rsid w:val="00F4763F"/>
    <w:rsid w:val="00F572B4"/>
    <w:rsid w:val="00F61334"/>
    <w:rsid w:val="00F730BF"/>
    <w:rsid w:val="00F80F31"/>
    <w:rsid w:val="00F8141D"/>
    <w:rsid w:val="00F859BD"/>
    <w:rsid w:val="00F85EFE"/>
    <w:rsid w:val="00F91853"/>
    <w:rsid w:val="00F9411B"/>
    <w:rsid w:val="00F973AA"/>
    <w:rsid w:val="00F973B0"/>
    <w:rsid w:val="00FA22FF"/>
    <w:rsid w:val="00FB00A4"/>
    <w:rsid w:val="00FC1B1C"/>
    <w:rsid w:val="00FD1E45"/>
    <w:rsid w:val="00FD518E"/>
    <w:rsid w:val="00FE01B9"/>
    <w:rsid w:val="00FE1104"/>
    <w:rsid w:val="00FE59BC"/>
    <w:rsid w:val="00FE6B84"/>
    <w:rsid w:val="00FF0A4B"/>
    <w:rsid w:val="00FF128A"/>
    <w:rsid w:val="00FF1ECA"/>
    <w:rsid w:val="00FF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76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8E"/>
  </w:style>
  <w:style w:type="paragraph" w:styleId="1">
    <w:name w:val="heading 1"/>
    <w:basedOn w:val="a"/>
    <w:next w:val="a"/>
    <w:link w:val="10"/>
    <w:qFormat/>
    <w:rsid w:val="00CB1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44E00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621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69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D330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123"/>
    <w:pPr>
      <w:spacing w:after="200" w:line="276" w:lineRule="auto"/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827D9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B1479"/>
    <w:rPr>
      <w:rFonts w:asciiTheme="majorHAnsi" w:eastAsiaTheme="majorEastAsia" w:hAnsiTheme="majorHAnsi" w:cstheme="majorBidi"/>
      <w:b/>
      <w:bCs/>
      <w:color w:val="A44E00" w:themeColor="accent1" w:themeShade="BF"/>
      <w:sz w:val="28"/>
      <w:szCs w:val="28"/>
      <w:lang w:val="ru-RU"/>
    </w:rPr>
  </w:style>
  <w:style w:type="paragraph" w:customStyle="1" w:styleId="ConsPlusNormal">
    <w:name w:val="ConsPlusNormal"/>
    <w:rsid w:val="00CB14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val="ru-RU"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654B2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80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091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529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6C69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C69C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C69C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C69C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C69CF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C69CF"/>
    <w:rPr>
      <w:rFonts w:asciiTheme="majorHAnsi" w:eastAsiaTheme="majorEastAsia" w:hAnsiTheme="majorHAnsi" w:cstheme="majorBidi"/>
      <w:color w:val="6D3300" w:themeColor="accent1" w:themeShade="7F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B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5EED"/>
  </w:style>
  <w:style w:type="paragraph" w:styleId="ae">
    <w:name w:val="footer"/>
    <w:basedOn w:val="a"/>
    <w:link w:val="af"/>
    <w:uiPriority w:val="99"/>
    <w:unhideWhenUsed/>
    <w:rsid w:val="006B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5EED"/>
  </w:style>
  <w:style w:type="paragraph" w:styleId="af0">
    <w:name w:val="Revision"/>
    <w:hidden/>
    <w:uiPriority w:val="99"/>
    <w:semiHidden/>
    <w:rsid w:val="000B7B2D"/>
    <w:pPr>
      <w:spacing w:after="0" w:line="240" w:lineRule="auto"/>
    </w:pPr>
  </w:style>
  <w:style w:type="table" w:styleId="af1">
    <w:name w:val="Table Grid"/>
    <w:basedOn w:val="a1"/>
    <w:uiPriority w:val="39"/>
    <w:rsid w:val="002B5DD0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sid w:val="002F10F9"/>
    <w:rPr>
      <w:color w:val="808080"/>
    </w:rPr>
  </w:style>
  <w:style w:type="paragraph" w:styleId="af3">
    <w:name w:val="footnote text"/>
    <w:basedOn w:val="a"/>
    <w:link w:val="af4"/>
    <w:uiPriority w:val="99"/>
    <w:semiHidden/>
    <w:unhideWhenUsed/>
    <w:rsid w:val="00377A11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77A11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77A1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62109"/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character" w:styleId="af6">
    <w:name w:val="FollowedHyperlink"/>
    <w:basedOn w:val="a0"/>
    <w:uiPriority w:val="99"/>
    <w:semiHidden/>
    <w:unhideWhenUsed/>
    <w:rsid w:val="003C6823"/>
    <w:rPr>
      <w:color w:val="0000FF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2114C2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452698"/>
    <w:rPr>
      <w:color w:val="605E5C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rsid w:val="007D416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21B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8E"/>
  </w:style>
  <w:style w:type="paragraph" w:styleId="1">
    <w:name w:val="heading 1"/>
    <w:basedOn w:val="a"/>
    <w:next w:val="a"/>
    <w:link w:val="10"/>
    <w:qFormat/>
    <w:rsid w:val="00CB1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44E00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621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69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D330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123"/>
    <w:pPr>
      <w:spacing w:after="200" w:line="276" w:lineRule="auto"/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827D9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B1479"/>
    <w:rPr>
      <w:rFonts w:asciiTheme="majorHAnsi" w:eastAsiaTheme="majorEastAsia" w:hAnsiTheme="majorHAnsi" w:cstheme="majorBidi"/>
      <w:b/>
      <w:bCs/>
      <w:color w:val="A44E00" w:themeColor="accent1" w:themeShade="BF"/>
      <w:sz w:val="28"/>
      <w:szCs w:val="28"/>
      <w:lang w:val="ru-RU"/>
    </w:rPr>
  </w:style>
  <w:style w:type="paragraph" w:customStyle="1" w:styleId="ConsPlusNormal">
    <w:name w:val="ConsPlusNormal"/>
    <w:rsid w:val="00CB14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val="ru-RU"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654B2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80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091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529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6C69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C69C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C69C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C69C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C69CF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C69CF"/>
    <w:rPr>
      <w:rFonts w:asciiTheme="majorHAnsi" w:eastAsiaTheme="majorEastAsia" w:hAnsiTheme="majorHAnsi" w:cstheme="majorBidi"/>
      <w:color w:val="6D3300" w:themeColor="accent1" w:themeShade="7F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B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5EED"/>
  </w:style>
  <w:style w:type="paragraph" w:styleId="ae">
    <w:name w:val="footer"/>
    <w:basedOn w:val="a"/>
    <w:link w:val="af"/>
    <w:uiPriority w:val="99"/>
    <w:unhideWhenUsed/>
    <w:rsid w:val="006B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5EED"/>
  </w:style>
  <w:style w:type="paragraph" w:styleId="af0">
    <w:name w:val="Revision"/>
    <w:hidden/>
    <w:uiPriority w:val="99"/>
    <w:semiHidden/>
    <w:rsid w:val="000B7B2D"/>
    <w:pPr>
      <w:spacing w:after="0" w:line="240" w:lineRule="auto"/>
    </w:pPr>
  </w:style>
  <w:style w:type="table" w:styleId="af1">
    <w:name w:val="Table Grid"/>
    <w:basedOn w:val="a1"/>
    <w:uiPriority w:val="39"/>
    <w:rsid w:val="002B5DD0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sid w:val="002F10F9"/>
    <w:rPr>
      <w:color w:val="808080"/>
    </w:rPr>
  </w:style>
  <w:style w:type="paragraph" w:styleId="af3">
    <w:name w:val="footnote text"/>
    <w:basedOn w:val="a"/>
    <w:link w:val="af4"/>
    <w:uiPriority w:val="99"/>
    <w:semiHidden/>
    <w:unhideWhenUsed/>
    <w:rsid w:val="00377A11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77A11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77A1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62109"/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character" w:styleId="af6">
    <w:name w:val="FollowedHyperlink"/>
    <w:basedOn w:val="a0"/>
    <w:uiPriority w:val="99"/>
    <w:semiHidden/>
    <w:unhideWhenUsed/>
    <w:rsid w:val="003C6823"/>
    <w:rPr>
      <w:color w:val="0000FF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2114C2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452698"/>
    <w:rPr>
      <w:color w:val="605E5C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rsid w:val="007D416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21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8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4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6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1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1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02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23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5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29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6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99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5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9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59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5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1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17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48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1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8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51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93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362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78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4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8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1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62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6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17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6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0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2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8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01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0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04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4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9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77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1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6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93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5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4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35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78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1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15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6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7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9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49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4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08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81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38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7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92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36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7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5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6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grushkidobra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rmsp.nalog.ru/appeal-create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AD647-FA32-4C0A-B601-624D31E4B2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41CDC8-0649-482F-98B8-CF7B1F64F7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BFA696-8242-4EDF-A261-A620EF63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7771</Words>
  <Characters>44301</Characters>
  <Application>Microsoft Office Word</Application>
  <DocSecurity>0</DocSecurity>
  <Lines>369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economy18 (Иванова К.И.)</cp:lastModifiedBy>
  <cp:revision>8</cp:revision>
  <cp:lastPrinted>2019-12-11T18:26:00Z</cp:lastPrinted>
  <dcterms:created xsi:type="dcterms:W3CDTF">2019-12-27T07:31:00Z</dcterms:created>
  <dcterms:modified xsi:type="dcterms:W3CDTF">2020-01-20T13:28:00Z</dcterms:modified>
</cp:coreProperties>
</file>