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E7" w:rsidRDefault="00E95DE7" w:rsidP="00E95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</w:t>
      </w:r>
    </w:p>
    <w:p w:rsidR="00E95DE7" w:rsidRDefault="00E95DE7" w:rsidP="00E95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</w:p>
    <w:p w:rsidR="00E95DE7" w:rsidRDefault="00E95DE7" w:rsidP="00E95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Вурнарского района  Чувашской Республики</w:t>
      </w:r>
    </w:p>
    <w:p w:rsidR="00E95DE7" w:rsidRDefault="00E95DE7" w:rsidP="00E95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1 квартал 2020 года</w:t>
      </w:r>
    </w:p>
    <w:p w:rsidR="00E95DE7" w:rsidRDefault="00E95DE7" w:rsidP="00E95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DE7" w:rsidRDefault="00E95DE7" w:rsidP="00E95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5DE7" w:rsidRDefault="00E95DE7" w:rsidP="00E95D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C6A" w:rsidRPr="00F064A6" w:rsidRDefault="009C1E48" w:rsidP="00D13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Консолидированный бюджет</w:t>
      </w:r>
      <w:r w:rsidRPr="00F0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Вурнарского района за 1 квартал 2020 года исполнен по доходам в сумме 88,5 млн.рублей, что составляет 10,6% к уточненным годовым бюджетным назначениям и 91,5% к уровню 2019 года. </w:t>
      </w:r>
      <w:r w:rsidRPr="00F064A6">
        <w:rPr>
          <w:rFonts w:ascii="Times New Roman" w:hAnsi="Times New Roman" w:cs="Times New Roman"/>
          <w:sz w:val="24"/>
          <w:szCs w:val="24"/>
        </w:rPr>
        <w:t>В абсолютном выражении снижение поступлений составило 8,2 млн.</w:t>
      </w:r>
      <w:r w:rsidR="001D5C6A" w:rsidRPr="00F064A6">
        <w:rPr>
          <w:rFonts w:ascii="Times New Roman" w:hAnsi="Times New Roman" w:cs="Times New Roman"/>
          <w:sz w:val="24"/>
          <w:szCs w:val="24"/>
        </w:rPr>
        <w:t xml:space="preserve"> </w:t>
      </w:r>
      <w:r w:rsidRPr="00F064A6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1D5C6A" w:rsidRPr="00F064A6" w:rsidRDefault="009C1E48" w:rsidP="00D13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4A6">
        <w:rPr>
          <w:rFonts w:ascii="Times New Roman" w:hAnsi="Times New Roman" w:cs="Times New Roman"/>
          <w:sz w:val="24"/>
          <w:szCs w:val="24"/>
        </w:rPr>
        <w:t>В консолидированный бюджет Вурнарского района мобилизовано собственных доходов в объеме 46,8 млн.рублей, что составляет 19,1% к годовым бюджетным назначениям, 102,7% к уровню прошлого года.</w:t>
      </w:r>
      <w:r w:rsidRPr="00F064A6">
        <w:rPr>
          <w:rFonts w:ascii="Times New Roman" w:hAnsi="Times New Roman" w:cs="Times New Roman"/>
          <w:bCs/>
          <w:sz w:val="24"/>
          <w:szCs w:val="24"/>
        </w:rPr>
        <w:t xml:space="preserve"> Доля собственных доходов в общем объеме поступлений составляет  52,8%. </w:t>
      </w:r>
    </w:p>
    <w:p w:rsidR="009C1E48" w:rsidRPr="00F064A6" w:rsidRDefault="009C1E48" w:rsidP="00D13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поступлений налоговых доходов в консолидированный бюджет </w:t>
      </w:r>
      <w:r w:rsidRPr="00F0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Вурнарского района </w:t>
      </w:r>
      <w:r w:rsidRPr="00F06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  </w:t>
      </w:r>
      <w:r w:rsidRPr="00F064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41,8 млн. рублей (18,6</w:t>
      </w:r>
      <w:r w:rsidRPr="00F0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годовым плановым назначениям и 109,5% к уровню прошлого года). Рост налоговых поступлений в абсолютном выражении составил 3,6 млн.рублей. На долю налоговых поступлений приходится 89,3% собственных доходов.</w:t>
      </w:r>
    </w:p>
    <w:p w:rsidR="009C1E48" w:rsidRPr="00F064A6" w:rsidRDefault="009C1E48" w:rsidP="009C1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значимая доля в объеме налоговых доходов приходится на  налог на доходы физических лиц (66,9 % от собственных доходов), поступления составили 31,3 млн. рублей, или 19,0% к годовым плановым назначениям и  112,3% к уровню прошлого года. </w:t>
      </w:r>
    </w:p>
    <w:p w:rsidR="009C1E48" w:rsidRPr="00F064A6" w:rsidRDefault="009C1E48" w:rsidP="009C1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Положительная динамика поступлений к уровню прошлого года сложилась по  транспортному налогу (рост на 55,7%, в абсолютном выражении на  0,1 млн.рублей) и  государственной пошлине ( рост соответственно на 69,1%  и  0,4 млн.рублей). </w:t>
      </w:r>
    </w:p>
    <w:p w:rsidR="009C1E48" w:rsidRPr="00F064A6" w:rsidRDefault="009C1E48" w:rsidP="009C1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тоже время сократились поступления земельного налога на 0,2 млн.рублей  (на 9,0%), налога на товары, реализуемым на территории Российской Федерации  на 0,3 млн.рублей (на 8,1%), Единого сельскохозяйственного налога на 0,2 млн.рублей (на 20,5%), налога на имущество физических лиц на 0,1 млн.рублей (на 44,6%).</w:t>
      </w:r>
    </w:p>
    <w:p w:rsidR="009C1E48" w:rsidRPr="00F064A6" w:rsidRDefault="009C1E48" w:rsidP="009C1E48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Поступление неналоговых доходов в консолидированный бюджет </w:t>
      </w:r>
      <w:r w:rsidRPr="00F0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Вурнарского района </w:t>
      </w:r>
      <w:r w:rsidRPr="00F06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составило </w:t>
      </w:r>
      <w:r w:rsidRPr="00F064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5,0 млн.</w:t>
      </w:r>
      <w:r w:rsidRPr="00F06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 </w:t>
      </w:r>
      <w:r w:rsidRPr="00F064A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25,1% к годовым плановым назначениям и  67,6% к уровню 2019 года.</w:t>
      </w:r>
      <w:r w:rsidRPr="00F06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 сложился по поступлениям от штрафов, санкций – на 0,1 млн.рублей (на 27,8%) и платежам при пользовании природными ресурсами на 0,3 млн.рублей (в 3,5 раза).</w:t>
      </w:r>
    </w:p>
    <w:p w:rsidR="009C1E48" w:rsidRPr="00F064A6" w:rsidRDefault="009C1E48" w:rsidP="009C1E48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 снижение допущено по доходам от продажи материальных и нематериальных активов – на 83,0%  (на 2,1 млн.рублей), доходам от использования имущества - на 14,8% (на 0,5 млн.рублей).</w:t>
      </w:r>
    </w:p>
    <w:p w:rsidR="009C1E48" w:rsidRPr="00F064A6" w:rsidRDefault="009C1E48" w:rsidP="009C1E48">
      <w:pPr>
        <w:pStyle w:val="a7"/>
        <w:jc w:val="both"/>
      </w:pPr>
      <w:r w:rsidRPr="00F064A6">
        <w:t xml:space="preserve">Объем безвозмездных поступлений составил 41,8 млн.рублей или 7,0% к уточненным годовым плановым назначениям и 81,6% к аналогичному периоду прошлого года. На долю безвозмездных поступлений  приходится 47,2 % от общего объема поступивших доходов. </w:t>
      </w:r>
    </w:p>
    <w:p w:rsidR="00725032" w:rsidRPr="00F064A6" w:rsidRDefault="009C1E48" w:rsidP="00D13E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A6">
        <w:rPr>
          <w:rFonts w:ascii="Times New Roman" w:hAnsi="Times New Roman" w:cs="Times New Roman"/>
          <w:sz w:val="24"/>
          <w:szCs w:val="24"/>
        </w:rPr>
        <w:t>Расходная часть консолидированного бюджета Вурнарского района исполнена на 17,2 %  к годовым назначениям и составила 146,9 млн.рублей.</w:t>
      </w:r>
      <w:r w:rsidRPr="00F064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064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уровню прошлого года рост расходов составил 14,5 млн.</w:t>
      </w:r>
      <w:r w:rsidR="00FE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или на 10,9%. </w:t>
      </w:r>
    </w:p>
    <w:p w:rsidR="00F064A6" w:rsidRDefault="009C1E48" w:rsidP="00713B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4A6">
        <w:rPr>
          <w:rFonts w:ascii="Times New Roman" w:hAnsi="Times New Roman" w:cs="Times New Roman"/>
          <w:sz w:val="24"/>
          <w:szCs w:val="24"/>
        </w:rPr>
        <w:t>Консолидированный бюджет  Вурнарского района Чувашской Республики исполнен с дефицитом 58,4 млн.</w:t>
      </w:r>
      <w:r w:rsidR="00725032" w:rsidRPr="00F064A6">
        <w:rPr>
          <w:rFonts w:ascii="Times New Roman" w:hAnsi="Times New Roman" w:cs="Times New Roman"/>
          <w:sz w:val="24"/>
          <w:szCs w:val="24"/>
        </w:rPr>
        <w:t xml:space="preserve"> </w:t>
      </w:r>
      <w:r w:rsidRPr="00F064A6">
        <w:rPr>
          <w:rFonts w:ascii="Times New Roman" w:hAnsi="Times New Roman" w:cs="Times New Roman"/>
          <w:sz w:val="24"/>
          <w:szCs w:val="24"/>
        </w:rPr>
        <w:t xml:space="preserve">рублей. </w:t>
      </w:r>
      <w:bookmarkStart w:id="0" w:name="_GoBack"/>
      <w:bookmarkEnd w:id="0"/>
    </w:p>
    <w:p w:rsidR="00E95DE7" w:rsidRDefault="00E95DE7" w:rsidP="00713B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Демографическая ситуация</w:t>
      </w:r>
      <w:r>
        <w:rPr>
          <w:rFonts w:ascii="Times New Roman" w:hAnsi="Times New Roman" w:cs="Times New Roman"/>
          <w:sz w:val="24"/>
          <w:szCs w:val="24"/>
        </w:rPr>
        <w:t xml:space="preserve"> в районе за 1 квартал 20</w:t>
      </w:r>
      <w:r w:rsidR="007250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сложилась следующими показателями: число родившихся – </w:t>
      </w:r>
      <w:r w:rsidR="00725032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человек  (за аналогичный период 201</w:t>
      </w:r>
      <w:r w:rsidR="0072503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725032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), умерших – 1</w:t>
      </w:r>
      <w:r w:rsidR="0072503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человек (за аналогичный период прошлого года - 1</w:t>
      </w:r>
      <w:r w:rsidR="0072503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). Из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общего количества умерших </w:t>
      </w:r>
      <w:r w:rsidR="00725032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мужчин, средний возраст которых </w:t>
      </w:r>
      <w:r w:rsidR="00725032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года; </w:t>
      </w:r>
      <w:r w:rsidR="00725032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женщин</w:t>
      </w:r>
      <w:r w:rsidR="0072503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средний возраст – 78 лет. Естественная убыль составила - </w:t>
      </w:r>
      <w:r w:rsidR="00725032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(за аналогичный период 201</w:t>
      </w:r>
      <w:r w:rsidR="0072503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- </w:t>
      </w:r>
      <w:r w:rsidR="00725032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E95DE7" w:rsidRDefault="00E95DE7" w:rsidP="00713B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Число зарегистрированных браков за 1 квартал 20</w:t>
      </w:r>
      <w:r w:rsidR="007250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составило 1</w:t>
      </w:r>
      <w:r w:rsidR="0072503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(за аналогичный период 201</w:t>
      </w:r>
      <w:r w:rsidR="0072503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72503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), число разводов – </w:t>
      </w:r>
      <w:r w:rsidR="007250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(за аналогичный период 201</w:t>
      </w:r>
      <w:r w:rsidR="0072503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-1</w:t>
      </w:r>
      <w:r w:rsidR="0072503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F064A6" w:rsidRPr="00F064A6" w:rsidRDefault="00E95DE7" w:rsidP="00F064A6">
      <w:pPr>
        <w:pStyle w:val="ab"/>
        <w:spacing w:line="276" w:lineRule="auto"/>
        <w:jc w:val="both"/>
      </w:pPr>
      <w:r>
        <w:rPr>
          <w:rFonts w:eastAsia="Times New Roman"/>
          <w:lang w:eastAsia="ru-RU"/>
        </w:rPr>
        <w:t xml:space="preserve">      </w:t>
      </w:r>
      <w:r w:rsidR="00EA5224">
        <w:rPr>
          <w:rFonts w:eastAsia="Times New Roman"/>
          <w:lang w:eastAsia="ru-RU"/>
        </w:rPr>
        <w:t xml:space="preserve">  </w:t>
      </w:r>
      <w:r>
        <w:rPr>
          <w:rFonts w:eastAsia="Times New Roman"/>
          <w:b/>
          <w:lang w:eastAsia="ru-RU"/>
        </w:rPr>
        <w:t>Сельское хозяйство.</w:t>
      </w:r>
      <w:r w:rsidR="00F064A6">
        <w:rPr>
          <w:rFonts w:eastAsia="Times New Roman"/>
          <w:b/>
          <w:lang w:eastAsia="ru-RU"/>
        </w:rPr>
        <w:t xml:space="preserve"> </w:t>
      </w:r>
      <w:r w:rsidR="00F064A6" w:rsidRPr="00F064A6">
        <w:t xml:space="preserve">На 01.04.2020г. во всех категориях хозяйств района произведено 9012  тн. молока (104% к уровню 2019 г.).   В сельхозпредприятиях произведено молока 4710 тн. (113,3% к уровню  2019 г). </w:t>
      </w:r>
    </w:p>
    <w:p w:rsidR="00F064A6" w:rsidRPr="00F064A6" w:rsidRDefault="00F064A6" w:rsidP="00F064A6">
      <w:pPr>
        <w:pStyle w:val="ab"/>
        <w:spacing w:line="276" w:lineRule="auto"/>
        <w:jc w:val="both"/>
        <w:rPr>
          <w:color w:val="000000"/>
        </w:rPr>
      </w:pPr>
      <w:r w:rsidRPr="00F064A6">
        <w:t xml:space="preserve">        </w:t>
      </w:r>
      <w:r w:rsidRPr="00F064A6">
        <w:rPr>
          <w:color w:val="000000"/>
        </w:rPr>
        <w:t>Значительное увеличение показателей по производству молока произошло в АО «Вурнарский мясокомбинат», где произведено 3035,9 тн</w:t>
      </w:r>
      <w:r w:rsidR="00626507">
        <w:rPr>
          <w:color w:val="000000"/>
        </w:rPr>
        <w:t>.</w:t>
      </w:r>
      <w:r w:rsidRPr="00F064A6">
        <w:rPr>
          <w:color w:val="000000"/>
        </w:rPr>
        <w:t xml:space="preserve"> (выше показателя 2019г. на 16,6%).  </w:t>
      </w:r>
    </w:p>
    <w:p w:rsidR="00F064A6" w:rsidRPr="00F064A6" w:rsidRDefault="00F064A6" w:rsidP="00F064A6">
      <w:pPr>
        <w:pStyle w:val="ab"/>
        <w:spacing w:line="276" w:lineRule="auto"/>
        <w:jc w:val="both"/>
      </w:pPr>
      <w:r w:rsidRPr="00F064A6">
        <w:t xml:space="preserve">        </w:t>
      </w:r>
      <w:r w:rsidR="0053108C">
        <w:t xml:space="preserve"> </w:t>
      </w:r>
      <w:r w:rsidRPr="00F064A6">
        <w:t>Продуктивность коров за 3 месяца 2020 года в общественном секторе составила 1494 кг, что на 111 кг больше уровня 2019 года. (108% к уровню 2019 г).</w:t>
      </w:r>
    </w:p>
    <w:p w:rsidR="00F064A6" w:rsidRPr="00F064A6" w:rsidRDefault="00F064A6" w:rsidP="00F064A6">
      <w:pPr>
        <w:pStyle w:val="ab"/>
        <w:spacing w:line="276" w:lineRule="auto"/>
        <w:jc w:val="both"/>
      </w:pPr>
      <w:r w:rsidRPr="00F064A6">
        <w:t xml:space="preserve">        По оперативным данным на 1 апреля 2020 года во всех категориях хозяйств района произведено </w:t>
      </w:r>
      <w:r w:rsidRPr="00F064A6">
        <w:rPr>
          <w:color w:val="000000"/>
        </w:rPr>
        <w:t>1611,3</w:t>
      </w:r>
      <w:r w:rsidRPr="00F064A6">
        <w:t xml:space="preserve"> тн мяса (110% к уровню 2019 г), в том числе в сельскохозяйственных предприятиях-1291,1 тн. (139,1 % к уровню 2019 года). </w:t>
      </w:r>
    </w:p>
    <w:p w:rsidR="00F064A6" w:rsidRPr="00F064A6" w:rsidRDefault="00F064A6" w:rsidP="00F064A6">
      <w:pPr>
        <w:pStyle w:val="ab"/>
        <w:spacing w:line="276" w:lineRule="auto"/>
        <w:jc w:val="both"/>
      </w:pPr>
      <w:r w:rsidRPr="00F064A6">
        <w:t xml:space="preserve">        Поголовье КРС на 01.04.2020 г. во всех категориях хозяйств составило 17503 головы (100,1% к уровню 2019 г), в т.ч. коров- 7724(100,1% к уровню 2019 г), свиней 17247 голов (98,7% к уровню 2019 года). </w:t>
      </w:r>
    </w:p>
    <w:p w:rsidR="00F064A6" w:rsidRPr="00F064A6" w:rsidRDefault="00F064A6" w:rsidP="00F064A6">
      <w:pPr>
        <w:pStyle w:val="ab"/>
        <w:spacing w:line="276" w:lineRule="auto"/>
        <w:jc w:val="both"/>
      </w:pPr>
      <w:r w:rsidRPr="00F064A6">
        <w:t xml:space="preserve">        На 1 апреля 2020 года в сельхозпредприятиях района поголовье КРС составило 8143</w:t>
      </w:r>
      <w:r w:rsidRPr="00F064A6">
        <w:rPr>
          <w:color w:val="FF0000"/>
        </w:rPr>
        <w:t xml:space="preserve"> </w:t>
      </w:r>
      <w:r w:rsidRPr="00F064A6">
        <w:t>головы (101,8% к уровню 2019 г), увеличилось поголовье коров на 132 головы и составило 3166 (103,8% к уровню 2019 года). Количество поголовья свиней в сельхозпредприятиях – 16903 головы (99,7  % к  уровню 2019 года</w:t>
      </w:r>
      <w:r w:rsidR="008D7D96">
        <w:t>)</w:t>
      </w:r>
      <w:r w:rsidRPr="00F064A6">
        <w:t xml:space="preserve">. </w:t>
      </w:r>
    </w:p>
    <w:p w:rsidR="00F064A6" w:rsidRPr="00F064A6" w:rsidRDefault="00F064A6" w:rsidP="00F064A6">
      <w:pPr>
        <w:pStyle w:val="ab"/>
        <w:spacing w:line="276" w:lineRule="auto"/>
        <w:jc w:val="both"/>
        <w:rPr>
          <w:color w:val="000000"/>
        </w:rPr>
      </w:pPr>
      <w:r w:rsidRPr="00F064A6">
        <w:t xml:space="preserve">        </w:t>
      </w:r>
      <w:r w:rsidRPr="00F064A6">
        <w:rPr>
          <w:color w:val="000000"/>
        </w:rPr>
        <w:t xml:space="preserve">Вся посевная площадь в сельскохозяйственных организациях и КФХ  по прогнозу в текущем году должна составить 29793 га. Посевная площадь зерновых и зернобобовых культур составит не менее 18690 га. </w:t>
      </w:r>
    </w:p>
    <w:p w:rsidR="00F064A6" w:rsidRPr="00F064A6" w:rsidRDefault="00F064A6" w:rsidP="00F064A6">
      <w:pPr>
        <w:pStyle w:val="ab"/>
        <w:spacing w:line="276" w:lineRule="auto"/>
        <w:jc w:val="both"/>
      </w:pPr>
      <w:r w:rsidRPr="00F064A6">
        <w:t xml:space="preserve">        </w:t>
      </w:r>
      <w:proofErr w:type="spellStart"/>
      <w:r w:rsidRPr="00F064A6">
        <w:t>Кондиционность</w:t>
      </w:r>
      <w:proofErr w:type="spellEnd"/>
      <w:r w:rsidRPr="00F064A6">
        <w:t xml:space="preserve"> семян зерновых и зернобобовых культур на текущую дату составляет 97 %. Работа по доведению семян зерновых и зернобобовых культур до посевных кондиций продолжается. </w:t>
      </w:r>
    </w:p>
    <w:p w:rsidR="00F064A6" w:rsidRPr="00F064A6" w:rsidRDefault="00F064A6" w:rsidP="00F064A6">
      <w:pPr>
        <w:pStyle w:val="ab"/>
        <w:spacing w:line="276" w:lineRule="auto"/>
        <w:jc w:val="both"/>
      </w:pPr>
      <w:r w:rsidRPr="00F064A6">
        <w:t xml:space="preserve">        Закуплено минеральных удобрений в количестве 1377,8 </w:t>
      </w:r>
      <w:proofErr w:type="spellStart"/>
      <w:r w:rsidRPr="00F064A6">
        <w:t>тн.д.в</w:t>
      </w:r>
      <w:proofErr w:type="spellEnd"/>
      <w:r w:rsidRPr="00F064A6">
        <w:t xml:space="preserve">, что составляет 107% от потребного. </w:t>
      </w:r>
    </w:p>
    <w:p w:rsidR="00F064A6" w:rsidRPr="00F064A6" w:rsidRDefault="00F064A6" w:rsidP="00F064A6">
      <w:pPr>
        <w:pStyle w:val="ab"/>
        <w:spacing w:line="276" w:lineRule="auto"/>
        <w:jc w:val="both"/>
      </w:pPr>
      <w:r w:rsidRPr="00F064A6">
        <w:t xml:space="preserve">        Наличие дизельного топлива для проведения весенне-полевых работ 344 тн., что составляет 74% от потребного. Закупка минеральных удобрений и ГСМ продолжается. Готовность сельскохозяйственной техники к весенне-полевым работам составляет-91%.</w:t>
      </w:r>
    </w:p>
    <w:p w:rsidR="00F064A6" w:rsidRPr="00F064A6" w:rsidRDefault="00F064A6" w:rsidP="00F064A6">
      <w:pPr>
        <w:pStyle w:val="ab"/>
        <w:spacing w:line="276" w:lineRule="auto"/>
        <w:jc w:val="both"/>
      </w:pPr>
      <w:r w:rsidRPr="00F064A6">
        <w:t xml:space="preserve">        За три месяца текущего года  приобретено 6 единиц сельскохозяйственной техники на сумму 26063 тыс. рублей (АППГ-9360 тыс. руб.)</w:t>
      </w:r>
    </w:p>
    <w:p w:rsidR="00E95DE7" w:rsidRPr="00F064A6" w:rsidRDefault="00F064A6" w:rsidP="00F064A6">
      <w:pPr>
        <w:pStyle w:val="ab"/>
        <w:spacing w:line="276" w:lineRule="auto"/>
        <w:jc w:val="both"/>
      </w:pPr>
      <w:r w:rsidRPr="00F064A6">
        <w:t xml:space="preserve">        За 3 месяца 2020 года среднемесячная заработная плата в сельскохозяйственных организациях составила 21</w:t>
      </w:r>
      <w:r w:rsidR="00CF20F6">
        <w:t>108</w:t>
      </w:r>
      <w:r w:rsidRPr="00F064A6">
        <w:t xml:space="preserve"> рублей. Рост заработной платы составил </w:t>
      </w:r>
      <w:r w:rsidRPr="00F064A6">
        <w:rPr>
          <w:color w:val="000000"/>
        </w:rPr>
        <w:t>1</w:t>
      </w:r>
      <w:r w:rsidR="00CF20F6">
        <w:rPr>
          <w:color w:val="000000"/>
        </w:rPr>
        <w:t>0</w:t>
      </w:r>
      <w:r w:rsidRPr="00F064A6">
        <w:rPr>
          <w:color w:val="000000"/>
        </w:rPr>
        <w:t xml:space="preserve">3% </w:t>
      </w:r>
      <w:r w:rsidRPr="00F064A6">
        <w:t>к аналогичному периоду 2019 года.</w:t>
      </w:r>
    </w:p>
    <w:p w:rsidR="00CF72EB" w:rsidRPr="00CF72EB" w:rsidRDefault="00E95DE7" w:rsidP="00CF72EB">
      <w:pPr>
        <w:pStyle w:val="ab"/>
        <w:jc w:val="both"/>
        <w:rPr>
          <w:color w:val="000000"/>
        </w:rPr>
      </w:pPr>
      <w:r>
        <w:rPr>
          <w:b/>
        </w:rPr>
        <w:t xml:space="preserve">       </w:t>
      </w:r>
      <w:r>
        <w:rPr>
          <w:b/>
          <w:color w:val="000000"/>
        </w:rPr>
        <w:t>Реализация проектов по развитию общественной инфраструктуры, основанной на местных инициативах</w:t>
      </w:r>
      <w:r>
        <w:rPr>
          <w:color w:val="000000"/>
        </w:rPr>
        <w:t xml:space="preserve">. </w:t>
      </w:r>
      <w:r w:rsidR="00CF72EB" w:rsidRPr="00CF72EB">
        <w:rPr>
          <w:color w:val="000000"/>
        </w:rPr>
        <w:t>В целях выполнения постановления Кабинета Министров Чувашской Республики от 22 февраля 2017 г. № 71 «О реализации на территории Чувашской Республики проектов развития общественной инфраструктуры, основанных на местных инициативах» в районе в текущем году  реализуются  32</w:t>
      </w:r>
      <w:r w:rsidR="00CF72EB" w:rsidRPr="00CF72EB">
        <w:t xml:space="preserve"> </w:t>
      </w:r>
      <w:r w:rsidR="00CF72EB" w:rsidRPr="00CF72EB">
        <w:rPr>
          <w:color w:val="000000"/>
        </w:rPr>
        <w:t>проекта на общую сумму более 33,6 млн. рублей:</w:t>
      </w:r>
    </w:p>
    <w:p w:rsidR="00CF72EB" w:rsidRPr="00CF72EB" w:rsidRDefault="00CF72EB" w:rsidP="00CF72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EB">
        <w:rPr>
          <w:rFonts w:ascii="Times New Roman" w:hAnsi="Times New Roman" w:cs="Times New Roman"/>
          <w:sz w:val="24"/>
          <w:szCs w:val="24"/>
        </w:rPr>
        <w:lastRenderedPageBreak/>
        <w:t>Ремонт дорог- 13 проектов на сумму 17</w:t>
      </w:r>
      <w:r w:rsidR="00626507">
        <w:rPr>
          <w:rFonts w:ascii="Times New Roman" w:hAnsi="Times New Roman" w:cs="Times New Roman"/>
          <w:sz w:val="24"/>
          <w:szCs w:val="24"/>
        </w:rPr>
        <w:t>,7</w:t>
      </w:r>
      <w:r w:rsidRPr="00CF72EB">
        <w:rPr>
          <w:rFonts w:ascii="Times New Roman" w:hAnsi="Times New Roman" w:cs="Times New Roman"/>
          <w:sz w:val="24"/>
          <w:szCs w:val="24"/>
        </w:rPr>
        <w:t xml:space="preserve"> млн.</w:t>
      </w:r>
      <w:r w:rsidR="00626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2E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F72EB">
        <w:rPr>
          <w:rFonts w:ascii="Times New Roman" w:hAnsi="Times New Roman" w:cs="Times New Roman"/>
          <w:sz w:val="24"/>
          <w:szCs w:val="24"/>
        </w:rPr>
        <w:t>;</w:t>
      </w:r>
    </w:p>
    <w:p w:rsidR="00CF72EB" w:rsidRPr="00CF72EB" w:rsidRDefault="00CF72EB" w:rsidP="00CF72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EB">
        <w:rPr>
          <w:rFonts w:ascii="Times New Roman" w:hAnsi="Times New Roman" w:cs="Times New Roman"/>
          <w:sz w:val="24"/>
          <w:szCs w:val="24"/>
        </w:rPr>
        <w:t>Благоустройство кладбищ- 7 проектов на сумму 7</w:t>
      </w:r>
      <w:r w:rsidR="00626507">
        <w:rPr>
          <w:rFonts w:ascii="Times New Roman" w:hAnsi="Times New Roman" w:cs="Times New Roman"/>
          <w:sz w:val="24"/>
          <w:szCs w:val="24"/>
        </w:rPr>
        <w:t>,3</w:t>
      </w:r>
      <w:r w:rsidRPr="00CF72EB">
        <w:rPr>
          <w:rFonts w:ascii="Times New Roman" w:hAnsi="Times New Roman" w:cs="Times New Roman"/>
          <w:sz w:val="24"/>
          <w:szCs w:val="24"/>
        </w:rPr>
        <w:t xml:space="preserve"> млн.</w:t>
      </w:r>
      <w:r w:rsidR="00626507">
        <w:rPr>
          <w:rFonts w:ascii="Times New Roman" w:hAnsi="Times New Roman" w:cs="Times New Roman"/>
          <w:sz w:val="24"/>
          <w:szCs w:val="24"/>
        </w:rPr>
        <w:t xml:space="preserve"> </w:t>
      </w:r>
      <w:r w:rsidRPr="00CF72EB">
        <w:rPr>
          <w:rFonts w:ascii="Times New Roman" w:hAnsi="Times New Roman" w:cs="Times New Roman"/>
          <w:sz w:val="24"/>
          <w:szCs w:val="24"/>
        </w:rPr>
        <w:t>руб</w:t>
      </w:r>
      <w:r w:rsidR="00626507">
        <w:rPr>
          <w:rFonts w:ascii="Times New Roman" w:hAnsi="Times New Roman" w:cs="Times New Roman"/>
          <w:sz w:val="24"/>
          <w:szCs w:val="24"/>
        </w:rPr>
        <w:t>.</w:t>
      </w:r>
      <w:r w:rsidRPr="00CF72EB">
        <w:rPr>
          <w:rFonts w:ascii="Times New Roman" w:hAnsi="Times New Roman" w:cs="Times New Roman"/>
          <w:sz w:val="24"/>
          <w:szCs w:val="24"/>
        </w:rPr>
        <w:t>;</w:t>
      </w:r>
    </w:p>
    <w:p w:rsidR="00CF72EB" w:rsidRPr="00CF72EB" w:rsidRDefault="00CF72EB" w:rsidP="00CF72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EB">
        <w:rPr>
          <w:rFonts w:ascii="Times New Roman" w:hAnsi="Times New Roman" w:cs="Times New Roman"/>
          <w:sz w:val="24"/>
          <w:szCs w:val="24"/>
        </w:rPr>
        <w:t xml:space="preserve">Детские и игровые площадки- 4 проекта на сумму 1 </w:t>
      </w:r>
      <w:r w:rsidR="00626507">
        <w:rPr>
          <w:rFonts w:ascii="Times New Roman" w:hAnsi="Times New Roman" w:cs="Times New Roman"/>
          <w:sz w:val="24"/>
          <w:szCs w:val="24"/>
        </w:rPr>
        <w:t xml:space="preserve">,1 </w:t>
      </w:r>
      <w:r w:rsidRPr="00CF72EB">
        <w:rPr>
          <w:rFonts w:ascii="Times New Roman" w:hAnsi="Times New Roman" w:cs="Times New Roman"/>
          <w:sz w:val="24"/>
          <w:szCs w:val="24"/>
        </w:rPr>
        <w:t>млн.руб</w:t>
      </w:r>
      <w:r w:rsidR="00626507">
        <w:rPr>
          <w:rFonts w:ascii="Times New Roman" w:hAnsi="Times New Roman" w:cs="Times New Roman"/>
          <w:sz w:val="24"/>
          <w:szCs w:val="24"/>
        </w:rPr>
        <w:t>.</w:t>
      </w:r>
      <w:r w:rsidRPr="00CF72EB">
        <w:rPr>
          <w:rFonts w:ascii="Times New Roman" w:hAnsi="Times New Roman" w:cs="Times New Roman"/>
          <w:sz w:val="24"/>
          <w:szCs w:val="24"/>
        </w:rPr>
        <w:t>;</w:t>
      </w:r>
    </w:p>
    <w:p w:rsidR="00CF72EB" w:rsidRPr="00CF72EB" w:rsidRDefault="00CF72EB" w:rsidP="00CF72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EB">
        <w:rPr>
          <w:rFonts w:ascii="Times New Roman" w:hAnsi="Times New Roman" w:cs="Times New Roman"/>
          <w:sz w:val="24"/>
          <w:szCs w:val="24"/>
        </w:rPr>
        <w:t>Очистка пруда- 6 проектов на сумму 1</w:t>
      </w:r>
      <w:r w:rsidR="00626507">
        <w:rPr>
          <w:rFonts w:ascii="Times New Roman" w:hAnsi="Times New Roman" w:cs="Times New Roman"/>
          <w:sz w:val="24"/>
          <w:szCs w:val="24"/>
        </w:rPr>
        <w:t>,6</w:t>
      </w:r>
      <w:r w:rsidRPr="00CF72EB">
        <w:rPr>
          <w:rFonts w:ascii="Times New Roman" w:hAnsi="Times New Roman" w:cs="Times New Roman"/>
          <w:sz w:val="24"/>
          <w:szCs w:val="24"/>
        </w:rPr>
        <w:t xml:space="preserve"> млн.руб</w:t>
      </w:r>
      <w:r w:rsidR="00626507">
        <w:rPr>
          <w:rFonts w:ascii="Times New Roman" w:hAnsi="Times New Roman" w:cs="Times New Roman"/>
          <w:sz w:val="24"/>
          <w:szCs w:val="24"/>
        </w:rPr>
        <w:t>.</w:t>
      </w:r>
      <w:r w:rsidRPr="00CF72EB">
        <w:rPr>
          <w:rFonts w:ascii="Times New Roman" w:hAnsi="Times New Roman" w:cs="Times New Roman"/>
          <w:sz w:val="24"/>
          <w:szCs w:val="24"/>
        </w:rPr>
        <w:t>;</w:t>
      </w:r>
    </w:p>
    <w:p w:rsidR="00CF72EB" w:rsidRPr="00CF72EB" w:rsidRDefault="00CF72EB" w:rsidP="00CF72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EB">
        <w:rPr>
          <w:rFonts w:ascii="Times New Roman" w:hAnsi="Times New Roman" w:cs="Times New Roman"/>
          <w:sz w:val="24"/>
          <w:szCs w:val="24"/>
        </w:rPr>
        <w:t xml:space="preserve">Благоустройство территории-1 проект на сумму </w:t>
      </w:r>
      <w:r w:rsidR="00D820EA">
        <w:rPr>
          <w:rFonts w:ascii="Times New Roman" w:hAnsi="Times New Roman" w:cs="Times New Roman"/>
          <w:sz w:val="24"/>
          <w:szCs w:val="24"/>
        </w:rPr>
        <w:t>0,</w:t>
      </w:r>
      <w:r w:rsidRPr="00CF72EB">
        <w:rPr>
          <w:rFonts w:ascii="Times New Roman" w:hAnsi="Times New Roman" w:cs="Times New Roman"/>
          <w:sz w:val="24"/>
          <w:szCs w:val="24"/>
        </w:rPr>
        <w:t>12</w:t>
      </w:r>
      <w:r w:rsidR="00D820EA">
        <w:rPr>
          <w:rFonts w:ascii="Times New Roman" w:hAnsi="Times New Roman" w:cs="Times New Roman"/>
          <w:sz w:val="24"/>
          <w:szCs w:val="24"/>
        </w:rPr>
        <w:t xml:space="preserve"> млн.</w:t>
      </w:r>
      <w:r w:rsidRPr="00CF72EB">
        <w:rPr>
          <w:rFonts w:ascii="Times New Roman" w:hAnsi="Times New Roman" w:cs="Times New Roman"/>
          <w:sz w:val="24"/>
          <w:szCs w:val="24"/>
        </w:rPr>
        <w:t>руб.;</w:t>
      </w:r>
    </w:p>
    <w:p w:rsidR="00CF72EB" w:rsidRPr="00CF72EB" w:rsidRDefault="00D820EA" w:rsidP="00D820EA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CF72EB" w:rsidRPr="00CF72EB">
        <w:rPr>
          <w:rFonts w:ascii="Times New Roman" w:hAnsi="Times New Roman" w:cs="Times New Roman"/>
          <w:sz w:val="24"/>
          <w:szCs w:val="24"/>
        </w:rPr>
        <w:t>Реконструкция культурно-оздоровительного центра-1 проект на сумму 5</w:t>
      </w:r>
      <w:r w:rsidR="00626507">
        <w:rPr>
          <w:rFonts w:ascii="Times New Roman" w:hAnsi="Times New Roman" w:cs="Times New Roman"/>
          <w:sz w:val="24"/>
          <w:szCs w:val="24"/>
        </w:rPr>
        <w:t xml:space="preserve">,8 </w:t>
      </w:r>
      <w:r w:rsidR="00CF72EB" w:rsidRPr="00CF72EB">
        <w:rPr>
          <w:rFonts w:ascii="Times New Roman" w:hAnsi="Times New Roman" w:cs="Times New Roman"/>
          <w:sz w:val="24"/>
          <w:szCs w:val="24"/>
        </w:rPr>
        <w:t xml:space="preserve">млн.руб.              </w:t>
      </w:r>
    </w:p>
    <w:p w:rsidR="00E95DE7" w:rsidRDefault="00D820EA" w:rsidP="005644DD">
      <w:pPr>
        <w:pStyle w:val="ab"/>
        <w:jc w:val="both"/>
        <w:rPr>
          <w:b/>
        </w:rPr>
      </w:pPr>
      <w:r>
        <w:rPr>
          <w:color w:val="000000"/>
        </w:rPr>
        <w:t xml:space="preserve">        </w:t>
      </w:r>
      <w:r w:rsidR="00CF72EB" w:rsidRPr="00CF72EB">
        <w:rPr>
          <w:color w:val="000000"/>
        </w:rPr>
        <w:t>Из них : средства республиканского бюджета- 20,2 млн.руб.</w:t>
      </w:r>
      <w:r w:rsidR="0053108C">
        <w:rPr>
          <w:color w:val="000000"/>
        </w:rPr>
        <w:t>,</w:t>
      </w:r>
      <w:r w:rsidR="00CF72EB" w:rsidRPr="00CF72EB">
        <w:rPr>
          <w:color w:val="000000"/>
        </w:rPr>
        <w:t xml:space="preserve">   местного бюджета</w:t>
      </w:r>
      <w:r w:rsidR="0053108C">
        <w:rPr>
          <w:color w:val="000000"/>
        </w:rPr>
        <w:t xml:space="preserve"> </w:t>
      </w:r>
      <w:r w:rsidR="00CF72EB" w:rsidRPr="00CF72EB">
        <w:rPr>
          <w:color w:val="000000"/>
        </w:rPr>
        <w:t>-9,4 млн. руб</w:t>
      </w:r>
      <w:r w:rsidR="0053108C">
        <w:rPr>
          <w:color w:val="000000"/>
        </w:rPr>
        <w:t>.,</w:t>
      </w:r>
      <w:r w:rsidR="00CF72EB" w:rsidRPr="00CF72EB">
        <w:rPr>
          <w:color w:val="000000"/>
        </w:rPr>
        <w:t xml:space="preserve"> население, юридические лица, индивидуальные предприниматели</w:t>
      </w:r>
      <w:r w:rsidR="0053108C">
        <w:rPr>
          <w:color w:val="000000"/>
        </w:rPr>
        <w:t xml:space="preserve"> </w:t>
      </w:r>
      <w:r w:rsidR="00CF72EB" w:rsidRPr="00CF72EB">
        <w:rPr>
          <w:color w:val="000000"/>
        </w:rPr>
        <w:t>-</w:t>
      </w:r>
      <w:r w:rsidR="0053108C">
        <w:rPr>
          <w:color w:val="000000"/>
        </w:rPr>
        <w:t xml:space="preserve"> </w:t>
      </w:r>
      <w:r w:rsidR="00CF72EB" w:rsidRPr="00CF72EB">
        <w:rPr>
          <w:color w:val="000000"/>
        </w:rPr>
        <w:t>4 млн.руб</w:t>
      </w:r>
      <w:r w:rsidR="005644DD">
        <w:rPr>
          <w:color w:val="000000"/>
        </w:rPr>
        <w:t>лей</w:t>
      </w:r>
      <w:r w:rsidR="00CF72EB" w:rsidRPr="00CF72EB">
        <w:rPr>
          <w:color w:val="000000"/>
        </w:rPr>
        <w:t>.</w:t>
      </w:r>
      <w:r w:rsidR="00E95DE7">
        <w:t xml:space="preserve"> </w:t>
      </w:r>
    </w:p>
    <w:p w:rsidR="00E95DE7" w:rsidRDefault="00E95DE7" w:rsidP="00E95D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b/>
          <w:color w:val="000000"/>
          <w:kern w:val="24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Промышленный  комплекс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 Темп  роста производства промышленной продукции  за 1 квартал 20</w:t>
      </w:r>
      <w:r w:rsidR="0012568E">
        <w:rPr>
          <w:rFonts w:ascii="Times New Roman" w:hAnsi="Times New Roman" w:cs="Times New Roman"/>
          <w:color w:val="000000"/>
          <w:kern w:val="24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года составил </w:t>
      </w:r>
      <w:r w:rsidR="0071715B">
        <w:rPr>
          <w:rFonts w:ascii="Times New Roman" w:hAnsi="Times New Roman" w:cs="Times New Roman"/>
          <w:color w:val="000000"/>
          <w:kern w:val="24"/>
          <w:sz w:val="24"/>
          <w:szCs w:val="24"/>
        </w:rPr>
        <w:t>155,1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% (АППГ – 8</w:t>
      </w:r>
      <w:r w:rsidR="0071715B">
        <w:rPr>
          <w:rFonts w:ascii="Times New Roman" w:hAnsi="Times New Roman" w:cs="Times New Roman"/>
          <w:color w:val="000000"/>
          <w:kern w:val="24"/>
          <w:sz w:val="24"/>
          <w:szCs w:val="24"/>
        </w:rPr>
        <w:t>4,9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%), объем производства продукции составил </w:t>
      </w:r>
      <w:r w:rsidR="0071715B">
        <w:rPr>
          <w:rFonts w:ascii="Times New Roman" w:hAnsi="Times New Roman" w:cs="Times New Roman"/>
          <w:color w:val="000000"/>
          <w:kern w:val="24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млрд.</w:t>
      </w:r>
      <w:r w:rsidR="008D7D96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71715B">
        <w:rPr>
          <w:rFonts w:ascii="Times New Roman" w:hAnsi="Times New Roman" w:cs="Times New Roman"/>
          <w:color w:val="000000"/>
          <w:kern w:val="24"/>
          <w:sz w:val="24"/>
          <w:szCs w:val="24"/>
        </w:rPr>
        <w:t>863</w:t>
      </w:r>
      <w:r w:rsidR="008D7D96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млн. рублей (АППГ –</w:t>
      </w:r>
      <w:r w:rsidR="0071715B">
        <w:rPr>
          <w:rFonts w:ascii="Times New Roman" w:hAnsi="Times New Roman" w:cs="Times New Roman"/>
          <w:color w:val="000000"/>
          <w:kern w:val="24"/>
          <w:sz w:val="24"/>
          <w:szCs w:val="24"/>
        </w:rPr>
        <w:t>4</w:t>
      </w:r>
      <w:r w:rsidR="00A2012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млрд.</w:t>
      </w:r>
      <w:r w:rsidR="00A2012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71715B">
        <w:rPr>
          <w:rFonts w:ascii="Times New Roman" w:hAnsi="Times New Roman" w:cs="Times New Roman"/>
          <w:color w:val="000000"/>
          <w:kern w:val="24"/>
          <w:sz w:val="24"/>
          <w:szCs w:val="24"/>
        </w:rPr>
        <w:t>430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млн. руб.). Объем отгруженных товаров собственного производства составил </w:t>
      </w:r>
      <w:r w:rsidR="0071715B">
        <w:rPr>
          <w:rFonts w:ascii="Times New Roman" w:hAnsi="Times New Roman" w:cs="Times New Roman"/>
          <w:color w:val="000000"/>
          <w:kern w:val="24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млрд. </w:t>
      </w:r>
      <w:r w:rsidR="0071715B">
        <w:rPr>
          <w:rFonts w:ascii="Times New Roman" w:hAnsi="Times New Roman" w:cs="Times New Roman"/>
          <w:color w:val="000000"/>
          <w:kern w:val="24"/>
          <w:sz w:val="24"/>
          <w:szCs w:val="24"/>
        </w:rPr>
        <w:t>785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млн. рублей или 1</w:t>
      </w:r>
      <w:r w:rsidR="0071715B">
        <w:rPr>
          <w:rFonts w:ascii="Times New Roman" w:hAnsi="Times New Roman" w:cs="Times New Roman"/>
          <w:color w:val="000000"/>
          <w:kern w:val="24"/>
          <w:sz w:val="24"/>
          <w:szCs w:val="24"/>
        </w:rPr>
        <w:t>70,8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% к  АППГ.</w:t>
      </w:r>
    </w:p>
    <w:p w:rsidR="00E95DE7" w:rsidRDefault="00E95DE7" w:rsidP="00E95DE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      Увеличили объемы отгрузки товаров собственного производства, выполненных работ и услуг: Филиал АО фирма «Август «ВЗСП»  на </w:t>
      </w:r>
      <w:r w:rsidR="0071715B">
        <w:rPr>
          <w:rFonts w:ascii="Times New Roman" w:hAnsi="Times New Roman" w:cs="Times New Roman"/>
          <w:color w:val="000000"/>
          <w:kern w:val="24"/>
          <w:sz w:val="24"/>
          <w:szCs w:val="24"/>
        </w:rPr>
        <w:t>84,3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%,  </w:t>
      </w:r>
      <w:r w:rsidR="0071715B">
        <w:rPr>
          <w:rFonts w:ascii="Times New Roman" w:hAnsi="Times New Roman" w:cs="Times New Roman"/>
          <w:color w:val="000000"/>
          <w:kern w:val="24"/>
          <w:sz w:val="24"/>
          <w:szCs w:val="24"/>
        </w:rPr>
        <w:t>ООО «Вурнарский мясокомбинат»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на </w:t>
      </w:r>
      <w:r w:rsidR="0071715B">
        <w:rPr>
          <w:rFonts w:ascii="Times New Roman" w:hAnsi="Times New Roman" w:cs="Times New Roman"/>
          <w:color w:val="000000"/>
          <w:kern w:val="24"/>
          <w:sz w:val="24"/>
          <w:szCs w:val="24"/>
        </w:rPr>
        <w:t>16,4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%</w:t>
      </w:r>
      <w:r w:rsidR="0071715B">
        <w:rPr>
          <w:rFonts w:ascii="Times New Roman" w:hAnsi="Times New Roman" w:cs="Times New Roman"/>
          <w:color w:val="000000"/>
          <w:kern w:val="24"/>
          <w:sz w:val="24"/>
          <w:szCs w:val="24"/>
        </w:rPr>
        <w:t>, ООО «Вурнары Завод СОМ» на 15,8%.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5F5A34" w:rsidRPr="004D4ED0" w:rsidRDefault="00E95DE7" w:rsidP="00E063E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5F5A34" w:rsidRPr="004D4ED0">
        <w:rPr>
          <w:rFonts w:ascii="Times New Roman" w:hAnsi="Times New Roman"/>
          <w:sz w:val="24"/>
          <w:szCs w:val="24"/>
          <w:lang w:eastAsia="ru-RU"/>
        </w:rPr>
        <w:t xml:space="preserve">За 1 квартал 2020 года объем инвестиций в основной капитал во все отрасли экономики составил </w:t>
      </w:r>
      <w:r w:rsidR="00A72A59">
        <w:rPr>
          <w:rFonts w:ascii="Times New Roman" w:hAnsi="Times New Roman"/>
          <w:sz w:val="24"/>
          <w:szCs w:val="24"/>
          <w:lang w:eastAsia="ru-RU"/>
        </w:rPr>
        <w:t>98</w:t>
      </w:r>
      <w:r w:rsidR="005F5A34" w:rsidRPr="004D4ED0">
        <w:rPr>
          <w:rFonts w:ascii="Times New Roman" w:hAnsi="Times New Roman"/>
          <w:sz w:val="24"/>
          <w:szCs w:val="24"/>
          <w:lang w:eastAsia="ru-RU"/>
        </w:rPr>
        <w:t xml:space="preserve"> млн. рублей, или 1</w:t>
      </w:r>
      <w:r w:rsidR="00A72A59">
        <w:rPr>
          <w:rFonts w:ascii="Times New Roman" w:hAnsi="Times New Roman"/>
          <w:sz w:val="24"/>
          <w:szCs w:val="24"/>
          <w:lang w:eastAsia="ru-RU"/>
        </w:rPr>
        <w:t>88,8</w:t>
      </w:r>
      <w:r w:rsidR="005F5A34" w:rsidRPr="004D4ED0">
        <w:rPr>
          <w:rFonts w:ascii="Times New Roman" w:hAnsi="Times New Roman"/>
          <w:sz w:val="24"/>
          <w:szCs w:val="24"/>
          <w:lang w:eastAsia="ru-RU"/>
        </w:rPr>
        <w:t xml:space="preserve"> % (51,9 млн. руб.) к аналогичному периоду 2019 года.</w:t>
      </w:r>
    </w:p>
    <w:p w:rsidR="005F5A34" w:rsidRPr="004D4ED0" w:rsidRDefault="005F5A34" w:rsidP="00E063E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4ED0">
        <w:rPr>
          <w:rFonts w:ascii="Times New Roman" w:hAnsi="Times New Roman"/>
          <w:sz w:val="24"/>
          <w:szCs w:val="24"/>
          <w:lang w:eastAsia="ru-RU"/>
        </w:rPr>
        <w:t>Всего на территории Вурнарского района, по оперативным данным на 01.04.2020 года реализуется 1</w:t>
      </w:r>
      <w:r w:rsidR="00A72A59">
        <w:rPr>
          <w:rFonts w:ascii="Times New Roman" w:hAnsi="Times New Roman"/>
          <w:sz w:val="24"/>
          <w:szCs w:val="24"/>
          <w:lang w:eastAsia="ru-RU"/>
        </w:rPr>
        <w:t>3</w:t>
      </w:r>
      <w:r w:rsidRPr="004D4ED0">
        <w:rPr>
          <w:rFonts w:ascii="Times New Roman" w:hAnsi="Times New Roman"/>
          <w:sz w:val="24"/>
          <w:szCs w:val="24"/>
          <w:lang w:eastAsia="ru-RU"/>
        </w:rPr>
        <w:t xml:space="preserve"> инвестиционных проектов, включая приобретение техники, оборудования. </w:t>
      </w:r>
    </w:p>
    <w:p w:rsidR="005F5A34" w:rsidRPr="004D4ED0" w:rsidRDefault="005F5A34" w:rsidP="00E063E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D4ED0">
        <w:rPr>
          <w:rFonts w:ascii="Times New Roman" w:hAnsi="Times New Roman"/>
          <w:sz w:val="24"/>
          <w:szCs w:val="24"/>
          <w:lang w:eastAsia="ru-RU"/>
        </w:rPr>
        <w:t xml:space="preserve">Инвестиции </w:t>
      </w:r>
      <w:r w:rsidRPr="004D4ED0">
        <w:rPr>
          <w:rFonts w:ascii="Times New Roman" w:hAnsi="Times New Roman"/>
          <w:sz w:val="24"/>
          <w:szCs w:val="24"/>
        </w:rPr>
        <w:t xml:space="preserve">Филиала АО Фирмы «Август» «ВЗСП» составили </w:t>
      </w:r>
      <w:r w:rsidR="00A72A59">
        <w:rPr>
          <w:rFonts w:ascii="Times New Roman" w:hAnsi="Times New Roman"/>
          <w:sz w:val="24"/>
          <w:szCs w:val="24"/>
        </w:rPr>
        <w:t>5</w:t>
      </w:r>
      <w:r w:rsidRPr="004D4ED0">
        <w:rPr>
          <w:rFonts w:ascii="Times New Roman" w:hAnsi="Times New Roman"/>
          <w:sz w:val="24"/>
          <w:szCs w:val="24"/>
        </w:rPr>
        <w:t>0 млн. руб</w:t>
      </w:r>
      <w:r w:rsidR="002B3502">
        <w:rPr>
          <w:rFonts w:ascii="Times New Roman" w:hAnsi="Times New Roman"/>
          <w:sz w:val="24"/>
          <w:szCs w:val="24"/>
        </w:rPr>
        <w:t>лей</w:t>
      </w:r>
      <w:r w:rsidRPr="004D4ED0">
        <w:rPr>
          <w:rFonts w:ascii="Times New Roman" w:hAnsi="Times New Roman"/>
          <w:sz w:val="24"/>
          <w:szCs w:val="24"/>
        </w:rPr>
        <w:t xml:space="preserve">. </w:t>
      </w:r>
      <w:r w:rsidR="002B3502">
        <w:rPr>
          <w:rFonts w:ascii="Times New Roman" w:hAnsi="Times New Roman"/>
          <w:sz w:val="24"/>
          <w:szCs w:val="24"/>
        </w:rPr>
        <w:t>Н</w:t>
      </w:r>
      <w:r w:rsidRPr="004D4ED0">
        <w:rPr>
          <w:rFonts w:ascii="Times New Roman" w:hAnsi="Times New Roman"/>
          <w:sz w:val="24"/>
          <w:szCs w:val="24"/>
        </w:rPr>
        <w:t>а техническое перевооружение производства</w:t>
      </w:r>
      <w:r w:rsidR="002B3502">
        <w:rPr>
          <w:rFonts w:ascii="Times New Roman" w:hAnsi="Times New Roman"/>
          <w:sz w:val="24"/>
          <w:szCs w:val="24"/>
        </w:rPr>
        <w:t xml:space="preserve"> – 25,7 млн. рублей, на приобретение транспортных средств – 24,3 млн. рублей</w:t>
      </w:r>
      <w:r w:rsidRPr="004D4ED0">
        <w:rPr>
          <w:rFonts w:ascii="Times New Roman" w:hAnsi="Times New Roman"/>
          <w:sz w:val="24"/>
          <w:szCs w:val="24"/>
        </w:rPr>
        <w:t>.</w:t>
      </w:r>
    </w:p>
    <w:p w:rsidR="005F5A34" w:rsidRPr="004D4ED0" w:rsidRDefault="005F5A34" w:rsidP="00E063E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>АО «СЗ» МСО «</w:t>
      </w:r>
      <w:proofErr w:type="spellStart"/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>Вурнарская</w:t>
      </w:r>
      <w:proofErr w:type="spellEnd"/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37621">
        <w:rPr>
          <w:rFonts w:ascii="Times New Roman" w:eastAsia="Times New Roman" w:hAnsi="Times New Roman"/>
          <w:sz w:val="24"/>
          <w:szCs w:val="24"/>
          <w:lang w:eastAsia="ru-RU"/>
        </w:rPr>
        <w:t>ведется</w:t>
      </w:r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строительство 20 квартирного жилого дома по ул. Ленина, </w:t>
      </w:r>
      <w:r w:rsidR="007757B9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</w:t>
      </w:r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>инвестиций за 1 квартал составили 7 млн. руб</w:t>
      </w:r>
      <w:r w:rsidR="007757B9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5A34" w:rsidRPr="004D4ED0" w:rsidRDefault="005F5A34" w:rsidP="00C41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>Инвестиции</w:t>
      </w:r>
      <w:r w:rsidR="009E6F1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 xml:space="preserve"> ООО «Вурнарский мясокомбинат» составили 27,4 млн. руб.: завершено строительство ангара для хранения техники стоимостью 17,9 млн. руб. Приобретена автомашина на сумму 1,9 млн. руб. и оборудование на сумму 7,6 млн. руб.</w:t>
      </w:r>
    </w:p>
    <w:p w:rsidR="005F5A34" w:rsidRPr="004D4ED0" w:rsidRDefault="005F5A34" w:rsidP="00C41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D0">
        <w:rPr>
          <w:rFonts w:ascii="Times New Roman" w:hAnsi="Times New Roman"/>
          <w:sz w:val="24"/>
          <w:szCs w:val="24"/>
        </w:rPr>
        <w:t xml:space="preserve">Инвестиции в АПК (приобретение техники и оборудования) составили 9,4 млн. руб. (СХПК </w:t>
      </w:r>
      <w:r w:rsidR="008D7D96">
        <w:rPr>
          <w:rFonts w:ascii="Times New Roman" w:hAnsi="Times New Roman"/>
          <w:sz w:val="24"/>
          <w:szCs w:val="24"/>
        </w:rPr>
        <w:t>им.</w:t>
      </w:r>
      <w:r w:rsidRPr="004D4ED0">
        <w:rPr>
          <w:rFonts w:ascii="Times New Roman" w:hAnsi="Times New Roman"/>
          <w:sz w:val="24"/>
          <w:szCs w:val="24"/>
        </w:rPr>
        <w:t xml:space="preserve">М.Маркса Приобретение трактора колесного – 1,39 млн. руб., ООО А/Ф </w:t>
      </w:r>
      <w:proofErr w:type="spellStart"/>
      <w:r w:rsidRPr="004D4ED0">
        <w:rPr>
          <w:rFonts w:ascii="Times New Roman" w:hAnsi="Times New Roman"/>
          <w:sz w:val="24"/>
          <w:szCs w:val="24"/>
        </w:rPr>
        <w:t>Санары</w:t>
      </w:r>
      <w:proofErr w:type="spellEnd"/>
      <w:r w:rsidRPr="004D4ED0">
        <w:rPr>
          <w:rFonts w:ascii="Times New Roman" w:hAnsi="Times New Roman"/>
          <w:sz w:val="24"/>
          <w:szCs w:val="24"/>
        </w:rPr>
        <w:t xml:space="preserve"> Опрыскиватель-разбрасыватель самоходный    Туман-2М. – 6,1 млн. руб., КФХ Павлов (Культиватор  КПО-8 - 850,0 т.р., Косилка КРН-2,1 - 175 т.р., Сеялка СЗ-4,2 - 900т.р.)</w:t>
      </w:r>
    </w:p>
    <w:p w:rsidR="005F5A34" w:rsidRPr="004D4ED0" w:rsidRDefault="005F5A34" w:rsidP="00C41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>Инвестиции в сфере розничной торговли составили 4,1 млн. руб. Открыл</w:t>
      </w:r>
      <w:r w:rsidR="005C30A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>сь четыре объекта (ИП Мефодьева И</w:t>
      </w:r>
      <w:r w:rsidR="00CF0E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 xml:space="preserve"> Л</w:t>
      </w:r>
      <w:r w:rsidR="00CF0E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 xml:space="preserve"> Магазин «Калинка» </w:t>
      </w:r>
      <w:proofErr w:type="spellStart"/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>Сявалкасинское</w:t>
      </w:r>
      <w:proofErr w:type="spellEnd"/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 xml:space="preserve"> с/</w:t>
      </w:r>
      <w:proofErr w:type="spellStart"/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>, ИП Голубчиков В</w:t>
      </w:r>
      <w:r w:rsidR="00CF0E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CF0E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 xml:space="preserve"> Магазин «</w:t>
      </w:r>
      <w:proofErr w:type="spellStart"/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>Тузи-Мурат</w:t>
      </w:r>
      <w:proofErr w:type="spellEnd"/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>Сявалкасинское</w:t>
      </w:r>
      <w:proofErr w:type="spellEnd"/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 xml:space="preserve"> с/</w:t>
      </w:r>
      <w:proofErr w:type="spellStart"/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 xml:space="preserve">, ООО «Торговая компания Лето». </w:t>
      </w:r>
      <w:proofErr w:type="spellStart"/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>Продсклад</w:t>
      </w:r>
      <w:proofErr w:type="spellEnd"/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«Победа» п. Вурнары, ИП Максимов Ю</w:t>
      </w:r>
      <w:r w:rsidR="00CF0E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>М. Детская комната (прокат спортивного инвентаря) «</w:t>
      </w:r>
      <w:proofErr w:type="spellStart"/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>Осьминожка</w:t>
      </w:r>
      <w:proofErr w:type="spellEnd"/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>» п. Вурнары)</w:t>
      </w:r>
      <w:r w:rsidR="004E70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5DE7" w:rsidRDefault="005F5A34" w:rsidP="007475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4D4ED0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инвестиционных проектов создано 17 рабочих мест. </w:t>
      </w:r>
    </w:p>
    <w:p w:rsidR="00442D90" w:rsidRPr="004D4ED0" w:rsidRDefault="00E95DE7" w:rsidP="00442D9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1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 xml:space="preserve">Малое и среднее предпринимательство. Потребительский рынок. </w:t>
      </w:r>
      <w:r w:rsidR="00442D90" w:rsidRPr="004D4ED0">
        <w:rPr>
          <w:rFonts w:ascii="Times New Roman" w:hAnsi="Times New Roman"/>
          <w:sz w:val="24"/>
          <w:szCs w:val="24"/>
        </w:rPr>
        <w:t xml:space="preserve">На территории района, в соответствии с единым реестром субъектов малого и среднего предпринимательства по состоянию на 01.04.2020 г.  функционируют  655 субъектов малого и среднего предпринимательства (АППГ - 436), из них: 3 средних предприятия, 103 малых (АППГ среднее 3, малых - 94),  548 индивидуальных предпринимателя (АППГ - 436).   </w:t>
      </w:r>
    </w:p>
    <w:p w:rsidR="00442D90" w:rsidRPr="004D4ED0" w:rsidRDefault="00F31B5F" w:rsidP="00F31B5F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D0B43">
        <w:rPr>
          <w:rFonts w:ascii="Times New Roman" w:hAnsi="Times New Roman"/>
          <w:sz w:val="24"/>
          <w:szCs w:val="24"/>
        </w:rPr>
        <w:t xml:space="preserve"> </w:t>
      </w:r>
      <w:r w:rsidR="00442D90" w:rsidRPr="004D4ED0">
        <w:rPr>
          <w:rFonts w:ascii="Times New Roman" w:hAnsi="Times New Roman"/>
          <w:sz w:val="24"/>
          <w:szCs w:val="24"/>
        </w:rPr>
        <w:t>Численность занятых в сфере малого и среднего  предпринимательства по состоянию на 01.04.2020 года составила 4052 человек или 46,3 % от общего количества занятых в экономике района.</w:t>
      </w:r>
    </w:p>
    <w:p w:rsidR="00442D90" w:rsidRPr="004D4ED0" w:rsidRDefault="00442D90" w:rsidP="00F31B5F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D4ED0">
        <w:rPr>
          <w:rFonts w:ascii="Times New Roman" w:hAnsi="Times New Roman"/>
          <w:sz w:val="24"/>
          <w:szCs w:val="24"/>
        </w:rPr>
        <w:lastRenderedPageBreak/>
        <w:t xml:space="preserve">Наибольший удельный вес в структуре малого и среднего предпринимательства занимает торговля и общественное питание – 48,8 %,  сельское хозяйство – 17,5%, обрабатывающее производство – 15,8%, строительство – 13%, прочие 4,9%. </w:t>
      </w:r>
    </w:p>
    <w:p w:rsidR="00E95DE7" w:rsidRDefault="00442D90" w:rsidP="00F31B5F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4D4ED0">
        <w:rPr>
          <w:rFonts w:ascii="Times New Roman" w:hAnsi="Times New Roman"/>
          <w:sz w:val="24"/>
          <w:szCs w:val="24"/>
        </w:rPr>
        <w:t xml:space="preserve">Среднемесячная начисленная заработная плата в малом и среднем предпринимательстве составила 18650 рублей или 103 % к соответствующему периоду прошлого года.    </w:t>
      </w:r>
    </w:p>
    <w:p w:rsidR="00E95DE7" w:rsidRDefault="00E95DE7" w:rsidP="00E9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За январь – февраль  20</w:t>
      </w:r>
      <w:r w:rsidR="00B24A9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оборот розничной торговли организаций, не относящихся к субъектам малого предпринимательства составляет </w:t>
      </w:r>
      <w:r w:rsidR="00B24A91">
        <w:rPr>
          <w:rFonts w:ascii="Times New Roman" w:hAnsi="Times New Roman" w:cs="Times New Roman"/>
          <w:sz w:val="24"/>
          <w:szCs w:val="24"/>
        </w:rPr>
        <w:t>132,9</w:t>
      </w:r>
      <w:r>
        <w:rPr>
          <w:rFonts w:ascii="Times New Roman" w:hAnsi="Times New Roman" w:cs="Times New Roman"/>
          <w:sz w:val="24"/>
          <w:szCs w:val="24"/>
        </w:rPr>
        <w:t xml:space="preserve"> млн. рублей или 10</w:t>
      </w:r>
      <w:r w:rsidR="00B24A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4A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% к аналогичному периоду прошлого года. Оборот общественного питания организаций, не относящихся к субъектам малого предпринимательства состав</w:t>
      </w:r>
      <w:r w:rsidR="00B24A91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A91">
        <w:rPr>
          <w:rFonts w:ascii="Times New Roman" w:hAnsi="Times New Roman" w:cs="Times New Roman"/>
          <w:sz w:val="24"/>
          <w:szCs w:val="24"/>
        </w:rPr>
        <w:t>2,6</w:t>
      </w:r>
      <w:r>
        <w:rPr>
          <w:rFonts w:ascii="Times New Roman" w:hAnsi="Times New Roman" w:cs="Times New Roman"/>
          <w:sz w:val="24"/>
          <w:szCs w:val="24"/>
        </w:rPr>
        <w:t xml:space="preserve"> млн. рублей или </w:t>
      </w:r>
      <w:r w:rsidR="00B24A91">
        <w:rPr>
          <w:rFonts w:ascii="Times New Roman" w:hAnsi="Times New Roman" w:cs="Times New Roman"/>
          <w:sz w:val="24"/>
          <w:szCs w:val="24"/>
        </w:rPr>
        <w:t>35,8</w:t>
      </w:r>
      <w:r>
        <w:rPr>
          <w:rFonts w:ascii="Times New Roman" w:hAnsi="Times New Roman" w:cs="Times New Roman"/>
          <w:sz w:val="24"/>
          <w:szCs w:val="24"/>
        </w:rPr>
        <w:t xml:space="preserve"> %  к аналогичному периоду 201</w:t>
      </w:r>
      <w:r w:rsidR="00B24A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B35E0" w:rsidRDefault="00134F0C" w:rsidP="00F31B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4F0C">
        <w:rPr>
          <w:rFonts w:ascii="Times New Roman" w:hAnsi="Times New Roman" w:cs="Times New Roman"/>
          <w:b/>
          <w:sz w:val="24"/>
          <w:szCs w:val="24"/>
        </w:rPr>
        <w:t>Жилищное строительство</w:t>
      </w:r>
      <w:r w:rsidR="00116B56">
        <w:rPr>
          <w:rFonts w:ascii="Times New Roman" w:hAnsi="Times New Roman" w:cs="Times New Roman"/>
          <w:b/>
          <w:sz w:val="24"/>
          <w:szCs w:val="24"/>
        </w:rPr>
        <w:t>.</w:t>
      </w:r>
      <w:r w:rsidRPr="00134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C">
        <w:rPr>
          <w:rFonts w:ascii="Times New Roman" w:hAnsi="Times New Roman" w:cs="Times New Roman"/>
          <w:sz w:val="24"/>
          <w:szCs w:val="24"/>
        </w:rPr>
        <w:t>В 2020 г. план ввод</w:t>
      </w:r>
      <w:r w:rsidR="004702B8">
        <w:rPr>
          <w:rFonts w:ascii="Times New Roman" w:hAnsi="Times New Roman" w:cs="Times New Roman"/>
          <w:sz w:val="24"/>
          <w:szCs w:val="24"/>
        </w:rPr>
        <w:t>а жилья составляет</w:t>
      </w:r>
      <w:r w:rsidRPr="00134F0C">
        <w:rPr>
          <w:rFonts w:ascii="Times New Roman" w:hAnsi="Times New Roman" w:cs="Times New Roman"/>
          <w:sz w:val="24"/>
          <w:szCs w:val="24"/>
        </w:rPr>
        <w:t xml:space="preserve"> 12 000 кв. м. За 1 </w:t>
      </w:r>
      <w:r w:rsidR="004702B8">
        <w:rPr>
          <w:rFonts w:ascii="Times New Roman" w:hAnsi="Times New Roman" w:cs="Times New Roman"/>
          <w:sz w:val="24"/>
          <w:szCs w:val="24"/>
        </w:rPr>
        <w:t>квартал</w:t>
      </w:r>
      <w:r w:rsidRPr="00134F0C">
        <w:rPr>
          <w:rFonts w:ascii="Times New Roman" w:hAnsi="Times New Roman" w:cs="Times New Roman"/>
          <w:sz w:val="24"/>
          <w:szCs w:val="24"/>
        </w:rPr>
        <w:t xml:space="preserve"> 2020 года </w:t>
      </w:r>
      <w:r w:rsidR="004702B8">
        <w:rPr>
          <w:rFonts w:ascii="Times New Roman" w:hAnsi="Times New Roman" w:cs="Times New Roman"/>
          <w:sz w:val="24"/>
          <w:szCs w:val="24"/>
        </w:rPr>
        <w:t>введено в эксплуатацию</w:t>
      </w:r>
      <w:r w:rsidRPr="00134F0C">
        <w:rPr>
          <w:rFonts w:ascii="Times New Roman" w:hAnsi="Times New Roman" w:cs="Times New Roman"/>
          <w:sz w:val="24"/>
          <w:szCs w:val="24"/>
        </w:rPr>
        <w:t xml:space="preserve"> </w:t>
      </w:r>
      <w:r w:rsidR="004702B8">
        <w:rPr>
          <w:rFonts w:ascii="Times New Roman" w:hAnsi="Times New Roman" w:cs="Times New Roman"/>
          <w:sz w:val="24"/>
          <w:szCs w:val="24"/>
        </w:rPr>
        <w:t xml:space="preserve">19 </w:t>
      </w:r>
      <w:r w:rsidRPr="00134F0C">
        <w:rPr>
          <w:rFonts w:ascii="Times New Roman" w:hAnsi="Times New Roman" w:cs="Times New Roman"/>
          <w:sz w:val="24"/>
          <w:szCs w:val="24"/>
        </w:rPr>
        <w:t>жилых домов</w:t>
      </w:r>
      <w:r w:rsidR="004702B8">
        <w:rPr>
          <w:rFonts w:ascii="Times New Roman" w:hAnsi="Times New Roman" w:cs="Times New Roman"/>
          <w:sz w:val="24"/>
          <w:szCs w:val="24"/>
        </w:rPr>
        <w:t xml:space="preserve"> и 1 пристрой</w:t>
      </w:r>
      <w:r w:rsidR="003B35E0">
        <w:rPr>
          <w:rFonts w:ascii="Times New Roman" w:hAnsi="Times New Roman" w:cs="Times New Roman"/>
          <w:sz w:val="24"/>
          <w:szCs w:val="24"/>
        </w:rPr>
        <w:t xml:space="preserve"> </w:t>
      </w:r>
      <w:r w:rsidR="004702B8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34F0C">
        <w:rPr>
          <w:rFonts w:ascii="Times New Roman" w:hAnsi="Times New Roman" w:cs="Times New Roman"/>
          <w:sz w:val="24"/>
          <w:szCs w:val="24"/>
        </w:rPr>
        <w:t>1657 кв.м</w:t>
      </w:r>
      <w:r w:rsidR="009E6F1A">
        <w:rPr>
          <w:rFonts w:ascii="Times New Roman" w:hAnsi="Times New Roman" w:cs="Times New Roman"/>
          <w:sz w:val="24"/>
          <w:szCs w:val="24"/>
        </w:rPr>
        <w:t>.</w:t>
      </w:r>
      <w:r w:rsidR="00830A4C">
        <w:rPr>
          <w:rFonts w:ascii="Times New Roman" w:hAnsi="Times New Roman" w:cs="Times New Roman"/>
          <w:sz w:val="24"/>
          <w:szCs w:val="24"/>
        </w:rPr>
        <w:t>, что составляет 13,8</w:t>
      </w:r>
      <w:r w:rsidR="009E6F1A">
        <w:rPr>
          <w:rFonts w:ascii="Times New Roman" w:hAnsi="Times New Roman" w:cs="Times New Roman"/>
          <w:sz w:val="24"/>
          <w:szCs w:val="24"/>
        </w:rPr>
        <w:t>% от</w:t>
      </w:r>
      <w:r w:rsidR="00830A4C">
        <w:rPr>
          <w:rFonts w:ascii="Times New Roman" w:hAnsi="Times New Roman" w:cs="Times New Roman"/>
          <w:sz w:val="24"/>
          <w:szCs w:val="24"/>
        </w:rPr>
        <w:t xml:space="preserve"> плана ввода жилья</w:t>
      </w:r>
      <w:r w:rsidR="003E08F1">
        <w:rPr>
          <w:rFonts w:ascii="Times New Roman" w:hAnsi="Times New Roman" w:cs="Times New Roman"/>
          <w:sz w:val="24"/>
          <w:szCs w:val="24"/>
        </w:rPr>
        <w:t>.</w:t>
      </w:r>
      <w:r w:rsidR="00830A4C">
        <w:rPr>
          <w:rFonts w:ascii="Times New Roman" w:hAnsi="Times New Roman" w:cs="Times New Roman"/>
          <w:sz w:val="24"/>
          <w:szCs w:val="24"/>
        </w:rPr>
        <w:t xml:space="preserve"> </w:t>
      </w:r>
      <w:r w:rsidR="003B35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4F0C" w:rsidRPr="00134F0C" w:rsidRDefault="00134F0C" w:rsidP="001F23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4F0C">
        <w:rPr>
          <w:rFonts w:ascii="Times New Roman" w:hAnsi="Times New Roman" w:cs="Times New Roman"/>
          <w:b/>
          <w:sz w:val="24"/>
          <w:szCs w:val="24"/>
        </w:rPr>
        <w:t>Дорожное хозяйство</w:t>
      </w:r>
      <w:r w:rsidR="003654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4F0C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3D64AF">
        <w:rPr>
          <w:rFonts w:ascii="Times New Roman" w:hAnsi="Times New Roman" w:cs="Times New Roman"/>
          <w:sz w:val="24"/>
          <w:szCs w:val="24"/>
        </w:rPr>
        <w:t xml:space="preserve">выделенных </w:t>
      </w:r>
      <w:r w:rsidRPr="00134F0C">
        <w:rPr>
          <w:rFonts w:ascii="Times New Roman" w:hAnsi="Times New Roman" w:cs="Times New Roman"/>
          <w:sz w:val="24"/>
          <w:szCs w:val="24"/>
        </w:rPr>
        <w:t xml:space="preserve">финансовых средств  на содержание автомобильных  дорог в границах населённых пунктов  поселений </w:t>
      </w:r>
      <w:r w:rsidR="003D64AF">
        <w:rPr>
          <w:rFonts w:ascii="Times New Roman" w:hAnsi="Times New Roman" w:cs="Times New Roman"/>
          <w:sz w:val="24"/>
          <w:szCs w:val="24"/>
        </w:rPr>
        <w:t xml:space="preserve">в </w:t>
      </w:r>
      <w:r w:rsidRPr="00134F0C">
        <w:rPr>
          <w:rFonts w:ascii="Times New Roman" w:hAnsi="Times New Roman" w:cs="Times New Roman"/>
          <w:sz w:val="24"/>
          <w:szCs w:val="24"/>
        </w:rPr>
        <w:t xml:space="preserve">2020 году </w:t>
      </w:r>
      <w:r w:rsidR="003D64AF">
        <w:rPr>
          <w:rFonts w:ascii="Times New Roman" w:hAnsi="Times New Roman" w:cs="Times New Roman"/>
          <w:sz w:val="24"/>
          <w:szCs w:val="24"/>
        </w:rPr>
        <w:t>составляет</w:t>
      </w:r>
      <w:r w:rsidRPr="00134F0C">
        <w:rPr>
          <w:rFonts w:ascii="Times New Roman" w:hAnsi="Times New Roman" w:cs="Times New Roman"/>
          <w:sz w:val="24"/>
          <w:szCs w:val="24"/>
        </w:rPr>
        <w:t xml:space="preserve"> 6</w:t>
      </w:r>
      <w:r w:rsidR="00827AA5">
        <w:rPr>
          <w:rFonts w:ascii="Times New Roman" w:hAnsi="Times New Roman" w:cs="Times New Roman"/>
          <w:sz w:val="24"/>
          <w:szCs w:val="24"/>
        </w:rPr>
        <w:t>,</w:t>
      </w:r>
      <w:r w:rsidRPr="00134F0C">
        <w:rPr>
          <w:rFonts w:ascii="Times New Roman" w:hAnsi="Times New Roman" w:cs="Times New Roman"/>
          <w:sz w:val="24"/>
          <w:szCs w:val="24"/>
        </w:rPr>
        <w:t>5</w:t>
      </w:r>
      <w:r w:rsidR="00827AA5">
        <w:rPr>
          <w:rFonts w:ascii="Times New Roman" w:hAnsi="Times New Roman" w:cs="Times New Roman"/>
          <w:sz w:val="24"/>
          <w:szCs w:val="24"/>
        </w:rPr>
        <w:t xml:space="preserve"> млн</w:t>
      </w:r>
      <w:r w:rsidRPr="00134F0C">
        <w:rPr>
          <w:rFonts w:ascii="Times New Roman" w:hAnsi="Times New Roman" w:cs="Times New Roman"/>
          <w:sz w:val="24"/>
          <w:szCs w:val="24"/>
        </w:rPr>
        <w:t>. рублей</w:t>
      </w:r>
      <w:r w:rsidR="00286BAD">
        <w:rPr>
          <w:rFonts w:ascii="Times New Roman" w:hAnsi="Times New Roman" w:cs="Times New Roman"/>
          <w:sz w:val="24"/>
          <w:szCs w:val="24"/>
        </w:rPr>
        <w:t>.</w:t>
      </w:r>
    </w:p>
    <w:p w:rsidR="003D64AF" w:rsidRDefault="001F232B" w:rsidP="001F232B">
      <w:pPr>
        <w:spacing w:after="0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64AF">
        <w:rPr>
          <w:rFonts w:ascii="Times New Roman" w:hAnsi="Times New Roman" w:cs="Times New Roman"/>
          <w:sz w:val="24"/>
          <w:szCs w:val="24"/>
        </w:rPr>
        <w:t>За 1 квартал 2020 года работы п</w:t>
      </w:r>
      <w:r w:rsidR="00134F0C" w:rsidRPr="00134F0C">
        <w:rPr>
          <w:rFonts w:ascii="Times New Roman" w:hAnsi="Times New Roman" w:cs="Times New Roman"/>
          <w:sz w:val="24"/>
          <w:szCs w:val="24"/>
        </w:rPr>
        <w:t>о содержанию автомобильных дорог в границах населенных пунктов поселений   выполнен</w:t>
      </w:r>
      <w:r w:rsidR="003D64AF">
        <w:rPr>
          <w:rFonts w:ascii="Times New Roman" w:hAnsi="Times New Roman" w:cs="Times New Roman"/>
          <w:sz w:val="24"/>
          <w:szCs w:val="24"/>
        </w:rPr>
        <w:t>ы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 на </w:t>
      </w:r>
      <w:r w:rsidR="00D22B27">
        <w:rPr>
          <w:rFonts w:ascii="Times New Roman" w:hAnsi="Times New Roman" w:cs="Times New Roman"/>
          <w:sz w:val="24"/>
          <w:szCs w:val="24"/>
        </w:rPr>
        <w:t>сумму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  1</w:t>
      </w:r>
      <w:r w:rsidR="001C192E">
        <w:rPr>
          <w:rFonts w:ascii="Times New Roman" w:hAnsi="Times New Roman" w:cs="Times New Roman"/>
          <w:sz w:val="24"/>
          <w:szCs w:val="24"/>
        </w:rPr>
        <w:t>,4 млн</w:t>
      </w:r>
      <w:r w:rsidR="00134F0C" w:rsidRPr="00134F0C">
        <w:rPr>
          <w:rFonts w:ascii="Times New Roman" w:hAnsi="Times New Roman" w:cs="Times New Roman"/>
          <w:sz w:val="24"/>
          <w:szCs w:val="24"/>
        </w:rPr>
        <w:t>. руб</w:t>
      </w:r>
      <w:r w:rsidR="003D64AF">
        <w:rPr>
          <w:rFonts w:ascii="Times New Roman" w:hAnsi="Times New Roman" w:cs="Times New Roman"/>
          <w:sz w:val="24"/>
          <w:szCs w:val="24"/>
        </w:rPr>
        <w:t>лей.</w:t>
      </w:r>
    </w:p>
    <w:p w:rsidR="00134F0C" w:rsidRPr="00134F0C" w:rsidRDefault="00134F0C" w:rsidP="001F23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4F0C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3D64AF">
        <w:rPr>
          <w:rFonts w:ascii="Times New Roman" w:hAnsi="Times New Roman" w:cs="Times New Roman"/>
          <w:sz w:val="24"/>
          <w:szCs w:val="24"/>
        </w:rPr>
        <w:t xml:space="preserve">выделенных </w:t>
      </w:r>
      <w:r w:rsidRPr="00134F0C">
        <w:rPr>
          <w:rFonts w:ascii="Times New Roman" w:hAnsi="Times New Roman" w:cs="Times New Roman"/>
          <w:sz w:val="24"/>
          <w:szCs w:val="24"/>
        </w:rPr>
        <w:t xml:space="preserve">финансовых средств на содержание автомобильных дорог  в  границах  Вурнарского района  </w:t>
      </w:r>
      <w:r w:rsidR="003D64AF">
        <w:rPr>
          <w:rFonts w:ascii="Times New Roman" w:hAnsi="Times New Roman" w:cs="Times New Roman"/>
          <w:sz w:val="24"/>
          <w:szCs w:val="24"/>
        </w:rPr>
        <w:t xml:space="preserve">в </w:t>
      </w:r>
      <w:r w:rsidRPr="00134F0C">
        <w:rPr>
          <w:rFonts w:ascii="Times New Roman" w:hAnsi="Times New Roman" w:cs="Times New Roman"/>
          <w:sz w:val="24"/>
          <w:szCs w:val="24"/>
        </w:rPr>
        <w:t xml:space="preserve">2020 году </w:t>
      </w:r>
      <w:r w:rsidR="003D64A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134F0C">
        <w:rPr>
          <w:rFonts w:ascii="Times New Roman" w:hAnsi="Times New Roman" w:cs="Times New Roman"/>
          <w:sz w:val="24"/>
          <w:szCs w:val="24"/>
        </w:rPr>
        <w:t>19</w:t>
      </w:r>
      <w:r w:rsidR="007C4445">
        <w:rPr>
          <w:rFonts w:ascii="Times New Roman" w:hAnsi="Times New Roman" w:cs="Times New Roman"/>
          <w:sz w:val="24"/>
          <w:szCs w:val="24"/>
        </w:rPr>
        <w:t>,</w:t>
      </w:r>
      <w:r w:rsidRPr="00134F0C">
        <w:rPr>
          <w:rFonts w:ascii="Times New Roman" w:hAnsi="Times New Roman" w:cs="Times New Roman"/>
          <w:sz w:val="24"/>
          <w:szCs w:val="24"/>
        </w:rPr>
        <w:t>1</w:t>
      </w:r>
      <w:r w:rsidR="007C4445">
        <w:rPr>
          <w:rFonts w:ascii="Times New Roman" w:hAnsi="Times New Roman" w:cs="Times New Roman"/>
          <w:sz w:val="24"/>
          <w:szCs w:val="24"/>
        </w:rPr>
        <w:t xml:space="preserve"> млн</w:t>
      </w:r>
      <w:r w:rsidRPr="00134F0C">
        <w:rPr>
          <w:rFonts w:ascii="Times New Roman" w:hAnsi="Times New Roman" w:cs="Times New Roman"/>
          <w:sz w:val="24"/>
          <w:szCs w:val="24"/>
        </w:rPr>
        <w:t>. рублей.</w:t>
      </w:r>
    </w:p>
    <w:p w:rsidR="00134F0C" w:rsidRPr="00134F0C" w:rsidRDefault="005462DD" w:rsidP="005462DD">
      <w:pPr>
        <w:spacing w:after="0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64AF">
        <w:rPr>
          <w:rFonts w:ascii="Times New Roman" w:hAnsi="Times New Roman" w:cs="Times New Roman"/>
          <w:sz w:val="24"/>
          <w:szCs w:val="24"/>
        </w:rPr>
        <w:t xml:space="preserve">За 1 квартал </w:t>
      </w:r>
      <w:r w:rsidR="00D22B27">
        <w:rPr>
          <w:rFonts w:ascii="Times New Roman" w:hAnsi="Times New Roman" w:cs="Times New Roman"/>
          <w:sz w:val="24"/>
          <w:szCs w:val="24"/>
        </w:rPr>
        <w:t>текущего</w:t>
      </w:r>
      <w:r w:rsidR="003D64AF">
        <w:rPr>
          <w:rFonts w:ascii="Times New Roman" w:hAnsi="Times New Roman" w:cs="Times New Roman"/>
          <w:sz w:val="24"/>
          <w:szCs w:val="24"/>
        </w:rPr>
        <w:t xml:space="preserve"> года работы п</w:t>
      </w:r>
      <w:r w:rsidR="00134F0C" w:rsidRPr="00134F0C">
        <w:rPr>
          <w:rFonts w:ascii="Times New Roman" w:hAnsi="Times New Roman" w:cs="Times New Roman"/>
          <w:sz w:val="24"/>
          <w:szCs w:val="24"/>
        </w:rPr>
        <w:t>о содержанию автомобильных дорог в границах  Вурнарского района выполнен</w:t>
      </w:r>
      <w:r w:rsidR="003D64AF">
        <w:rPr>
          <w:rFonts w:ascii="Times New Roman" w:hAnsi="Times New Roman" w:cs="Times New Roman"/>
          <w:sz w:val="24"/>
          <w:szCs w:val="24"/>
        </w:rPr>
        <w:t>ы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  на сумму  2</w:t>
      </w:r>
      <w:r w:rsidR="006D2681">
        <w:rPr>
          <w:rFonts w:ascii="Times New Roman" w:hAnsi="Times New Roman" w:cs="Times New Roman"/>
          <w:sz w:val="24"/>
          <w:szCs w:val="24"/>
        </w:rPr>
        <w:t>,</w:t>
      </w:r>
      <w:r w:rsidR="003D64AF">
        <w:rPr>
          <w:rFonts w:ascii="Times New Roman" w:hAnsi="Times New Roman" w:cs="Times New Roman"/>
          <w:sz w:val="24"/>
          <w:szCs w:val="24"/>
        </w:rPr>
        <w:t>6</w:t>
      </w:r>
      <w:r w:rsidR="006D2681">
        <w:rPr>
          <w:rFonts w:ascii="Times New Roman" w:hAnsi="Times New Roman" w:cs="Times New Roman"/>
          <w:sz w:val="24"/>
          <w:szCs w:val="24"/>
        </w:rPr>
        <w:t xml:space="preserve"> млн</w:t>
      </w:r>
      <w:r w:rsidR="00134F0C" w:rsidRPr="00134F0C">
        <w:rPr>
          <w:rFonts w:ascii="Times New Roman" w:hAnsi="Times New Roman" w:cs="Times New Roman"/>
          <w:sz w:val="24"/>
          <w:szCs w:val="24"/>
        </w:rPr>
        <w:t>. рублей.</w:t>
      </w:r>
    </w:p>
    <w:p w:rsidR="00134F0C" w:rsidRPr="00134F0C" w:rsidRDefault="005462DD" w:rsidP="005462DD">
      <w:pPr>
        <w:spacing w:after="0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64AF">
        <w:rPr>
          <w:rFonts w:ascii="Times New Roman" w:hAnsi="Times New Roman" w:cs="Times New Roman"/>
          <w:sz w:val="24"/>
          <w:szCs w:val="24"/>
        </w:rPr>
        <w:t>Объем выделенных финансовых средств н</w:t>
      </w:r>
      <w:r w:rsidR="00134F0C" w:rsidRPr="00134F0C">
        <w:rPr>
          <w:rFonts w:ascii="Times New Roman" w:hAnsi="Times New Roman" w:cs="Times New Roman"/>
          <w:sz w:val="24"/>
          <w:szCs w:val="24"/>
        </w:rPr>
        <w:t>а ремонт автомобильных дорог общего пользования местного значения в границах населенных пунктов поселени</w:t>
      </w:r>
      <w:r w:rsidR="003D64AF">
        <w:rPr>
          <w:rFonts w:ascii="Times New Roman" w:hAnsi="Times New Roman" w:cs="Times New Roman"/>
          <w:sz w:val="24"/>
          <w:szCs w:val="24"/>
        </w:rPr>
        <w:t>й в 2020 году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3D64AF">
        <w:rPr>
          <w:rFonts w:ascii="Times New Roman" w:hAnsi="Times New Roman" w:cs="Times New Roman"/>
          <w:sz w:val="24"/>
          <w:szCs w:val="24"/>
        </w:rPr>
        <w:t>ы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 </w:t>
      </w:r>
      <w:r w:rsidR="003D64AF">
        <w:rPr>
          <w:rFonts w:ascii="Times New Roman" w:hAnsi="Times New Roman" w:cs="Times New Roman"/>
          <w:sz w:val="24"/>
          <w:szCs w:val="24"/>
        </w:rPr>
        <w:t>7</w:t>
      </w:r>
      <w:r w:rsidR="006D2681">
        <w:rPr>
          <w:rFonts w:ascii="Times New Roman" w:hAnsi="Times New Roman" w:cs="Times New Roman"/>
          <w:sz w:val="24"/>
          <w:szCs w:val="24"/>
        </w:rPr>
        <w:t>,</w:t>
      </w:r>
      <w:r w:rsidR="003D64AF">
        <w:rPr>
          <w:rFonts w:ascii="Times New Roman" w:hAnsi="Times New Roman" w:cs="Times New Roman"/>
          <w:sz w:val="24"/>
          <w:szCs w:val="24"/>
        </w:rPr>
        <w:t>6</w:t>
      </w:r>
      <w:r w:rsidR="006D2681">
        <w:rPr>
          <w:rFonts w:ascii="Times New Roman" w:hAnsi="Times New Roman" w:cs="Times New Roman"/>
          <w:sz w:val="24"/>
          <w:szCs w:val="24"/>
        </w:rPr>
        <w:t xml:space="preserve"> млн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. рублей. </w:t>
      </w:r>
      <w:r w:rsidR="003D64AF">
        <w:rPr>
          <w:rFonts w:ascii="Times New Roman" w:hAnsi="Times New Roman" w:cs="Times New Roman"/>
          <w:sz w:val="24"/>
          <w:szCs w:val="24"/>
        </w:rPr>
        <w:t>Планируется отремонтировать 5,117 км автомобильных дорог</w:t>
      </w:r>
      <w:r w:rsidR="00134F0C" w:rsidRPr="00134F0C">
        <w:rPr>
          <w:rFonts w:ascii="Times New Roman" w:hAnsi="Times New Roman" w:cs="Times New Roman"/>
          <w:sz w:val="24"/>
          <w:szCs w:val="24"/>
        </w:rPr>
        <w:t>.</w:t>
      </w:r>
      <w:r w:rsidR="003D64AF">
        <w:rPr>
          <w:rFonts w:ascii="Times New Roman" w:hAnsi="Times New Roman" w:cs="Times New Roman"/>
          <w:sz w:val="24"/>
          <w:szCs w:val="24"/>
        </w:rPr>
        <w:t xml:space="preserve"> За 1 квартал 2020 года работы по ремонту автомобильных дорог в границах населенных пунктов поселений не проводились.</w:t>
      </w:r>
    </w:p>
    <w:p w:rsidR="00134F0C" w:rsidRPr="00134F0C" w:rsidRDefault="005462DD" w:rsidP="005462DD">
      <w:pPr>
        <w:spacing w:after="0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6B56">
        <w:rPr>
          <w:rFonts w:ascii="Times New Roman" w:hAnsi="Times New Roman" w:cs="Times New Roman"/>
          <w:sz w:val="24"/>
          <w:szCs w:val="24"/>
        </w:rPr>
        <w:t xml:space="preserve"> </w:t>
      </w:r>
      <w:r w:rsidR="003D64AF">
        <w:rPr>
          <w:rFonts w:ascii="Times New Roman" w:hAnsi="Times New Roman" w:cs="Times New Roman"/>
          <w:sz w:val="24"/>
          <w:szCs w:val="24"/>
        </w:rPr>
        <w:t>Объем выделенных финансовых средств н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а ремонт автомобильных дорог общего пользования местного значения вне границ населенных пунктов в границах </w:t>
      </w:r>
      <w:r w:rsidR="003D64AF">
        <w:rPr>
          <w:rFonts w:ascii="Times New Roman" w:hAnsi="Times New Roman" w:cs="Times New Roman"/>
          <w:sz w:val="24"/>
          <w:szCs w:val="24"/>
        </w:rPr>
        <w:t xml:space="preserve">Вурнарского 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3D64AF">
        <w:rPr>
          <w:rFonts w:ascii="Times New Roman" w:hAnsi="Times New Roman" w:cs="Times New Roman"/>
          <w:sz w:val="24"/>
          <w:szCs w:val="24"/>
        </w:rPr>
        <w:t xml:space="preserve"> в 2020 году предусмотрены 5</w:t>
      </w:r>
      <w:r w:rsidR="006D2681">
        <w:rPr>
          <w:rFonts w:ascii="Times New Roman" w:hAnsi="Times New Roman" w:cs="Times New Roman"/>
          <w:sz w:val="24"/>
          <w:szCs w:val="24"/>
        </w:rPr>
        <w:t>,</w:t>
      </w:r>
      <w:r w:rsidR="003D64AF">
        <w:rPr>
          <w:rFonts w:ascii="Times New Roman" w:hAnsi="Times New Roman" w:cs="Times New Roman"/>
          <w:sz w:val="24"/>
          <w:szCs w:val="24"/>
        </w:rPr>
        <w:t>8</w:t>
      </w:r>
      <w:r w:rsidR="006D2681">
        <w:rPr>
          <w:rFonts w:ascii="Times New Roman" w:hAnsi="Times New Roman" w:cs="Times New Roman"/>
          <w:sz w:val="24"/>
          <w:szCs w:val="24"/>
        </w:rPr>
        <w:t xml:space="preserve"> млн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. рублей. </w:t>
      </w:r>
      <w:r w:rsidR="003D64AF">
        <w:rPr>
          <w:rFonts w:ascii="Times New Roman" w:hAnsi="Times New Roman" w:cs="Times New Roman"/>
          <w:sz w:val="24"/>
          <w:szCs w:val="24"/>
        </w:rPr>
        <w:t>Планируется отремонтировать 0,787 км автомобильных дорог. За 1 квартал 2020 года работы по ремонту автомобильных дорог в границах населенных пунктов в границах Вурнарского района не проводились.</w:t>
      </w:r>
    </w:p>
    <w:p w:rsidR="00134F0C" w:rsidRPr="00134F0C" w:rsidRDefault="009629A2" w:rsidP="009629A2">
      <w:pPr>
        <w:spacing w:after="0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B56">
        <w:rPr>
          <w:rFonts w:ascii="Times New Roman" w:hAnsi="Times New Roman" w:cs="Times New Roman"/>
          <w:sz w:val="24"/>
          <w:szCs w:val="24"/>
        </w:rPr>
        <w:t xml:space="preserve"> </w:t>
      </w:r>
      <w:r w:rsidR="003D64AF">
        <w:rPr>
          <w:rFonts w:ascii="Times New Roman" w:hAnsi="Times New Roman" w:cs="Times New Roman"/>
          <w:sz w:val="24"/>
          <w:szCs w:val="24"/>
        </w:rPr>
        <w:t>Объем выделенных финансовых средств н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а капитальный ремонт и ремонт дворовых  территорий многоквартирных домов, проездов к дворовым территориям многоквартирных домов населенных пунктов  </w:t>
      </w:r>
      <w:r w:rsidR="003D64AF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134F0C" w:rsidRPr="00134F0C">
        <w:rPr>
          <w:rFonts w:ascii="Times New Roman" w:hAnsi="Times New Roman" w:cs="Times New Roman"/>
          <w:sz w:val="24"/>
          <w:szCs w:val="24"/>
        </w:rPr>
        <w:t>предусмотрен</w:t>
      </w:r>
      <w:r w:rsidR="003D64AF">
        <w:rPr>
          <w:rFonts w:ascii="Times New Roman" w:hAnsi="Times New Roman" w:cs="Times New Roman"/>
          <w:sz w:val="24"/>
          <w:szCs w:val="24"/>
        </w:rPr>
        <w:t>ы</w:t>
      </w:r>
      <w:r w:rsidR="00D22B27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 </w:t>
      </w:r>
      <w:r w:rsidR="00365450">
        <w:rPr>
          <w:rFonts w:ascii="Times New Roman" w:hAnsi="Times New Roman" w:cs="Times New Roman"/>
          <w:sz w:val="24"/>
          <w:szCs w:val="24"/>
        </w:rPr>
        <w:t>3</w:t>
      </w:r>
      <w:r w:rsidR="006D2681">
        <w:rPr>
          <w:rFonts w:ascii="Times New Roman" w:hAnsi="Times New Roman" w:cs="Times New Roman"/>
          <w:sz w:val="24"/>
          <w:szCs w:val="24"/>
        </w:rPr>
        <w:t>,</w:t>
      </w:r>
      <w:r w:rsidR="00365450">
        <w:rPr>
          <w:rFonts w:ascii="Times New Roman" w:hAnsi="Times New Roman" w:cs="Times New Roman"/>
          <w:sz w:val="24"/>
          <w:szCs w:val="24"/>
        </w:rPr>
        <w:t>2</w:t>
      </w:r>
      <w:r w:rsidR="006D2681">
        <w:rPr>
          <w:rFonts w:ascii="Times New Roman" w:hAnsi="Times New Roman" w:cs="Times New Roman"/>
          <w:sz w:val="24"/>
          <w:szCs w:val="24"/>
        </w:rPr>
        <w:t xml:space="preserve"> млн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. рублей. </w:t>
      </w:r>
      <w:r w:rsidR="00365450">
        <w:rPr>
          <w:rFonts w:ascii="Times New Roman" w:hAnsi="Times New Roman" w:cs="Times New Roman"/>
          <w:sz w:val="24"/>
          <w:szCs w:val="24"/>
        </w:rPr>
        <w:t xml:space="preserve">Планируется отремонтировать 2 дворовые территории площадью 800 </w:t>
      </w:r>
      <w:r w:rsidR="00D22B27">
        <w:rPr>
          <w:rFonts w:ascii="Times New Roman" w:hAnsi="Times New Roman" w:cs="Times New Roman"/>
          <w:sz w:val="24"/>
          <w:szCs w:val="24"/>
        </w:rPr>
        <w:t>кв.м.</w:t>
      </w:r>
      <w:r w:rsidR="003654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65450">
        <w:rPr>
          <w:rFonts w:ascii="Times New Roman" w:hAnsi="Times New Roman" w:cs="Times New Roman"/>
          <w:sz w:val="24"/>
          <w:szCs w:val="24"/>
        </w:rPr>
        <w:t>п</w:t>
      </w:r>
      <w:r w:rsidR="00D22B27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65450">
        <w:rPr>
          <w:rFonts w:ascii="Times New Roman" w:hAnsi="Times New Roman" w:cs="Times New Roman"/>
          <w:sz w:val="24"/>
          <w:szCs w:val="24"/>
        </w:rPr>
        <w:t xml:space="preserve">. Вурнары по ул. </w:t>
      </w:r>
      <w:proofErr w:type="spellStart"/>
      <w:r w:rsidR="00365450">
        <w:rPr>
          <w:rFonts w:ascii="Times New Roman" w:hAnsi="Times New Roman" w:cs="Times New Roman"/>
          <w:sz w:val="24"/>
          <w:szCs w:val="24"/>
        </w:rPr>
        <w:t>Ашмарова</w:t>
      </w:r>
      <w:proofErr w:type="spellEnd"/>
      <w:r w:rsidR="00365450">
        <w:rPr>
          <w:rFonts w:ascii="Times New Roman" w:hAnsi="Times New Roman" w:cs="Times New Roman"/>
          <w:sz w:val="24"/>
          <w:szCs w:val="24"/>
        </w:rPr>
        <w:t xml:space="preserve"> №№ 6,8, </w:t>
      </w:r>
      <w:r w:rsidR="00394CEF">
        <w:rPr>
          <w:rFonts w:ascii="Times New Roman" w:hAnsi="Times New Roman" w:cs="Times New Roman"/>
          <w:sz w:val="24"/>
          <w:szCs w:val="24"/>
        </w:rPr>
        <w:t>и два</w:t>
      </w:r>
      <w:r w:rsidR="00365450">
        <w:rPr>
          <w:rFonts w:ascii="Times New Roman" w:hAnsi="Times New Roman" w:cs="Times New Roman"/>
          <w:sz w:val="24"/>
          <w:szCs w:val="24"/>
        </w:rPr>
        <w:t xml:space="preserve"> проезда к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 многоквартирны</w:t>
      </w:r>
      <w:r w:rsidR="00365450">
        <w:rPr>
          <w:rFonts w:ascii="Times New Roman" w:hAnsi="Times New Roman" w:cs="Times New Roman"/>
          <w:sz w:val="24"/>
          <w:szCs w:val="24"/>
        </w:rPr>
        <w:t>м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 дом</w:t>
      </w:r>
      <w:r w:rsidR="00365450">
        <w:rPr>
          <w:rFonts w:ascii="Times New Roman" w:hAnsi="Times New Roman" w:cs="Times New Roman"/>
          <w:sz w:val="24"/>
          <w:szCs w:val="24"/>
        </w:rPr>
        <w:t xml:space="preserve">ам площадью 500 </w:t>
      </w:r>
      <w:r w:rsidR="00D22B27">
        <w:rPr>
          <w:rFonts w:ascii="Times New Roman" w:hAnsi="Times New Roman" w:cs="Times New Roman"/>
          <w:sz w:val="24"/>
          <w:szCs w:val="24"/>
        </w:rPr>
        <w:t>кв.м.</w:t>
      </w:r>
      <w:r w:rsidR="00365450">
        <w:rPr>
          <w:rFonts w:ascii="Times New Roman" w:hAnsi="Times New Roman" w:cs="Times New Roman"/>
          <w:sz w:val="24"/>
          <w:szCs w:val="24"/>
        </w:rPr>
        <w:t xml:space="preserve"> (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№№6,8  ул. </w:t>
      </w:r>
      <w:proofErr w:type="spellStart"/>
      <w:r w:rsidR="00134F0C" w:rsidRPr="00134F0C">
        <w:rPr>
          <w:rFonts w:ascii="Times New Roman" w:hAnsi="Times New Roman" w:cs="Times New Roman"/>
          <w:sz w:val="24"/>
          <w:szCs w:val="24"/>
        </w:rPr>
        <w:t>Ашмарова</w:t>
      </w:r>
      <w:proofErr w:type="spellEnd"/>
      <w:r w:rsidR="00134F0C" w:rsidRPr="00134F0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34F0C" w:rsidRPr="00134F0C">
        <w:rPr>
          <w:rFonts w:ascii="Times New Roman" w:hAnsi="Times New Roman" w:cs="Times New Roman"/>
          <w:sz w:val="24"/>
          <w:szCs w:val="24"/>
        </w:rPr>
        <w:t>п</w:t>
      </w:r>
      <w:r w:rsidR="005F480A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134F0C" w:rsidRPr="00134F0C">
        <w:rPr>
          <w:rFonts w:ascii="Times New Roman" w:hAnsi="Times New Roman" w:cs="Times New Roman"/>
          <w:sz w:val="24"/>
          <w:szCs w:val="24"/>
        </w:rPr>
        <w:t>. Вурнары</w:t>
      </w:r>
      <w:r w:rsidR="00365450">
        <w:rPr>
          <w:rFonts w:ascii="Times New Roman" w:hAnsi="Times New Roman" w:cs="Times New Roman"/>
          <w:sz w:val="24"/>
          <w:szCs w:val="24"/>
        </w:rPr>
        <w:t>)</w:t>
      </w:r>
      <w:r w:rsidR="00134F0C" w:rsidRPr="00134F0C">
        <w:rPr>
          <w:rFonts w:ascii="Times New Roman" w:hAnsi="Times New Roman" w:cs="Times New Roman"/>
          <w:sz w:val="24"/>
          <w:szCs w:val="24"/>
        </w:rPr>
        <w:t>.</w:t>
      </w:r>
    </w:p>
    <w:p w:rsidR="00134F0C" w:rsidRPr="00134F0C" w:rsidRDefault="009629A2" w:rsidP="009629A2">
      <w:pPr>
        <w:spacing w:after="0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34F0C" w:rsidRPr="00134F0C">
        <w:rPr>
          <w:rFonts w:ascii="Times New Roman" w:hAnsi="Times New Roman" w:cs="Times New Roman"/>
          <w:b/>
          <w:sz w:val="24"/>
          <w:szCs w:val="24"/>
        </w:rPr>
        <w:t>Обеспечение жильем детей-сирот, детей, оставшихся без попечения родителей, лиц их числа</w:t>
      </w:r>
      <w:r w:rsidR="00F04C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По состоянию на 1 января 2020 г. в </w:t>
      </w:r>
      <w:proofErr w:type="spellStart"/>
      <w:r w:rsidR="00134F0C" w:rsidRPr="00134F0C">
        <w:rPr>
          <w:rFonts w:ascii="Times New Roman" w:hAnsi="Times New Roman" w:cs="Times New Roman"/>
          <w:sz w:val="24"/>
          <w:szCs w:val="24"/>
        </w:rPr>
        <w:t>Вурнарском</w:t>
      </w:r>
      <w:proofErr w:type="spellEnd"/>
      <w:r w:rsidR="00134F0C" w:rsidRPr="00134F0C">
        <w:rPr>
          <w:rFonts w:ascii="Times New Roman" w:hAnsi="Times New Roman" w:cs="Times New Roman"/>
          <w:sz w:val="24"/>
          <w:szCs w:val="24"/>
        </w:rPr>
        <w:t xml:space="preserve"> районе состоят на учете нуждающиеся в жилье 72 ребенка-сироты, из них имеют право на обеспечение жильем в 2020 году 51 человек. В 2020 году бюджету Вурнарского района предоставляются субвенции из республиканского бюджета в размере 7</w:t>
      </w:r>
      <w:r w:rsidR="006709A6">
        <w:rPr>
          <w:rFonts w:ascii="Times New Roman" w:hAnsi="Times New Roman" w:cs="Times New Roman"/>
          <w:sz w:val="24"/>
          <w:szCs w:val="24"/>
        </w:rPr>
        <w:t>,1 млн</w:t>
      </w:r>
      <w:r w:rsidR="00134F0C" w:rsidRPr="00134F0C">
        <w:rPr>
          <w:rFonts w:ascii="Times New Roman" w:hAnsi="Times New Roman" w:cs="Times New Roman"/>
          <w:sz w:val="24"/>
          <w:szCs w:val="24"/>
        </w:rPr>
        <w:t>. рублей, что позволит предоставить благоустроенные жилые помещения 7 детям-сиротам. Аукционы на строительство (приобретение) жилых помещений по состоянию на 01.04.2020  года не объявлены.</w:t>
      </w:r>
    </w:p>
    <w:p w:rsidR="00134F0C" w:rsidRPr="00134F0C" w:rsidRDefault="009629A2" w:rsidP="009629A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134F0C" w:rsidRPr="00134F0C">
        <w:rPr>
          <w:rFonts w:ascii="Times New Roman" w:hAnsi="Times New Roman" w:cs="Times New Roman"/>
          <w:b/>
          <w:sz w:val="24"/>
          <w:szCs w:val="24"/>
        </w:rPr>
        <w:t>Обеспечение жильем многодетных семей, имеющих пять и более несовершеннолетних детей</w:t>
      </w:r>
      <w:r w:rsidR="00F04C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4F0C" w:rsidRPr="00134F0C">
        <w:rPr>
          <w:rFonts w:ascii="Times New Roman" w:hAnsi="Times New Roman" w:cs="Times New Roman"/>
          <w:sz w:val="24"/>
          <w:szCs w:val="24"/>
        </w:rPr>
        <w:t>По состоянию на 01 января 2020 года на учете в качестве нуждающихся в жилых помещениях состо</w:t>
      </w:r>
      <w:r w:rsidR="00827AA5">
        <w:rPr>
          <w:rFonts w:ascii="Times New Roman" w:hAnsi="Times New Roman" w:cs="Times New Roman"/>
          <w:sz w:val="24"/>
          <w:szCs w:val="24"/>
        </w:rPr>
        <w:t>и</w:t>
      </w:r>
      <w:r w:rsidR="00134F0C" w:rsidRPr="00134F0C">
        <w:rPr>
          <w:rFonts w:ascii="Times New Roman" w:hAnsi="Times New Roman" w:cs="Times New Roman"/>
          <w:sz w:val="24"/>
          <w:szCs w:val="24"/>
        </w:rPr>
        <w:t>т 21 многодетная семья. В текущем году району предусмотрены средства республиканского бюджета в размере 14</w:t>
      </w:r>
      <w:r w:rsidR="00F017BF">
        <w:rPr>
          <w:rFonts w:ascii="Times New Roman" w:hAnsi="Times New Roman" w:cs="Times New Roman"/>
          <w:sz w:val="24"/>
          <w:szCs w:val="24"/>
        </w:rPr>
        <w:t>,4 млн.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 рублей. По состоянию на 01.04.2020 года освоено 6</w:t>
      </w:r>
      <w:r w:rsidR="00F017BF">
        <w:rPr>
          <w:rFonts w:ascii="Times New Roman" w:hAnsi="Times New Roman" w:cs="Times New Roman"/>
          <w:sz w:val="24"/>
          <w:szCs w:val="24"/>
        </w:rPr>
        <w:t>,1 млн</w:t>
      </w:r>
      <w:r w:rsidR="00134F0C" w:rsidRPr="00134F0C">
        <w:rPr>
          <w:rFonts w:ascii="Times New Roman" w:hAnsi="Times New Roman" w:cs="Times New Roman"/>
          <w:sz w:val="24"/>
          <w:szCs w:val="24"/>
        </w:rPr>
        <w:t>. рублей, приобретены и предоставлены по договору социального найма 3 жилых помещения. До конца 2020 года необходимо еще построить (приобрести) 3 жилых помещения (</w:t>
      </w:r>
      <w:proofErr w:type="spellStart"/>
      <w:r w:rsidR="00134F0C" w:rsidRPr="00134F0C">
        <w:rPr>
          <w:rFonts w:ascii="Times New Roman" w:hAnsi="Times New Roman" w:cs="Times New Roman"/>
          <w:sz w:val="24"/>
          <w:szCs w:val="24"/>
        </w:rPr>
        <w:t>Вурнарское</w:t>
      </w:r>
      <w:proofErr w:type="spellEnd"/>
      <w:r w:rsidR="00134F0C" w:rsidRPr="00134F0C">
        <w:rPr>
          <w:rFonts w:ascii="Times New Roman" w:hAnsi="Times New Roman" w:cs="Times New Roman"/>
          <w:sz w:val="24"/>
          <w:szCs w:val="24"/>
        </w:rPr>
        <w:t xml:space="preserve"> г/пос</w:t>
      </w:r>
      <w:r w:rsidR="00DB4F67">
        <w:rPr>
          <w:rFonts w:ascii="Times New Roman" w:hAnsi="Times New Roman" w:cs="Times New Roman"/>
          <w:sz w:val="24"/>
          <w:szCs w:val="24"/>
        </w:rPr>
        <w:t>.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 – 116,8 кв. м, </w:t>
      </w:r>
      <w:proofErr w:type="spellStart"/>
      <w:r w:rsidR="00134F0C" w:rsidRPr="00134F0C">
        <w:rPr>
          <w:rFonts w:ascii="Times New Roman" w:hAnsi="Times New Roman" w:cs="Times New Roman"/>
          <w:sz w:val="24"/>
          <w:szCs w:val="24"/>
        </w:rPr>
        <w:t>Калиниское</w:t>
      </w:r>
      <w:proofErr w:type="spellEnd"/>
      <w:r w:rsidR="00134F0C" w:rsidRPr="00134F0C">
        <w:rPr>
          <w:rFonts w:ascii="Times New Roman" w:hAnsi="Times New Roman" w:cs="Times New Roman"/>
          <w:sz w:val="24"/>
          <w:szCs w:val="24"/>
        </w:rPr>
        <w:t xml:space="preserve"> с/пос</w:t>
      </w:r>
      <w:r w:rsidR="00DB4F67">
        <w:rPr>
          <w:rFonts w:ascii="Times New Roman" w:hAnsi="Times New Roman" w:cs="Times New Roman"/>
          <w:sz w:val="24"/>
          <w:szCs w:val="24"/>
        </w:rPr>
        <w:t>.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 – 87,58 кв. м, </w:t>
      </w:r>
      <w:proofErr w:type="spellStart"/>
      <w:r w:rsidR="00134F0C" w:rsidRPr="00134F0C">
        <w:rPr>
          <w:rFonts w:ascii="Times New Roman" w:hAnsi="Times New Roman" w:cs="Times New Roman"/>
          <w:sz w:val="24"/>
          <w:szCs w:val="24"/>
        </w:rPr>
        <w:t>Ойкас-Кибекское</w:t>
      </w:r>
      <w:proofErr w:type="spellEnd"/>
      <w:r w:rsidR="00134F0C" w:rsidRPr="00134F0C">
        <w:rPr>
          <w:rFonts w:ascii="Times New Roman" w:hAnsi="Times New Roman" w:cs="Times New Roman"/>
          <w:sz w:val="24"/>
          <w:szCs w:val="24"/>
        </w:rPr>
        <w:t xml:space="preserve">  с/пос</w:t>
      </w:r>
      <w:r w:rsidR="00DB4F67">
        <w:rPr>
          <w:rFonts w:ascii="Times New Roman" w:hAnsi="Times New Roman" w:cs="Times New Roman"/>
          <w:sz w:val="24"/>
          <w:szCs w:val="24"/>
        </w:rPr>
        <w:t>.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 – 82,4 кв. м). </w:t>
      </w:r>
    </w:p>
    <w:p w:rsidR="00134F0C" w:rsidRPr="00134F0C" w:rsidRDefault="009629A2" w:rsidP="009629A2">
      <w:pPr>
        <w:spacing w:after="0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4F0C" w:rsidRPr="00134F0C">
        <w:rPr>
          <w:rFonts w:ascii="Times New Roman" w:hAnsi="Times New Roman" w:cs="Times New Roman"/>
          <w:b/>
          <w:sz w:val="24"/>
          <w:szCs w:val="24"/>
        </w:rPr>
        <w:t>Обеспечение жильем молодых семей</w:t>
      </w:r>
      <w:r w:rsidR="00F04C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4F0C" w:rsidRPr="00134F0C">
        <w:rPr>
          <w:rFonts w:ascii="Times New Roman" w:hAnsi="Times New Roman" w:cs="Times New Roman"/>
          <w:sz w:val="24"/>
          <w:szCs w:val="24"/>
        </w:rPr>
        <w:t>В 2020 году в бюджете Вурнарского района предусмотрены средства в размере 15</w:t>
      </w:r>
      <w:r w:rsidR="000F2B97">
        <w:rPr>
          <w:rFonts w:ascii="Times New Roman" w:hAnsi="Times New Roman" w:cs="Times New Roman"/>
          <w:sz w:val="24"/>
          <w:szCs w:val="24"/>
        </w:rPr>
        <w:t>,</w:t>
      </w:r>
      <w:r w:rsidR="00134F0C" w:rsidRPr="00134F0C">
        <w:rPr>
          <w:rFonts w:ascii="Times New Roman" w:hAnsi="Times New Roman" w:cs="Times New Roman"/>
          <w:sz w:val="24"/>
          <w:szCs w:val="24"/>
        </w:rPr>
        <w:t>8</w:t>
      </w:r>
      <w:r w:rsidR="000F2B97">
        <w:rPr>
          <w:rFonts w:ascii="Times New Roman" w:hAnsi="Times New Roman" w:cs="Times New Roman"/>
          <w:sz w:val="24"/>
          <w:szCs w:val="24"/>
        </w:rPr>
        <w:t xml:space="preserve"> млн</w:t>
      </w:r>
      <w:r w:rsidR="00134F0C" w:rsidRPr="00134F0C">
        <w:rPr>
          <w:rFonts w:ascii="Times New Roman" w:hAnsi="Times New Roman" w:cs="Times New Roman"/>
          <w:sz w:val="24"/>
          <w:szCs w:val="24"/>
        </w:rPr>
        <w:t>. рублей для предоставления социальных выплат на приобретение (строительство) жилья 22 молодым семьям. На 01.04.2020 года выданы свидетельства о предоставлении социальной выплаты на приобретение (строительство) жилых помещений 9 молодым семьям, остальным семьям - в течение апреля 2020 года.</w:t>
      </w:r>
    </w:p>
    <w:p w:rsidR="00134F0C" w:rsidRPr="00134F0C" w:rsidRDefault="009629A2" w:rsidP="009629A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F0C" w:rsidRPr="00134F0C">
        <w:rPr>
          <w:rFonts w:ascii="Times New Roman" w:hAnsi="Times New Roman" w:cs="Times New Roman"/>
          <w:b/>
          <w:sz w:val="24"/>
          <w:szCs w:val="24"/>
        </w:rPr>
        <w:t>Обеспечение жильем граждан, проживающих в сельской местности</w:t>
      </w:r>
      <w:r w:rsidR="00F04C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4F0C" w:rsidRPr="00134F0C">
        <w:rPr>
          <w:rFonts w:ascii="Times New Roman" w:hAnsi="Times New Roman" w:cs="Times New Roman"/>
          <w:sz w:val="24"/>
          <w:szCs w:val="24"/>
        </w:rPr>
        <w:t>В бюджете Вурнарского района на улучшение жилищных условий граждан, проживающих на сельских территориях в рамках государственной программы Российской Федерации «Комплексное развитие сельских территорий» предусмотрены средства в размере 2</w:t>
      </w:r>
      <w:r w:rsidR="000F2B97">
        <w:rPr>
          <w:rFonts w:ascii="Times New Roman" w:hAnsi="Times New Roman" w:cs="Times New Roman"/>
          <w:sz w:val="24"/>
          <w:szCs w:val="24"/>
        </w:rPr>
        <w:t>,</w:t>
      </w:r>
      <w:r w:rsidR="00134F0C" w:rsidRPr="00134F0C">
        <w:rPr>
          <w:rFonts w:ascii="Times New Roman" w:hAnsi="Times New Roman" w:cs="Times New Roman"/>
          <w:sz w:val="24"/>
          <w:szCs w:val="24"/>
        </w:rPr>
        <w:t>3</w:t>
      </w:r>
      <w:r w:rsidR="000F2B97">
        <w:rPr>
          <w:rFonts w:ascii="Times New Roman" w:hAnsi="Times New Roman" w:cs="Times New Roman"/>
          <w:sz w:val="24"/>
          <w:szCs w:val="24"/>
        </w:rPr>
        <w:t xml:space="preserve"> млн</w:t>
      </w:r>
      <w:r w:rsidR="00134F0C" w:rsidRPr="00134F0C">
        <w:rPr>
          <w:rFonts w:ascii="Times New Roman" w:hAnsi="Times New Roman" w:cs="Times New Roman"/>
          <w:sz w:val="24"/>
          <w:szCs w:val="24"/>
        </w:rPr>
        <w:t>. рублей, что позволит предоставить социальные выплаты 3 гражданам</w:t>
      </w:r>
      <w:r w:rsidR="006373AA">
        <w:rPr>
          <w:rFonts w:ascii="Times New Roman" w:hAnsi="Times New Roman" w:cs="Times New Roman"/>
          <w:sz w:val="24"/>
          <w:szCs w:val="24"/>
        </w:rPr>
        <w:t>.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F0C" w:rsidRPr="00134F0C" w:rsidRDefault="009629A2" w:rsidP="009629A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F0C" w:rsidRPr="00134F0C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</w:t>
      </w:r>
      <w:r w:rsidR="00F04C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В 2020 году будет проведен  капитальный ремонт общего имущества </w:t>
      </w:r>
      <w:r w:rsidR="00425C8B">
        <w:rPr>
          <w:rFonts w:ascii="Times New Roman" w:hAnsi="Times New Roman" w:cs="Times New Roman"/>
          <w:sz w:val="24"/>
          <w:szCs w:val="24"/>
        </w:rPr>
        <w:t xml:space="preserve">в </w:t>
      </w:r>
      <w:r w:rsidR="00134F0C" w:rsidRPr="00134F0C">
        <w:rPr>
          <w:rFonts w:ascii="Times New Roman" w:hAnsi="Times New Roman" w:cs="Times New Roman"/>
          <w:sz w:val="24"/>
          <w:szCs w:val="24"/>
        </w:rPr>
        <w:t>5 многоквартирных дом</w:t>
      </w:r>
      <w:r w:rsidR="00425C8B">
        <w:rPr>
          <w:rFonts w:ascii="Times New Roman" w:hAnsi="Times New Roman" w:cs="Times New Roman"/>
          <w:sz w:val="24"/>
          <w:szCs w:val="24"/>
        </w:rPr>
        <w:t>ах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 на сумму 8</w:t>
      </w:r>
      <w:r w:rsidR="000F2B97">
        <w:rPr>
          <w:rFonts w:ascii="Times New Roman" w:hAnsi="Times New Roman" w:cs="Times New Roman"/>
          <w:sz w:val="24"/>
          <w:szCs w:val="24"/>
        </w:rPr>
        <w:t>,</w:t>
      </w:r>
      <w:r w:rsidR="00134F0C" w:rsidRPr="00134F0C">
        <w:rPr>
          <w:rFonts w:ascii="Times New Roman" w:hAnsi="Times New Roman" w:cs="Times New Roman"/>
          <w:sz w:val="24"/>
          <w:szCs w:val="24"/>
        </w:rPr>
        <w:t>0</w:t>
      </w:r>
      <w:r w:rsidR="000F2B97">
        <w:rPr>
          <w:rFonts w:ascii="Times New Roman" w:hAnsi="Times New Roman" w:cs="Times New Roman"/>
          <w:sz w:val="24"/>
          <w:szCs w:val="24"/>
        </w:rPr>
        <w:t xml:space="preserve"> млн.</w:t>
      </w:r>
      <w:r w:rsidR="00134F0C" w:rsidRPr="00134F0C">
        <w:rPr>
          <w:rFonts w:ascii="Times New Roman" w:hAnsi="Times New Roman" w:cs="Times New Roman"/>
          <w:sz w:val="24"/>
          <w:szCs w:val="24"/>
        </w:rPr>
        <w:t xml:space="preserve"> рублей. Общая площадь этих домов составляет 6053,45 кв. метров.</w:t>
      </w:r>
    </w:p>
    <w:p w:rsidR="00134F0C" w:rsidRPr="00134F0C" w:rsidRDefault="00134F0C" w:rsidP="00134F0C">
      <w:pPr>
        <w:spacing w:after="0"/>
        <w:ind w:left="-5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0C">
        <w:rPr>
          <w:rFonts w:ascii="Times New Roman" w:hAnsi="Times New Roman" w:cs="Times New Roman"/>
          <w:sz w:val="24"/>
          <w:szCs w:val="24"/>
        </w:rPr>
        <w:t>Будут отремонтированы:</w:t>
      </w:r>
    </w:p>
    <w:p w:rsidR="00134F0C" w:rsidRPr="00134F0C" w:rsidRDefault="00134F0C" w:rsidP="00134F0C">
      <w:pPr>
        <w:spacing w:after="0"/>
        <w:ind w:left="-5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0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34F0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34F0C">
        <w:rPr>
          <w:rFonts w:ascii="Times New Roman" w:hAnsi="Times New Roman" w:cs="Times New Roman"/>
          <w:sz w:val="24"/>
          <w:szCs w:val="24"/>
        </w:rPr>
        <w:t>. Вурнары, пер. Тракторный, д.2а (ремонт системы электроснабжения);</w:t>
      </w:r>
    </w:p>
    <w:p w:rsidR="00134F0C" w:rsidRPr="00134F0C" w:rsidRDefault="00134F0C" w:rsidP="00134F0C">
      <w:pPr>
        <w:spacing w:after="0"/>
        <w:ind w:left="-5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0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34F0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34F0C">
        <w:rPr>
          <w:rFonts w:ascii="Times New Roman" w:hAnsi="Times New Roman" w:cs="Times New Roman"/>
          <w:sz w:val="24"/>
          <w:szCs w:val="24"/>
        </w:rPr>
        <w:t>. Вурнары, ул. Ленина, д.144 (ремонт крыши);</w:t>
      </w:r>
    </w:p>
    <w:p w:rsidR="00134F0C" w:rsidRPr="00134F0C" w:rsidRDefault="00134F0C" w:rsidP="00134F0C">
      <w:pPr>
        <w:spacing w:after="0"/>
        <w:ind w:left="-5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0C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34F0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34F0C">
        <w:rPr>
          <w:rFonts w:ascii="Times New Roman" w:hAnsi="Times New Roman" w:cs="Times New Roman"/>
          <w:sz w:val="24"/>
          <w:szCs w:val="24"/>
        </w:rPr>
        <w:t>. Вурнары, ул. Строительная, д.5 (ремонт крыши);</w:t>
      </w:r>
    </w:p>
    <w:p w:rsidR="00134F0C" w:rsidRPr="00134F0C" w:rsidRDefault="00134F0C" w:rsidP="00134F0C">
      <w:pPr>
        <w:spacing w:after="0"/>
        <w:ind w:left="-5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0C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34F0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34F0C">
        <w:rPr>
          <w:rFonts w:ascii="Times New Roman" w:hAnsi="Times New Roman" w:cs="Times New Roman"/>
          <w:sz w:val="24"/>
          <w:szCs w:val="24"/>
        </w:rPr>
        <w:t>. Вурнары, ул. Чернышевского, д.8 (ремонт крыши);</w:t>
      </w:r>
    </w:p>
    <w:p w:rsidR="00134F0C" w:rsidRPr="00134F0C" w:rsidRDefault="00134F0C" w:rsidP="00134F0C">
      <w:pPr>
        <w:spacing w:after="0"/>
        <w:ind w:left="-5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0C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34F0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34F0C">
        <w:rPr>
          <w:rFonts w:ascii="Times New Roman" w:hAnsi="Times New Roman" w:cs="Times New Roman"/>
          <w:sz w:val="24"/>
          <w:szCs w:val="24"/>
        </w:rPr>
        <w:t xml:space="preserve">. Вурнары, ул. </w:t>
      </w:r>
      <w:proofErr w:type="spellStart"/>
      <w:r w:rsidRPr="00134F0C">
        <w:rPr>
          <w:rFonts w:ascii="Times New Roman" w:hAnsi="Times New Roman" w:cs="Times New Roman"/>
          <w:sz w:val="24"/>
          <w:szCs w:val="24"/>
        </w:rPr>
        <w:t>Ашмарова</w:t>
      </w:r>
      <w:proofErr w:type="spellEnd"/>
      <w:r w:rsidRPr="00134F0C">
        <w:rPr>
          <w:rFonts w:ascii="Times New Roman" w:hAnsi="Times New Roman" w:cs="Times New Roman"/>
          <w:sz w:val="24"/>
          <w:szCs w:val="24"/>
        </w:rPr>
        <w:t>, д.15 (ремонт крыши).</w:t>
      </w:r>
    </w:p>
    <w:p w:rsidR="00134F0C" w:rsidRPr="00134F0C" w:rsidRDefault="00134F0C" w:rsidP="009629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4F0C">
        <w:rPr>
          <w:rFonts w:ascii="Times New Roman" w:hAnsi="Times New Roman" w:cs="Times New Roman"/>
          <w:b/>
          <w:sz w:val="24"/>
          <w:szCs w:val="24"/>
        </w:rPr>
        <w:t>Формирование комфортной городской среды</w:t>
      </w:r>
      <w:r w:rsidR="00F04C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075C" w:rsidRPr="005444BC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830A4C" w:rsidRPr="005444BC">
        <w:rPr>
          <w:rFonts w:ascii="Times New Roman" w:hAnsi="Times New Roman" w:cs="Times New Roman"/>
          <w:sz w:val="24"/>
          <w:szCs w:val="24"/>
        </w:rPr>
        <w:t xml:space="preserve">выделенных </w:t>
      </w:r>
      <w:r w:rsidR="0011075C" w:rsidRPr="005444BC">
        <w:rPr>
          <w:rFonts w:ascii="Times New Roman" w:hAnsi="Times New Roman" w:cs="Times New Roman"/>
          <w:sz w:val="24"/>
          <w:szCs w:val="24"/>
        </w:rPr>
        <w:t>финансовых средств</w:t>
      </w:r>
      <w:r w:rsidRPr="00134F0C">
        <w:rPr>
          <w:rFonts w:ascii="Times New Roman" w:hAnsi="Times New Roman" w:cs="Times New Roman"/>
          <w:sz w:val="24"/>
          <w:szCs w:val="24"/>
        </w:rPr>
        <w:t xml:space="preserve"> </w:t>
      </w:r>
      <w:r w:rsidR="0011075C">
        <w:rPr>
          <w:rFonts w:ascii="Times New Roman" w:hAnsi="Times New Roman" w:cs="Times New Roman"/>
          <w:sz w:val="24"/>
          <w:szCs w:val="24"/>
        </w:rPr>
        <w:t xml:space="preserve">на </w:t>
      </w:r>
      <w:r w:rsidRPr="00134F0C">
        <w:rPr>
          <w:rFonts w:ascii="Times New Roman" w:hAnsi="Times New Roman" w:cs="Times New Roman"/>
          <w:sz w:val="24"/>
          <w:szCs w:val="24"/>
        </w:rPr>
        <w:t>реализаци</w:t>
      </w:r>
      <w:r w:rsidR="0011075C">
        <w:rPr>
          <w:rFonts w:ascii="Times New Roman" w:hAnsi="Times New Roman" w:cs="Times New Roman"/>
          <w:sz w:val="24"/>
          <w:szCs w:val="24"/>
        </w:rPr>
        <w:t>ю</w:t>
      </w:r>
      <w:r w:rsidRPr="00134F0C">
        <w:rPr>
          <w:rFonts w:ascii="Times New Roman" w:hAnsi="Times New Roman" w:cs="Times New Roman"/>
          <w:sz w:val="24"/>
          <w:szCs w:val="24"/>
        </w:rPr>
        <w:t xml:space="preserve"> муниципальной программы «Формирование современной городской среды на территории Вурнарского района Чувашской Республики» в 2020 году составляет 52</w:t>
      </w:r>
      <w:r w:rsidR="000F2B97">
        <w:rPr>
          <w:rFonts w:ascii="Times New Roman" w:hAnsi="Times New Roman" w:cs="Times New Roman"/>
          <w:sz w:val="24"/>
          <w:szCs w:val="24"/>
        </w:rPr>
        <w:t>,5 млн</w:t>
      </w:r>
      <w:r w:rsidRPr="00134F0C">
        <w:rPr>
          <w:rFonts w:ascii="Times New Roman" w:hAnsi="Times New Roman" w:cs="Times New Roman"/>
          <w:sz w:val="24"/>
          <w:szCs w:val="24"/>
        </w:rPr>
        <w:t>. рублей.</w:t>
      </w:r>
    </w:p>
    <w:p w:rsidR="00E95DE7" w:rsidRDefault="00134F0C" w:rsidP="009629A2">
      <w:pPr>
        <w:spacing w:after="0"/>
        <w:ind w:firstLine="426"/>
        <w:jc w:val="both"/>
        <w:rPr>
          <w:rFonts w:ascii="Tahoma" w:hAnsi="Tahoma" w:cs="Tahoma"/>
          <w:b/>
          <w:u w:val="single"/>
        </w:rPr>
      </w:pPr>
      <w:r w:rsidRPr="00134F0C">
        <w:rPr>
          <w:rFonts w:ascii="Times New Roman" w:hAnsi="Times New Roman" w:cs="Times New Roman"/>
          <w:sz w:val="24"/>
          <w:szCs w:val="24"/>
        </w:rPr>
        <w:t>П</w:t>
      </w:r>
      <w:r w:rsidR="0011075C">
        <w:rPr>
          <w:rFonts w:ascii="Times New Roman" w:hAnsi="Times New Roman" w:cs="Times New Roman"/>
          <w:sz w:val="24"/>
          <w:szCs w:val="24"/>
        </w:rPr>
        <w:t xml:space="preserve">ланируется </w:t>
      </w:r>
      <w:r w:rsidRPr="00134F0C">
        <w:rPr>
          <w:rFonts w:ascii="Times New Roman" w:hAnsi="Times New Roman" w:cs="Times New Roman"/>
          <w:sz w:val="24"/>
          <w:szCs w:val="24"/>
        </w:rPr>
        <w:t>обустро</w:t>
      </w:r>
      <w:r w:rsidR="00830A4C">
        <w:rPr>
          <w:rFonts w:ascii="Times New Roman" w:hAnsi="Times New Roman" w:cs="Times New Roman"/>
          <w:sz w:val="24"/>
          <w:szCs w:val="24"/>
        </w:rPr>
        <w:t>ить</w:t>
      </w:r>
      <w:r w:rsidRPr="00134F0C">
        <w:rPr>
          <w:rFonts w:ascii="Times New Roman" w:hAnsi="Times New Roman" w:cs="Times New Roman"/>
          <w:sz w:val="24"/>
          <w:szCs w:val="24"/>
        </w:rPr>
        <w:t xml:space="preserve"> 32 детски</w:t>
      </w:r>
      <w:r w:rsidR="00830A4C">
        <w:rPr>
          <w:rFonts w:ascii="Times New Roman" w:hAnsi="Times New Roman" w:cs="Times New Roman"/>
          <w:sz w:val="24"/>
          <w:szCs w:val="24"/>
        </w:rPr>
        <w:t>е</w:t>
      </w:r>
      <w:r w:rsidRPr="00134F0C">
        <w:rPr>
          <w:rFonts w:ascii="Times New Roman" w:hAnsi="Times New Roman" w:cs="Times New Roman"/>
          <w:sz w:val="24"/>
          <w:szCs w:val="24"/>
        </w:rPr>
        <w:t xml:space="preserve"> и спортивны</w:t>
      </w:r>
      <w:r w:rsidR="00830A4C">
        <w:rPr>
          <w:rFonts w:ascii="Times New Roman" w:hAnsi="Times New Roman" w:cs="Times New Roman"/>
          <w:sz w:val="24"/>
          <w:szCs w:val="24"/>
        </w:rPr>
        <w:t>е</w:t>
      </w:r>
      <w:r w:rsidRPr="00134F0C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830A4C">
        <w:rPr>
          <w:rFonts w:ascii="Times New Roman" w:hAnsi="Times New Roman" w:cs="Times New Roman"/>
          <w:sz w:val="24"/>
          <w:szCs w:val="24"/>
        </w:rPr>
        <w:t>и</w:t>
      </w:r>
      <w:r w:rsidRPr="00134F0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830A4C">
        <w:rPr>
          <w:rFonts w:ascii="Times New Roman" w:hAnsi="Times New Roman" w:cs="Times New Roman"/>
          <w:sz w:val="24"/>
          <w:szCs w:val="24"/>
        </w:rPr>
        <w:t xml:space="preserve">16 сельских </w:t>
      </w:r>
      <w:r w:rsidRPr="00134F0C">
        <w:rPr>
          <w:rFonts w:ascii="Times New Roman" w:hAnsi="Times New Roman" w:cs="Times New Roman"/>
          <w:sz w:val="24"/>
          <w:szCs w:val="24"/>
        </w:rPr>
        <w:t xml:space="preserve">поселений Вурнарского района,  </w:t>
      </w:r>
      <w:r w:rsidR="00830A4C">
        <w:rPr>
          <w:rFonts w:ascii="Times New Roman" w:hAnsi="Times New Roman" w:cs="Times New Roman"/>
          <w:sz w:val="24"/>
          <w:szCs w:val="24"/>
        </w:rPr>
        <w:t xml:space="preserve">15 дворовых территорий многоквартирных домов в пос. Вурнары, </w:t>
      </w:r>
      <w:r w:rsidRPr="00134F0C">
        <w:rPr>
          <w:rFonts w:ascii="Times New Roman" w:hAnsi="Times New Roman" w:cs="Times New Roman"/>
          <w:sz w:val="24"/>
          <w:szCs w:val="24"/>
        </w:rPr>
        <w:t>благоустро</w:t>
      </w:r>
      <w:r w:rsidR="00830A4C">
        <w:rPr>
          <w:rFonts w:ascii="Times New Roman" w:hAnsi="Times New Roman" w:cs="Times New Roman"/>
          <w:sz w:val="24"/>
          <w:szCs w:val="24"/>
        </w:rPr>
        <w:t>ить</w:t>
      </w:r>
      <w:r w:rsidRPr="00134F0C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830A4C">
        <w:rPr>
          <w:rFonts w:ascii="Times New Roman" w:hAnsi="Times New Roman" w:cs="Times New Roman"/>
          <w:sz w:val="24"/>
          <w:szCs w:val="24"/>
        </w:rPr>
        <w:t>ую территорию</w:t>
      </w:r>
      <w:r w:rsidRPr="00134F0C">
        <w:rPr>
          <w:rFonts w:ascii="Times New Roman" w:hAnsi="Times New Roman" w:cs="Times New Roman"/>
          <w:sz w:val="24"/>
          <w:szCs w:val="24"/>
        </w:rPr>
        <w:t xml:space="preserve"> на пересечении ул. Пионерская и ул. Советская </w:t>
      </w:r>
      <w:r w:rsidR="00830A4C">
        <w:rPr>
          <w:rFonts w:ascii="Times New Roman" w:hAnsi="Times New Roman" w:cs="Times New Roman"/>
          <w:sz w:val="24"/>
          <w:szCs w:val="24"/>
        </w:rPr>
        <w:t xml:space="preserve">в </w:t>
      </w:r>
      <w:r w:rsidRPr="00134F0C">
        <w:rPr>
          <w:rFonts w:ascii="Times New Roman" w:hAnsi="Times New Roman" w:cs="Times New Roman"/>
          <w:sz w:val="24"/>
          <w:szCs w:val="24"/>
        </w:rPr>
        <w:t xml:space="preserve">пос. Вурнары. </w:t>
      </w:r>
      <w:r w:rsidR="00830A4C">
        <w:rPr>
          <w:rFonts w:ascii="Times New Roman" w:hAnsi="Times New Roman" w:cs="Times New Roman"/>
          <w:sz w:val="24"/>
          <w:szCs w:val="24"/>
        </w:rPr>
        <w:t>За 1 квартал 2020 года работы по обустройству детских и спортивных площадок, благоустройству общественных территорий не проводились.</w:t>
      </w:r>
      <w:r w:rsidR="00E95DE7">
        <w:rPr>
          <w:rFonts w:ascii="Times New Roman" w:hAnsi="Times New Roman"/>
          <w:b/>
        </w:rPr>
        <w:t xml:space="preserve"> </w:t>
      </w:r>
      <w:r w:rsidR="00E95DE7">
        <w:rPr>
          <w:rFonts w:ascii="Tahoma" w:hAnsi="Tahoma" w:cs="Tahoma"/>
          <w:b/>
        </w:rPr>
        <w:t xml:space="preserve">    </w:t>
      </w:r>
    </w:p>
    <w:p w:rsidR="00B815D8" w:rsidRPr="00B815D8" w:rsidRDefault="00E95DE7" w:rsidP="006E5C4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Муниципальные закупки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815D8" w:rsidRPr="00B815D8">
        <w:rPr>
          <w:rFonts w:ascii="Times New Roman" w:hAnsi="Times New Roman" w:cs="Times New Roman"/>
          <w:sz w:val="24"/>
          <w:szCs w:val="24"/>
        </w:rPr>
        <w:t>На 31 марта 2020 года проведено 1 158</w:t>
      </w:r>
      <w:r w:rsidR="00B815D8" w:rsidRPr="00B815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15D8" w:rsidRPr="00B815D8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A20129">
        <w:rPr>
          <w:rFonts w:ascii="Times New Roman" w:hAnsi="Times New Roman" w:cs="Times New Roman"/>
          <w:sz w:val="24"/>
          <w:szCs w:val="24"/>
        </w:rPr>
        <w:t>ов</w:t>
      </w:r>
      <w:r w:rsidR="00830A4C">
        <w:rPr>
          <w:rFonts w:ascii="Times New Roman" w:hAnsi="Times New Roman" w:cs="Times New Roman"/>
          <w:sz w:val="24"/>
          <w:szCs w:val="24"/>
        </w:rPr>
        <w:t xml:space="preserve"> </w:t>
      </w:r>
      <w:r w:rsidR="00B815D8" w:rsidRPr="00B815D8">
        <w:rPr>
          <w:rFonts w:ascii="Times New Roman" w:hAnsi="Times New Roman" w:cs="Times New Roman"/>
          <w:sz w:val="24"/>
          <w:szCs w:val="24"/>
        </w:rPr>
        <w:t>определения поставщиков (подрядчиков, исполнителей) для обеспечения муниципальных нужд Вурнарского района с начальной максимальной ценой муниципального контракта на сумму 98</w:t>
      </w:r>
      <w:r w:rsidR="003839E9">
        <w:rPr>
          <w:rFonts w:ascii="Times New Roman" w:hAnsi="Times New Roman" w:cs="Times New Roman"/>
          <w:sz w:val="24"/>
          <w:szCs w:val="24"/>
        </w:rPr>
        <w:t>,</w:t>
      </w:r>
      <w:r w:rsidR="00B815D8" w:rsidRPr="00B815D8">
        <w:rPr>
          <w:rFonts w:ascii="Times New Roman" w:hAnsi="Times New Roman" w:cs="Times New Roman"/>
          <w:sz w:val="24"/>
          <w:szCs w:val="24"/>
        </w:rPr>
        <w:t>6</w:t>
      </w:r>
      <w:r w:rsidR="003839E9">
        <w:rPr>
          <w:rFonts w:ascii="Times New Roman" w:hAnsi="Times New Roman" w:cs="Times New Roman"/>
          <w:sz w:val="24"/>
          <w:szCs w:val="24"/>
        </w:rPr>
        <w:t xml:space="preserve"> млн</w:t>
      </w:r>
      <w:r w:rsidR="00B815D8" w:rsidRPr="00B815D8">
        <w:rPr>
          <w:rFonts w:ascii="Times New Roman" w:hAnsi="Times New Roman" w:cs="Times New Roman"/>
          <w:sz w:val="24"/>
          <w:szCs w:val="24"/>
        </w:rPr>
        <w:t xml:space="preserve">. рублей,  в том  числе закупок путем открытого аукциона в  электронной форме – </w:t>
      </w:r>
      <w:r w:rsidR="00B815D8" w:rsidRPr="00B815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15D8" w:rsidRPr="00B815D8">
        <w:rPr>
          <w:rFonts w:ascii="Times New Roman" w:hAnsi="Times New Roman" w:cs="Times New Roman"/>
          <w:sz w:val="24"/>
          <w:szCs w:val="24"/>
        </w:rPr>
        <w:t xml:space="preserve"> </w:t>
      </w:r>
      <w:r w:rsidR="003839E9">
        <w:rPr>
          <w:rFonts w:ascii="Times New Roman" w:hAnsi="Times New Roman" w:cs="Times New Roman"/>
          <w:sz w:val="24"/>
          <w:szCs w:val="24"/>
        </w:rPr>
        <w:t xml:space="preserve">два аукциона </w:t>
      </w:r>
      <w:r w:rsidR="00B815D8" w:rsidRPr="00B815D8">
        <w:rPr>
          <w:rFonts w:ascii="Times New Roman" w:hAnsi="Times New Roman" w:cs="Times New Roman"/>
          <w:sz w:val="24"/>
          <w:szCs w:val="24"/>
        </w:rPr>
        <w:t>с начальной максимальной ценой муниципального контракта на сумму 21</w:t>
      </w:r>
      <w:r w:rsidR="003839E9">
        <w:rPr>
          <w:rFonts w:ascii="Times New Roman" w:hAnsi="Times New Roman" w:cs="Times New Roman"/>
          <w:sz w:val="24"/>
          <w:szCs w:val="24"/>
        </w:rPr>
        <w:t>,</w:t>
      </w:r>
      <w:r w:rsidR="00B815D8" w:rsidRPr="00B815D8">
        <w:rPr>
          <w:rFonts w:ascii="Times New Roman" w:hAnsi="Times New Roman" w:cs="Times New Roman"/>
          <w:sz w:val="24"/>
          <w:szCs w:val="24"/>
        </w:rPr>
        <w:t>3</w:t>
      </w:r>
      <w:r w:rsidR="003839E9">
        <w:rPr>
          <w:rFonts w:ascii="Times New Roman" w:hAnsi="Times New Roman" w:cs="Times New Roman"/>
          <w:sz w:val="24"/>
          <w:szCs w:val="24"/>
        </w:rPr>
        <w:t xml:space="preserve"> млн</w:t>
      </w:r>
      <w:r w:rsidR="00B815D8" w:rsidRPr="00B815D8">
        <w:rPr>
          <w:rFonts w:ascii="Times New Roman" w:hAnsi="Times New Roman" w:cs="Times New Roman"/>
          <w:sz w:val="24"/>
          <w:szCs w:val="24"/>
        </w:rPr>
        <w:t xml:space="preserve">. рублей, закупок путем запроса котировок – </w:t>
      </w:r>
      <w:r w:rsidR="003839E9">
        <w:rPr>
          <w:rFonts w:ascii="Times New Roman" w:hAnsi="Times New Roman" w:cs="Times New Roman"/>
          <w:sz w:val="24"/>
          <w:szCs w:val="24"/>
        </w:rPr>
        <w:t xml:space="preserve"> одна </w:t>
      </w:r>
      <w:r w:rsidR="00B815D8" w:rsidRPr="00B815D8">
        <w:rPr>
          <w:rFonts w:ascii="Times New Roman" w:hAnsi="Times New Roman" w:cs="Times New Roman"/>
          <w:sz w:val="24"/>
          <w:szCs w:val="24"/>
        </w:rPr>
        <w:t>с начальной максимальной ценой муниципального контракта на сумму 48,02</w:t>
      </w:r>
      <w:r w:rsidR="00B815D8" w:rsidRPr="00B815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15D8" w:rsidRPr="00B815D8">
        <w:rPr>
          <w:rFonts w:ascii="Times New Roman" w:hAnsi="Times New Roman" w:cs="Times New Roman"/>
          <w:sz w:val="24"/>
          <w:szCs w:val="24"/>
        </w:rPr>
        <w:t xml:space="preserve">тыс. рублей,  закупок у </w:t>
      </w:r>
      <w:r w:rsidR="00B815D8" w:rsidRPr="00B815D8">
        <w:rPr>
          <w:rFonts w:ascii="Times New Roman" w:hAnsi="Times New Roman" w:cs="Times New Roman"/>
          <w:sz w:val="24"/>
          <w:szCs w:val="24"/>
        </w:rPr>
        <w:lastRenderedPageBreak/>
        <w:t xml:space="preserve">единственного поставщика без проведения конкурентных способов определения поставщиков – </w:t>
      </w:r>
      <w:r w:rsidR="003839E9">
        <w:rPr>
          <w:rFonts w:ascii="Times New Roman" w:hAnsi="Times New Roman" w:cs="Times New Roman"/>
          <w:sz w:val="24"/>
          <w:szCs w:val="24"/>
        </w:rPr>
        <w:t>двести четырнадцать контрактов</w:t>
      </w:r>
      <w:r w:rsidR="00B815D8" w:rsidRPr="00B815D8">
        <w:rPr>
          <w:rFonts w:ascii="Times New Roman" w:hAnsi="Times New Roman" w:cs="Times New Roman"/>
          <w:sz w:val="24"/>
          <w:szCs w:val="24"/>
        </w:rPr>
        <w:t xml:space="preserve">  на сумму 39</w:t>
      </w:r>
      <w:r w:rsidR="003839E9">
        <w:rPr>
          <w:rFonts w:ascii="Times New Roman" w:hAnsi="Times New Roman" w:cs="Times New Roman"/>
          <w:sz w:val="24"/>
          <w:szCs w:val="24"/>
        </w:rPr>
        <w:t>,3 млн</w:t>
      </w:r>
      <w:r w:rsidR="00B815D8" w:rsidRPr="00B815D8">
        <w:rPr>
          <w:rFonts w:ascii="Times New Roman" w:hAnsi="Times New Roman" w:cs="Times New Roman"/>
          <w:sz w:val="24"/>
          <w:szCs w:val="24"/>
        </w:rPr>
        <w:t xml:space="preserve">. рублей на основании пунктов 1 и 8 части 1 ст.93 Федерального закона 44-ФЗ, закупок малого объема у единственного поставщика – </w:t>
      </w:r>
      <w:r w:rsidR="003839E9">
        <w:rPr>
          <w:rFonts w:ascii="Times New Roman" w:hAnsi="Times New Roman" w:cs="Times New Roman"/>
          <w:sz w:val="24"/>
          <w:szCs w:val="24"/>
        </w:rPr>
        <w:t>девятьсот сорок один контрактов</w:t>
      </w:r>
      <w:r w:rsidR="00B815D8" w:rsidRPr="00B815D8">
        <w:rPr>
          <w:rFonts w:ascii="Times New Roman" w:hAnsi="Times New Roman" w:cs="Times New Roman"/>
          <w:sz w:val="24"/>
          <w:szCs w:val="24"/>
        </w:rPr>
        <w:t xml:space="preserve"> на сумму 37</w:t>
      </w:r>
      <w:r w:rsidR="003839E9">
        <w:rPr>
          <w:rFonts w:ascii="Times New Roman" w:hAnsi="Times New Roman" w:cs="Times New Roman"/>
          <w:sz w:val="24"/>
          <w:szCs w:val="24"/>
        </w:rPr>
        <w:t>,8 млн</w:t>
      </w:r>
      <w:r w:rsidR="00B815D8" w:rsidRPr="00B815D8">
        <w:rPr>
          <w:rFonts w:ascii="Times New Roman" w:hAnsi="Times New Roman" w:cs="Times New Roman"/>
          <w:sz w:val="24"/>
          <w:szCs w:val="24"/>
        </w:rPr>
        <w:t>. рублей на основании пунктов 4 и 5 части 1  ст.93 Федерального закона 44-ФЗ.</w:t>
      </w:r>
    </w:p>
    <w:p w:rsidR="00B815D8" w:rsidRPr="00B815D8" w:rsidRDefault="00B815D8" w:rsidP="00B815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5D8">
        <w:rPr>
          <w:rFonts w:ascii="Times New Roman" w:hAnsi="Times New Roman" w:cs="Times New Roman"/>
          <w:sz w:val="24"/>
          <w:szCs w:val="24"/>
        </w:rPr>
        <w:t>По результатам  проведенных способов определения поставщиков (подрядчиков, исполнителей) и закупок у единственного поставщика (подрядчика, исполнителя) заключено 1 158</w:t>
      </w:r>
      <w:r w:rsidRPr="00B815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15D8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сумму 97</w:t>
      </w:r>
      <w:r w:rsidR="003839E9">
        <w:rPr>
          <w:rFonts w:ascii="Times New Roman" w:hAnsi="Times New Roman" w:cs="Times New Roman"/>
          <w:sz w:val="24"/>
          <w:szCs w:val="24"/>
        </w:rPr>
        <w:t>,4 млн</w:t>
      </w:r>
      <w:r w:rsidRPr="00B815D8">
        <w:rPr>
          <w:rFonts w:ascii="Times New Roman" w:hAnsi="Times New Roman" w:cs="Times New Roman"/>
          <w:sz w:val="24"/>
          <w:szCs w:val="24"/>
        </w:rPr>
        <w:t>. рублей, из них по результатам проведения:</w:t>
      </w:r>
    </w:p>
    <w:p w:rsidR="00B815D8" w:rsidRPr="00B815D8" w:rsidRDefault="00B815D8" w:rsidP="00B815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5D8">
        <w:rPr>
          <w:rFonts w:ascii="Times New Roman" w:hAnsi="Times New Roman" w:cs="Times New Roman"/>
          <w:sz w:val="24"/>
          <w:szCs w:val="24"/>
        </w:rPr>
        <w:t xml:space="preserve">закупок путем открытого аукциона в  электронной форме – </w:t>
      </w:r>
      <w:r w:rsidR="003839E9">
        <w:rPr>
          <w:rFonts w:ascii="Times New Roman" w:hAnsi="Times New Roman" w:cs="Times New Roman"/>
          <w:sz w:val="24"/>
          <w:szCs w:val="24"/>
        </w:rPr>
        <w:t>два</w:t>
      </w:r>
      <w:r w:rsidRPr="00B815D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815D8">
        <w:rPr>
          <w:rFonts w:ascii="Times New Roman" w:hAnsi="Times New Roman" w:cs="Times New Roman"/>
          <w:sz w:val="24"/>
          <w:szCs w:val="24"/>
        </w:rPr>
        <w:t>контракт</w:t>
      </w:r>
      <w:r w:rsidR="003839E9">
        <w:rPr>
          <w:rFonts w:ascii="Times New Roman" w:hAnsi="Times New Roman" w:cs="Times New Roman"/>
          <w:sz w:val="24"/>
          <w:szCs w:val="24"/>
        </w:rPr>
        <w:t>а</w:t>
      </w:r>
      <w:r w:rsidRPr="00B815D8">
        <w:rPr>
          <w:rFonts w:ascii="Times New Roman" w:hAnsi="Times New Roman" w:cs="Times New Roman"/>
          <w:sz w:val="24"/>
          <w:szCs w:val="24"/>
        </w:rPr>
        <w:t xml:space="preserve"> на сумму 20</w:t>
      </w:r>
      <w:r w:rsidR="003839E9">
        <w:rPr>
          <w:rFonts w:ascii="Times New Roman" w:hAnsi="Times New Roman" w:cs="Times New Roman"/>
          <w:sz w:val="24"/>
          <w:szCs w:val="24"/>
        </w:rPr>
        <w:t>,1 млн</w:t>
      </w:r>
      <w:r w:rsidRPr="00B815D8">
        <w:rPr>
          <w:rFonts w:ascii="Times New Roman" w:hAnsi="Times New Roman" w:cs="Times New Roman"/>
          <w:sz w:val="24"/>
          <w:szCs w:val="24"/>
        </w:rPr>
        <w:t>. рублей (</w:t>
      </w:r>
      <w:r w:rsidRPr="00B815D8">
        <w:rPr>
          <w:rFonts w:ascii="Times New Roman" w:hAnsi="Times New Roman" w:cs="Times New Roman"/>
          <w:i/>
          <w:sz w:val="24"/>
          <w:szCs w:val="24"/>
        </w:rPr>
        <w:t>20,64 %</w:t>
      </w:r>
      <w:r w:rsidRPr="00B815D8">
        <w:rPr>
          <w:rFonts w:ascii="Times New Roman" w:hAnsi="Times New Roman" w:cs="Times New Roman"/>
          <w:sz w:val="24"/>
          <w:szCs w:val="24"/>
        </w:rPr>
        <w:t xml:space="preserve"> от общей стоимости заключенных контрактов и сделок);</w:t>
      </w:r>
    </w:p>
    <w:p w:rsidR="00B815D8" w:rsidRPr="00B815D8" w:rsidRDefault="00B815D8" w:rsidP="00B815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5D8">
        <w:rPr>
          <w:rFonts w:ascii="Times New Roman" w:hAnsi="Times New Roman" w:cs="Times New Roman"/>
          <w:sz w:val="24"/>
          <w:szCs w:val="24"/>
        </w:rPr>
        <w:t xml:space="preserve">закупок путем запроса котировок – </w:t>
      </w:r>
      <w:r w:rsidR="003839E9">
        <w:rPr>
          <w:rFonts w:ascii="Times New Roman" w:hAnsi="Times New Roman" w:cs="Times New Roman"/>
          <w:sz w:val="24"/>
          <w:szCs w:val="24"/>
        </w:rPr>
        <w:t>один</w:t>
      </w:r>
      <w:r w:rsidRPr="00B815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15D8">
        <w:rPr>
          <w:rFonts w:ascii="Times New Roman" w:hAnsi="Times New Roman" w:cs="Times New Roman"/>
          <w:sz w:val="24"/>
          <w:szCs w:val="24"/>
        </w:rPr>
        <w:t xml:space="preserve"> контракт на сумму 45,40</w:t>
      </w:r>
      <w:r w:rsidRPr="00B815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15D8">
        <w:rPr>
          <w:rFonts w:ascii="Times New Roman" w:hAnsi="Times New Roman" w:cs="Times New Roman"/>
          <w:sz w:val="24"/>
          <w:szCs w:val="24"/>
        </w:rPr>
        <w:t>тыс. рублей (</w:t>
      </w:r>
      <w:r w:rsidRPr="00B815D8">
        <w:rPr>
          <w:rFonts w:ascii="Times New Roman" w:hAnsi="Times New Roman" w:cs="Times New Roman"/>
          <w:i/>
          <w:sz w:val="24"/>
          <w:szCs w:val="24"/>
        </w:rPr>
        <w:t>0,05 %</w:t>
      </w:r>
      <w:r w:rsidRPr="00B815D8">
        <w:rPr>
          <w:rFonts w:ascii="Times New Roman" w:hAnsi="Times New Roman" w:cs="Times New Roman"/>
          <w:sz w:val="24"/>
          <w:szCs w:val="24"/>
        </w:rPr>
        <w:t xml:space="preserve"> от общей стоимости заключенных контрактов и сделок);</w:t>
      </w:r>
    </w:p>
    <w:p w:rsidR="00B815D8" w:rsidRPr="00B815D8" w:rsidRDefault="00B815D8" w:rsidP="00B815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5D8">
        <w:rPr>
          <w:rFonts w:ascii="Times New Roman" w:hAnsi="Times New Roman" w:cs="Times New Roman"/>
          <w:sz w:val="24"/>
          <w:szCs w:val="24"/>
        </w:rPr>
        <w:t xml:space="preserve">закупок у единственного поставщика без проведения конкурентных способов определения поставщиков (п.п.1,8 ч.1 ст.93 44-ФЗ) – </w:t>
      </w:r>
      <w:r w:rsidRPr="00B815D8">
        <w:rPr>
          <w:rFonts w:ascii="Times New Roman" w:hAnsi="Times New Roman" w:cs="Times New Roman"/>
          <w:i/>
          <w:sz w:val="24"/>
          <w:szCs w:val="24"/>
        </w:rPr>
        <w:t xml:space="preserve">214  </w:t>
      </w:r>
      <w:r w:rsidRPr="00B815D8">
        <w:rPr>
          <w:rFonts w:ascii="Times New Roman" w:hAnsi="Times New Roman" w:cs="Times New Roman"/>
          <w:sz w:val="24"/>
          <w:szCs w:val="24"/>
        </w:rPr>
        <w:t>контрактов на сумму 39</w:t>
      </w:r>
      <w:r w:rsidR="003839E9">
        <w:rPr>
          <w:rFonts w:ascii="Times New Roman" w:hAnsi="Times New Roman" w:cs="Times New Roman"/>
          <w:sz w:val="24"/>
          <w:szCs w:val="24"/>
        </w:rPr>
        <w:t>,</w:t>
      </w:r>
      <w:r w:rsidRPr="00B815D8">
        <w:rPr>
          <w:rFonts w:ascii="Times New Roman" w:hAnsi="Times New Roman" w:cs="Times New Roman"/>
          <w:sz w:val="24"/>
          <w:szCs w:val="24"/>
        </w:rPr>
        <w:t>3</w:t>
      </w:r>
      <w:r w:rsidR="003839E9">
        <w:rPr>
          <w:rFonts w:ascii="Times New Roman" w:hAnsi="Times New Roman" w:cs="Times New Roman"/>
          <w:sz w:val="24"/>
          <w:szCs w:val="24"/>
        </w:rPr>
        <w:t xml:space="preserve"> млн</w:t>
      </w:r>
      <w:r w:rsidRPr="00B815D8">
        <w:rPr>
          <w:rFonts w:ascii="Times New Roman" w:hAnsi="Times New Roman" w:cs="Times New Roman"/>
          <w:sz w:val="24"/>
          <w:szCs w:val="24"/>
        </w:rPr>
        <w:t>. рублей (</w:t>
      </w:r>
      <w:r w:rsidRPr="00B815D8">
        <w:rPr>
          <w:rFonts w:ascii="Times New Roman" w:hAnsi="Times New Roman" w:cs="Times New Roman"/>
          <w:i/>
          <w:sz w:val="24"/>
          <w:szCs w:val="24"/>
        </w:rPr>
        <w:t>40,41 %</w:t>
      </w:r>
      <w:r w:rsidRPr="00B815D8">
        <w:rPr>
          <w:rFonts w:ascii="Times New Roman" w:hAnsi="Times New Roman" w:cs="Times New Roman"/>
          <w:sz w:val="24"/>
          <w:szCs w:val="24"/>
        </w:rPr>
        <w:t xml:space="preserve"> от общей стоимости заключенных контрактов и сделок);</w:t>
      </w:r>
    </w:p>
    <w:p w:rsidR="00B815D8" w:rsidRPr="00B815D8" w:rsidRDefault="00B815D8" w:rsidP="00B815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5D8">
        <w:rPr>
          <w:rFonts w:ascii="Times New Roman" w:hAnsi="Times New Roman" w:cs="Times New Roman"/>
          <w:sz w:val="24"/>
          <w:szCs w:val="24"/>
        </w:rPr>
        <w:t>закупок у единственного поставщика малого объема (п.п.4,5 ч.1 ст.93 44-ФЗ) – 941</w:t>
      </w:r>
      <w:r w:rsidRPr="00B815D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815D8">
        <w:rPr>
          <w:rFonts w:ascii="Times New Roman" w:hAnsi="Times New Roman" w:cs="Times New Roman"/>
          <w:sz w:val="24"/>
          <w:szCs w:val="24"/>
        </w:rPr>
        <w:t>контрактов на сумму 37</w:t>
      </w:r>
      <w:r w:rsidR="003839E9">
        <w:rPr>
          <w:rFonts w:ascii="Times New Roman" w:hAnsi="Times New Roman" w:cs="Times New Roman"/>
          <w:sz w:val="24"/>
          <w:szCs w:val="24"/>
        </w:rPr>
        <w:t>,9 млн</w:t>
      </w:r>
      <w:r w:rsidRPr="00B815D8">
        <w:rPr>
          <w:rFonts w:ascii="Times New Roman" w:hAnsi="Times New Roman" w:cs="Times New Roman"/>
          <w:sz w:val="24"/>
          <w:szCs w:val="24"/>
        </w:rPr>
        <w:t>. рублей (</w:t>
      </w:r>
      <w:r w:rsidRPr="00B815D8">
        <w:rPr>
          <w:rFonts w:ascii="Times New Roman" w:hAnsi="Times New Roman" w:cs="Times New Roman"/>
          <w:i/>
          <w:sz w:val="24"/>
          <w:szCs w:val="24"/>
        </w:rPr>
        <w:t>38,90 %</w:t>
      </w:r>
      <w:r w:rsidRPr="00B815D8">
        <w:rPr>
          <w:rFonts w:ascii="Times New Roman" w:hAnsi="Times New Roman" w:cs="Times New Roman"/>
          <w:sz w:val="24"/>
          <w:szCs w:val="24"/>
        </w:rPr>
        <w:t xml:space="preserve"> от общей стоимости заключенных контрактов и сделок).</w:t>
      </w:r>
    </w:p>
    <w:p w:rsidR="00B815D8" w:rsidRPr="00B815D8" w:rsidRDefault="006E5C4B" w:rsidP="009D0B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5D8" w:rsidRPr="00B815D8">
        <w:rPr>
          <w:rFonts w:ascii="Times New Roman" w:hAnsi="Times New Roman" w:cs="Times New Roman"/>
          <w:b/>
          <w:sz w:val="24"/>
          <w:szCs w:val="24"/>
        </w:rPr>
        <w:t>Бюджетная эффективность</w:t>
      </w:r>
      <w:r w:rsidR="00B815D8" w:rsidRPr="00B815D8">
        <w:rPr>
          <w:rFonts w:ascii="Times New Roman" w:hAnsi="Times New Roman" w:cs="Times New Roman"/>
          <w:sz w:val="24"/>
          <w:szCs w:val="24"/>
        </w:rPr>
        <w:t xml:space="preserve"> при определении поставщиков (подрядчиков, исполнителей) для обеспечения муниципальных нужд Вурнарского района  на торгах и путем запроса котировок составила 1</w:t>
      </w:r>
      <w:r w:rsidR="00955EF4">
        <w:rPr>
          <w:rFonts w:ascii="Times New Roman" w:hAnsi="Times New Roman" w:cs="Times New Roman"/>
          <w:sz w:val="24"/>
          <w:szCs w:val="24"/>
        </w:rPr>
        <w:t>,2 млн</w:t>
      </w:r>
      <w:r w:rsidR="00B815D8" w:rsidRPr="00B815D8">
        <w:rPr>
          <w:rFonts w:ascii="Times New Roman" w:hAnsi="Times New Roman" w:cs="Times New Roman"/>
          <w:sz w:val="24"/>
          <w:szCs w:val="24"/>
        </w:rPr>
        <w:t>. рублей  или 5,72</w:t>
      </w:r>
      <w:r w:rsidR="00B815D8" w:rsidRPr="00B815D8">
        <w:rPr>
          <w:rFonts w:ascii="Times New Roman" w:hAnsi="Times New Roman" w:cs="Times New Roman"/>
          <w:i/>
          <w:sz w:val="24"/>
          <w:szCs w:val="24"/>
        </w:rPr>
        <w:t xml:space="preserve"> %</w:t>
      </w:r>
      <w:r w:rsidR="00B815D8" w:rsidRPr="00B815D8">
        <w:rPr>
          <w:rFonts w:ascii="Times New Roman" w:hAnsi="Times New Roman" w:cs="Times New Roman"/>
          <w:sz w:val="24"/>
          <w:szCs w:val="24"/>
        </w:rPr>
        <w:t xml:space="preserve">  от объема, размещенного на аукционах и путем запроса котировок.</w:t>
      </w:r>
    </w:p>
    <w:p w:rsidR="00E95DE7" w:rsidRPr="00B815D8" w:rsidRDefault="009D0B43" w:rsidP="00B815D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5D8" w:rsidRPr="00B815D8">
        <w:rPr>
          <w:rFonts w:ascii="Times New Roman" w:hAnsi="Times New Roman" w:cs="Times New Roman"/>
          <w:b/>
          <w:sz w:val="24"/>
          <w:szCs w:val="24"/>
        </w:rPr>
        <w:t>Среднее количество заявок</w:t>
      </w:r>
      <w:r w:rsidR="00B815D8" w:rsidRPr="00B815D8">
        <w:rPr>
          <w:rFonts w:ascii="Times New Roman" w:hAnsi="Times New Roman" w:cs="Times New Roman"/>
          <w:sz w:val="24"/>
          <w:szCs w:val="24"/>
        </w:rPr>
        <w:t xml:space="preserve"> на участие в торгах составляет – 2,67 заяв</w:t>
      </w:r>
      <w:r w:rsidR="00B815D8">
        <w:rPr>
          <w:rFonts w:ascii="Times New Roman" w:hAnsi="Times New Roman" w:cs="Times New Roman"/>
          <w:sz w:val="24"/>
          <w:szCs w:val="24"/>
        </w:rPr>
        <w:t>ок.</w:t>
      </w:r>
    </w:p>
    <w:p w:rsidR="00E95DE7" w:rsidRDefault="00E95DE7" w:rsidP="00E9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и земельными ресурсами. </w:t>
      </w:r>
      <w:r>
        <w:rPr>
          <w:rFonts w:ascii="Times New Roman" w:hAnsi="Times New Roman" w:cs="Times New Roman"/>
          <w:sz w:val="24"/>
          <w:szCs w:val="24"/>
        </w:rPr>
        <w:t>За 1 квартал 20</w:t>
      </w:r>
      <w:r w:rsidR="00F141D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в консолидированный бюджет Вурнарского района  от управления  и распоряжения  муниципальным имуществом и земельными ресурсами поступило </w:t>
      </w:r>
      <w:r w:rsidR="00F141D0">
        <w:rPr>
          <w:rFonts w:ascii="Times New Roman" w:hAnsi="Times New Roman" w:cs="Times New Roman"/>
          <w:sz w:val="24"/>
          <w:szCs w:val="24"/>
        </w:rPr>
        <w:t>3463,67</w:t>
      </w:r>
      <w:r>
        <w:rPr>
          <w:rFonts w:ascii="Times New Roman" w:hAnsi="Times New Roman" w:cs="Times New Roman"/>
          <w:sz w:val="24"/>
          <w:szCs w:val="24"/>
        </w:rPr>
        <w:t xml:space="preserve">тыс. рублей (АППГ – </w:t>
      </w:r>
      <w:r w:rsidR="00F141D0">
        <w:rPr>
          <w:rFonts w:ascii="Times New Roman" w:hAnsi="Times New Roman" w:cs="Times New Roman"/>
          <w:sz w:val="24"/>
          <w:szCs w:val="24"/>
        </w:rPr>
        <w:t>6068,09</w:t>
      </w:r>
      <w:r>
        <w:rPr>
          <w:rFonts w:ascii="Times New Roman" w:hAnsi="Times New Roman" w:cs="Times New Roman"/>
          <w:sz w:val="24"/>
          <w:szCs w:val="24"/>
        </w:rPr>
        <w:t xml:space="preserve"> тыс. рублей), в том числе:</w:t>
      </w:r>
    </w:p>
    <w:p w:rsidR="00E95DE7" w:rsidRDefault="00E95DE7" w:rsidP="00E9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доходы от продажи муниципального имущества составили </w:t>
      </w:r>
      <w:r w:rsidR="00F141D0">
        <w:rPr>
          <w:rFonts w:ascii="Times New Roman" w:hAnsi="Times New Roman" w:cs="Times New Roman"/>
          <w:sz w:val="24"/>
          <w:szCs w:val="24"/>
        </w:rPr>
        <w:t>294,19</w:t>
      </w:r>
      <w:r>
        <w:rPr>
          <w:rFonts w:ascii="Times New Roman" w:hAnsi="Times New Roman" w:cs="Times New Roman"/>
          <w:sz w:val="24"/>
          <w:szCs w:val="24"/>
        </w:rPr>
        <w:t xml:space="preserve"> тыс. рублей (АППГ </w:t>
      </w:r>
      <w:r w:rsidR="00F141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1D0">
        <w:rPr>
          <w:rFonts w:ascii="Times New Roman" w:hAnsi="Times New Roman" w:cs="Times New Roman"/>
          <w:sz w:val="24"/>
          <w:szCs w:val="24"/>
        </w:rPr>
        <w:t>493,2</w:t>
      </w:r>
      <w:r>
        <w:rPr>
          <w:rFonts w:ascii="Times New Roman" w:hAnsi="Times New Roman" w:cs="Times New Roman"/>
          <w:sz w:val="24"/>
          <w:szCs w:val="24"/>
        </w:rPr>
        <w:t xml:space="preserve">) или </w:t>
      </w:r>
      <w:r w:rsidR="00F141D0">
        <w:rPr>
          <w:rFonts w:ascii="Times New Roman" w:hAnsi="Times New Roman" w:cs="Times New Roman"/>
          <w:sz w:val="24"/>
          <w:szCs w:val="24"/>
        </w:rPr>
        <w:t>45,3</w:t>
      </w:r>
      <w:r>
        <w:rPr>
          <w:rFonts w:ascii="Times New Roman" w:hAnsi="Times New Roman" w:cs="Times New Roman"/>
          <w:sz w:val="24"/>
          <w:szCs w:val="24"/>
        </w:rPr>
        <w:t xml:space="preserve">% к плановым назначениям; </w:t>
      </w:r>
    </w:p>
    <w:p w:rsidR="00E95DE7" w:rsidRDefault="00E95DE7" w:rsidP="00E9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доходы от аренды муниципального имущества  составили </w:t>
      </w:r>
      <w:r w:rsidR="00F141D0">
        <w:rPr>
          <w:rFonts w:ascii="Times New Roman" w:hAnsi="Times New Roman" w:cs="Times New Roman"/>
          <w:sz w:val="24"/>
          <w:szCs w:val="24"/>
        </w:rPr>
        <w:t>405,11</w:t>
      </w:r>
      <w:r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F141D0">
        <w:rPr>
          <w:rFonts w:ascii="Times New Roman" w:hAnsi="Times New Roman" w:cs="Times New Roman"/>
          <w:sz w:val="24"/>
          <w:szCs w:val="24"/>
        </w:rPr>
        <w:t>270,6</w:t>
      </w:r>
      <w:r>
        <w:rPr>
          <w:rFonts w:ascii="Times New Roman" w:hAnsi="Times New Roman" w:cs="Times New Roman"/>
          <w:sz w:val="24"/>
          <w:szCs w:val="24"/>
        </w:rPr>
        <w:t xml:space="preserve"> тыс. руб. за 1 квартал 201</w:t>
      </w:r>
      <w:r w:rsidR="00F141D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г.) или </w:t>
      </w:r>
      <w:r w:rsidR="00F141D0">
        <w:rPr>
          <w:rFonts w:ascii="Times New Roman" w:hAnsi="Times New Roman" w:cs="Times New Roman"/>
          <w:sz w:val="24"/>
          <w:szCs w:val="24"/>
        </w:rPr>
        <w:t>45,8</w:t>
      </w:r>
      <w:r>
        <w:rPr>
          <w:rFonts w:ascii="Times New Roman" w:hAnsi="Times New Roman" w:cs="Times New Roman"/>
          <w:sz w:val="24"/>
          <w:szCs w:val="24"/>
        </w:rPr>
        <w:t xml:space="preserve"> % к плановым назначениям; </w:t>
      </w:r>
    </w:p>
    <w:p w:rsidR="00E95DE7" w:rsidRDefault="00E95DE7" w:rsidP="00E9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доходы от продажи земельных участков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F141D0">
        <w:rPr>
          <w:rFonts w:ascii="Times New Roman" w:hAnsi="Times New Roman" w:cs="Times New Roman"/>
          <w:sz w:val="24"/>
          <w:szCs w:val="24"/>
        </w:rPr>
        <w:t>130,0</w:t>
      </w:r>
      <w:r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F141D0">
        <w:rPr>
          <w:rFonts w:ascii="Times New Roman" w:hAnsi="Times New Roman" w:cs="Times New Roman"/>
          <w:sz w:val="24"/>
          <w:szCs w:val="24"/>
        </w:rPr>
        <w:t>2007,03</w:t>
      </w:r>
      <w:r>
        <w:rPr>
          <w:rFonts w:ascii="Times New Roman" w:hAnsi="Times New Roman" w:cs="Times New Roman"/>
          <w:sz w:val="24"/>
          <w:szCs w:val="24"/>
        </w:rPr>
        <w:t xml:space="preserve"> тыс. руб. за 1 квартал 201</w:t>
      </w:r>
      <w:r w:rsidR="00F141D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г.) или </w:t>
      </w:r>
      <w:r w:rsidR="00F141D0">
        <w:rPr>
          <w:rFonts w:ascii="Times New Roman" w:hAnsi="Times New Roman" w:cs="Times New Roman"/>
          <w:sz w:val="24"/>
          <w:szCs w:val="24"/>
        </w:rPr>
        <w:t>6,7</w:t>
      </w:r>
      <w:r>
        <w:rPr>
          <w:rFonts w:ascii="Times New Roman" w:hAnsi="Times New Roman" w:cs="Times New Roman"/>
          <w:sz w:val="24"/>
          <w:szCs w:val="24"/>
        </w:rPr>
        <w:t xml:space="preserve"> % к плановым назначениям; </w:t>
      </w:r>
    </w:p>
    <w:p w:rsidR="00E95DE7" w:rsidRDefault="00E95DE7" w:rsidP="00E9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доходы от аренды земельных участков  составили </w:t>
      </w:r>
      <w:r w:rsidR="00F141D0">
        <w:rPr>
          <w:rFonts w:ascii="Times New Roman" w:hAnsi="Times New Roman" w:cs="Times New Roman"/>
          <w:sz w:val="24"/>
          <w:szCs w:val="24"/>
        </w:rPr>
        <w:t>2470,53</w:t>
      </w:r>
      <w:r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F141D0">
        <w:rPr>
          <w:rFonts w:ascii="Times New Roman" w:hAnsi="Times New Roman" w:cs="Times New Roman"/>
          <w:sz w:val="24"/>
          <w:szCs w:val="24"/>
        </w:rPr>
        <w:t>3178,23</w:t>
      </w:r>
      <w:r>
        <w:rPr>
          <w:rFonts w:ascii="Times New Roman" w:hAnsi="Times New Roman" w:cs="Times New Roman"/>
          <w:sz w:val="24"/>
          <w:szCs w:val="24"/>
        </w:rPr>
        <w:t xml:space="preserve"> тыс. руб. за 1 квартал 201</w:t>
      </w:r>
      <w:r w:rsidR="00F141D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г.) или </w:t>
      </w:r>
      <w:r w:rsidR="00F141D0">
        <w:rPr>
          <w:rFonts w:ascii="Times New Roman" w:hAnsi="Times New Roman" w:cs="Times New Roman"/>
          <w:sz w:val="24"/>
          <w:szCs w:val="24"/>
        </w:rPr>
        <w:t>25,6</w:t>
      </w:r>
      <w:r>
        <w:rPr>
          <w:rFonts w:ascii="Times New Roman" w:hAnsi="Times New Roman" w:cs="Times New Roman"/>
          <w:sz w:val="24"/>
          <w:szCs w:val="24"/>
        </w:rPr>
        <w:t xml:space="preserve"> % к плановым назначениям; </w:t>
      </w:r>
    </w:p>
    <w:p w:rsidR="00E95DE7" w:rsidRDefault="00E95DE7" w:rsidP="00E9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прочие поступления – </w:t>
      </w:r>
      <w:r w:rsidR="00F141D0">
        <w:rPr>
          <w:rFonts w:ascii="Times New Roman" w:hAnsi="Times New Roman" w:cs="Times New Roman"/>
          <w:sz w:val="24"/>
          <w:szCs w:val="24"/>
        </w:rPr>
        <w:t>163,8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(за 1 квартал 201</w:t>
      </w:r>
      <w:r w:rsidR="00F141D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F141D0">
        <w:rPr>
          <w:rFonts w:ascii="Times New Roman" w:hAnsi="Times New Roman" w:cs="Times New Roman"/>
          <w:sz w:val="24"/>
          <w:szCs w:val="24"/>
        </w:rPr>
        <w:t>119,08</w:t>
      </w:r>
      <w:r>
        <w:rPr>
          <w:rFonts w:ascii="Times New Roman" w:hAnsi="Times New Roman" w:cs="Times New Roman"/>
          <w:sz w:val="24"/>
          <w:szCs w:val="24"/>
        </w:rPr>
        <w:t xml:space="preserve"> тыс. рублей) или </w:t>
      </w:r>
      <w:r w:rsidR="00F141D0">
        <w:rPr>
          <w:rFonts w:ascii="Times New Roman" w:hAnsi="Times New Roman" w:cs="Times New Roman"/>
          <w:sz w:val="24"/>
          <w:szCs w:val="24"/>
        </w:rPr>
        <w:t>30,6</w:t>
      </w:r>
      <w:r>
        <w:rPr>
          <w:rFonts w:ascii="Times New Roman" w:hAnsi="Times New Roman" w:cs="Times New Roman"/>
          <w:sz w:val="24"/>
          <w:szCs w:val="24"/>
        </w:rPr>
        <w:t>% к плановым назначениям.</w:t>
      </w:r>
    </w:p>
    <w:p w:rsidR="001D6CC1" w:rsidRPr="001D6CC1" w:rsidRDefault="001D6CC1" w:rsidP="001D6C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CC1">
        <w:rPr>
          <w:rFonts w:ascii="Times New Roman" w:hAnsi="Times New Roman" w:cs="Times New Roman"/>
          <w:sz w:val="24"/>
          <w:szCs w:val="24"/>
        </w:rPr>
        <w:t>Задолженность по арендным платежам за передачу муниципального имущества Вурнарского района в аренду  по состоянию на 01.04.2020 составляет 1472,88‬ тыс. рублей. Из них: 1267,78 тыс. рублей – Вурнарский район</w:t>
      </w:r>
      <w:r w:rsidR="003D67D4">
        <w:rPr>
          <w:rFonts w:ascii="Times New Roman" w:hAnsi="Times New Roman" w:cs="Times New Roman"/>
          <w:sz w:val="24"/>
          <w:szCs w:val="24"/>
        </w:rPr>
        <w:t xml:space="preserve"> </w:t>
      </w:r>
      <w:r w:rsidRPr="001D6CC1">
        <w:rPr>
          <w:rFonts w:ascii="Times New Roman" w:hAnsi="Times New Roman" w:cs="Times New Roman"/>
          <w:sz w:val="24"/>
          <w:szCs w:val="24"/>
        </w:rPr>
        <w:t>( ООО Водоканал); 178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6CC1">
        <w:rPr>
          <w:rFonts w:ascii="Times New Roman" w:hAnsi="Times New Roman" w:cs="Times New Roman"/>
          <w:sz w:val="24"/>
          <w:szCs w:val="24"/>
        </w:rPr>
        <w:t xml:space="preserve">7     тыс. рублей – </w:t>
      </w:r>
      <w:proofErr w:type="spellStart"/>
      <w:r w:rsidRPr="001D6CC1">
        <w:rPr>
          <w:rFonts w:ascii="Times New Roman" w:hAnsi="Times New Roman" w:cs="Times New Roman"/>
          <w:sz w:val="24"/>
          <w:szCs w:val="24"/>
        </w:rPr>
        <w:t>Янгорчинское</w:t>
      </w:r>
      <w:proofErr w:type="spellEnd"/>
      <w:r w:rsidRPr="001D6CC1">
        <w:rPr>
          <w:rFonts w:ascii="Times New Roman" w:hAnsi="Times New Roman" w:cs="Times New Roman"/>
          <w:sz w:val="24"/>
          <w:szCs w:val="24"/>
        </w:rPr>
        <w:t xml:space="preserve"> сельское поселение; 26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6CC1">
        <w:rPr>
          <w:rFonts w:ascii="Times New Roman" w:hAnsi="Times New Roman" w:cs="Times New Roman"/>
          <w:sz w:val="24"/>
          <w:szCs w:val="24"/>
        </w:rPr>
        <w:t xml:space="preserve">4 тыс. рублей – </w:t>
      </w:r>
      <w:proofErr w:type="spellStart"/>
      <w:r w:rsidRPr="001D6CC1">
        <w:rPr>
          <w:rFonts w:ascii="Times New Roman" w:hAnsi="Times New Roman" w:cs="Times New Roman"/>
          <w:sz w:val="24"/>
          <w:szCs w:val="24"/>
        </w:rPr>
        <w:t>Ершипосинское</w:t>
      </w:r>
      <w:proofErr w:type="spellEnd"/>
      <w:r w:rsidRPr="001D6CC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9089F">
        <w:rPr>
          <w:rFonts w:ascii="Times New Roman" w:hAnsi="Times New Roman" w:cs="Times New Roman"/>
          <w:sz w:val="24"/>
          <w:szCs w:val="24"/>
        </w:rPr>
        <w:t>.</w:t>
      </w:r>
      <w:r w:rsidRPr="001D6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CC1" w:rsidRPr="001D6CC1" w:rsidRDefault="001D6CC1" w:rsidP="0099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CC1">
        <w:rPr>
          <w:rFonts w:ascii="Times New Roman" w:hAnsi="Times New Roman" w:cs="Times New Roman"/>
          <w:sz w:val="24"/>
          <w:szCs w:val="24"/>
        </w:rPr>
        <w:t>Самый крупный должник ООО «Водоканал» (задолженность 1267,78 тыс. рублей) находится в стадии банкротства. В отношени</w:t>
      </w:r>
      <w:r w:rsidR="00CC1204">
        <w:rPr>
          <w:rFonts w:ascii="Times New Roman" w:hAnsi="Times New Roman" w:cs="Times New Roman"/>
          <w:sz w:val="24"/>
          <w:szCs w:val="24"/>
        </w:rPr>
        <w:t>е</w:t>
      </w:r>
      <w:r w:rsidRPr="001D6CC1">
        <w:rPr>
          <w:rFonts w:ascii="Times New Roman" w:hAnsi="Times New Roman" w:cs="Times New Roman"/>
          <w:sz w:val="24"/>
          <w:szCs w:val="24"/>
        </w:rPr>
        <w:t xml:space="preserve"> организации введена процедура внешнего управления. Договора с ООО «Водоканал» расторгнуты. Сумма требований кредитора - администрации Вурнарского района в полном объеме включена в реестр требований кредиторов.</w:t>
      </w:r>
    </w:p>
    <w:p w:rsidR="001D6CC1" w:rsidRPr="001D6CC1" w:rsidRDefault="0099089F" w:rsidP="0099089F">
      <w:pPr>
        <w:pStyle w:val="a9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CC1" w:rsidRPr="001D6C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квартал 2020 года  проведен</w:t>
      </w:r>
      <w:r w:rsidR="00EF09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CC1" w:rsidRPr="001D6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аукционов на аренду земельных участков, по их результатам заключено  33 договор</w:t>
      </w:r>
      <w:r w:rsidR="00EF09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6CC1" w:rsidRPr="001D6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на сумму 69,18  тыс. руб., площадь земельных участков переданных по аукциону составляет 118,26 га, без проведения аукциона предоставлен 1 земельный участок площадью 0,0237 га, размер арендной платы </w:t>
      </w:r>
      <w:r w:rsidR="0016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6CC1" w:rsidRPr="001D6CC1">
        <w:rPr>
          <w:rFonts w:ascii="Times New Roman" w:eastAsia="Times New Roman" w:hAnsi="Times New Roman" w:cs="Times New Roman"/>
          <w:sz w:val="24"/>
          <w:szCs w:val="24"/>
          <w:lang w:eastAsia="ru-RU"/>
        </w:rPr>
        <w:t>70,31 тыс. руб</w:t>
      </w:r>
      <w:r w:rsidR="002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1D6CC1" w:rsidRPr="001D6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CC1" w:rsidRPr="001D6CC1" w:rsidRDefault="0099089F" w:rsidP="0099089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CC1" w:rsidRPr="001D6CC1">
        <w:rPr>
          <w:rFonts w:ascii="Times New Roman" w:hAnsi="Times New Roman" w:cs="Times New Roman"/>
          <w:sz w:val="24"/>
          <w:szCs w:val="24"/>
        </w:rPr>
        <w:t>Задолженность по арендной плате за земельные участки на 01.04.2020 г. составляет  1234,69 тыс. рублей, из них 364,16 тыс. рублей</w:t>
      </w:r>
      <w:r w:rsidR="003D67D4">
        <w:rPr>
          <w:rFonts w:ascii="Times New Roman" w:hAnsi="Times New Roman" w:cs="Times New Roman"/>
          <w:sz w:val="24"/>
          <w:szCs w:val="24"/>
        </w:rPr>
        <w:t xml:space="preserve"> (901 договоров)</w:t>
      </w:r>
      <w:r w:rsidR="001D6CC1" w:rsidRPr="001D6CC1">
        <w:rPr>
          <w:rFonts w:ascii="Times New Roman" w:hAnsi="Times New Roman" w:cs="Times New Roman"/>
          <w:sz w:val="24"/>
          <w:szCs w:val="24"/>
        </w:rPr>
        <w:t xml:space="preserve"> – Вурнарский район; 568,23 тыс. рублей</w:t>
      </w:r>
      <w:r w:rsidR="003D67D4">
        <w:rPr>
          <w:rFonts w:ascii="Times New Roman" w:hAnsi="Times New Roman" w:cs="Times New Roman"/>
          <w:sz w:val="24"/>
          <w:szCs w:val="24"/>
        </w:rPr>
        <w:t>(182 договора)</w:t>
      </w:r>
      <w:r w:rsidR="001D6CC1" w:rsidRPr="001D6C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D6CC1" w:rsidRPr="001D6CC1">
        <w:rPr>
          <w:rFonts w:ascii="Times New Roman" w:hAnsi="Times New Roman" w:cs="Times New Roman"/>
          <w:sz w:val="24"/>
          <w:szCs w:val="24"/>
        </w:rPr>
        <w:t>Вурнарское</w:t>
      </w:r>
      <w:proofErr w:type="spellEnd"/>
      <w:r w:rsidR="001D6CC1" w:rsidRPr="001D6CC1">
        <w:rPr>
          <w:rFonts w:ascii="Times New Roman" w:hAnsi="Times New Roman" w:cs="Times New Roman"/>
          <w:sz w:val="24"/>
          <w:szCs w:val="24"/>
        </w:rPr>
        <w:t xml:space="preserve"> городское поселение; 302,30 тыс. рублей</w:t>
      </w:r>
      <w:r w:rsidR="003D67D4">
        <w:rPr>
          <w:rFonts w:ascii="Times New Roman" w:hAnsi="Times New Roman" w:cs="Times New Roman"/>
          <w:sz w:val="24"/>
          <w:szCs w:val="24"/>
        </w:rPr>
        <w:t xml:space="preserve"> (215 договоров)</w:t>
      </w:r>
      <w:r w:rsidR="001D6CC1" w:rsidRPr="001D6CC1">
        <w:rPr>
          <w:rFonts w:ascii="Times New Roman" w:hAnsi="Times New Roman" w:cs="Times New Roman"/>
          <w:sz w:val="24"/>
          <w:szCs w:val="24"/>
        </w:rPr>
        <w:t xml:space="preserve"> - сельские поселения Вурнарского района. </w:t>
      </w:r>
    </w:p>
    <w:p w:rsidR="00E95DE7" w:rsidRDefault="001D6CC1" w:rsidP="00F735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CC1">
        <w:rPr>
          <w:rFonts w:ascii="Times New Roman" w:hAnsi="Times New Roman" w:cs="Times New Roman"/>
          <w:sz w:val="24"/>
          <w:szCs w:val="24"/>
        </w:rPr>
        <w:t xml:space="preserve">За </w:t>
      </w:r>
      <w:r w:rsidR="002327B0">
        <w:rPr>
          <w:rFonts w:ascii="Times New Roman" w:hAnsi="Times New Roman" w:cs="Times New Roman"/>
          <w:sz w:val="24"/>
          <w:szCs w:val="24"/>
        </w:rPr>
        <w:t xml:space="preserve">текущий период </w:t>
      </w:r>
      <w:r w:rsidRPr="001D6CC1">
        <w:rPr>
          <w:rFonts w:ascii="Times New Roman" w:hAnsi="Times New Roman" w:cs="Times New Roman"/>
          <w:sz w:val="24"/>
          <w:szCs w:val="24"/>
        </w:rPr>
        <w:t>2020 год</w:t>
      </w:r>
      <w:r w:rsidR="002327B0">
        <w:rPr>
          <w:rFonts w:ascii="Times New Roman" w:hAnsi="Times New Roman" w:cs="Times New Roman"/>
          <w:sz w:val="24"/>
          <w:szCs w:val="24"/>
        </w:rPr>
        <w:t>а</w:t>
      </w:r>
      <w:r w:rsidRPr="001D6CC1">
        <w:rPr>
          <w:rFonts w:ascii="Times New Roman" w:hAnsi="Times New Roman" w:cs="Times New Roman"/>
          <w:sz w:val="24"/>
          <w:szCs w:val="24"/>
        </w:rPr>
        <w:t xml:space="preserve"> администрацией Вурнарского района Чувашской Республики направлено 66 претензий о необходимости погашения задолженности по арендным платежам на общую сумму 388,98 тыс. рублей. Оплачено по претензиям 174,78  тыс. рублей.  В случае просрочки по арендным платежам, до истечении 1 месяца, со дня возникновения задолженности, с  должниками проводится разъяснительная работа о необходимости погашения возникшей задолженности, в случае отсутствия оплаты, в месячный срок проводится претензионная работа.</w:t>
      </w:r>
    </w:p>
    <w:p w:rsidR="00E95DE7" w:rsidRDefault="00E95DE7" w:rsidP="00E95DE7">
      <w:pPr>
        <w:spacing w:after="0"/>
        <w:ind w:firstLine="426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апреля 20</w:t>
      </w:r>
      <w:r w:rsidR="0099089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выявлено </w:t>
      </w:r>
      <w:r w:rsidR="0099089F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 бесхозяйных объекта недвижимости, из них на учет в качестве бесхозяйных поставлено </w:t>
      </w:r>
      <w:r w:rsidR="0099089F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объектов, поданы документы в суд по </w:t>
      </w:r>
      <w:r w:rsidR="0099089F">
        <w:rPr>
          <w:rFonts w:ascii="Times New Roman" w:hAnsi="Times New Roman" w:cs="Times New Roman"/>
          <w:sz w:val="24"/>
          <w:szCs w:val="24"/>
        </w:rPr>
        <w:t>43</w:t>
      </w:r>
      <w:r w:rsidR="00435A81">
        <w:rPr>
          <w:rFonts w:ascii="Times New Roman" w:hAnsi="Times New Roman" w:cs="Times New Roman"/>
          <w:sz w:val="24"/>
          <w:szCs w:val="24"/>
        </w:rPr>
        <w:t>-ем</w:t>
      </w:r>
      <w:r>
        <w:rPr>
          <w:rFonts w:ascii="Times New Roman" w:hAnsi="Times New Roman" w:cs="Times New Roman"/>
          <w:sz w:val="24"/>
          <w:szCs w:val="24"/>
        </w:rPr>
        <w:t xml:space="preserve"> объектам (из них 15 объектов зарегистрированы в муниципальную собственность поселений). </w:t>
      </w:r>
      <w:r w:rsidR="0099089F">
        <w:rPr>
          <w:rFonts w:ascii="Times New Roman" w:hAnsi="Times New Roman" w:cs="Times New Roman"/>
          <w:sz w:val="24"/>
          <w:szCs w:val="24"/>
        </w:rPr>
        <w:t xml:space="preserve">Кроме этого, выявлены владельцы на 13 бесхозяйных объекта, которые в последующем оформлены и вовлечены в налоговый оборот. </w:t>
      </w:r>
    </w:p>
    <w:p w:rsidR="00E95DE7" w:rsidRDefault="00E95DE7" w:rsidP="00E95D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01.04.20</w:t>
      </w:r>
      <w:r w:rsidR="00F7359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 на территории Вурнарского района в рамках акции «народная инвентаризация» выявлено 49 объектов,  в налоговый оборот вовлечено </w:t>
      </w:r>
      <w:r w:rsidR="00F73590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bCs/>
          <w:sz w:val="24"/>
          <w:szCs w:val="24"/>
        </w:rPr>
        <w:t xml:space="preserve">39 жилых домов оформлено собственниками и приведены в надлежащий вид, 4 </w:t>
      </w:r>
      <w:r>
        <w:rPr>
          <w:rFonts w:ascii="Times New Roman" w:hAnsi="Times New Roman" w:cs="Times New Roman"/>
          <w:sz w:val="24"/>
          <w:szCs w:val="24"/>
        </w:rPr>
        <w:t xml:space="preserve">объекта проданы, 6 объектов поставлены на учет в качестве бесхозяйных </w:t>
      </w:r>
      <w:r w:rsidR="00F73590">
        <w:rPr>
          <w:rFonts w:ascii="Times New Roman" w:hAnsi="Times New Roman" w:cs="Times New Roman"/>
          <w:sz w:val="24"/>
          <w:szCs w:val="24"/>
        </w:rPr>
        <w:t>и оформлены в муниципальную собственность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95DE7" w:rsidRDefault="00E95DE7" w:rsidP="00E95D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государственный кадастровый учет поставлены земельные участки, сформированные из невостребованных земельных долей площадью 7</w:t>
      </w:r>
      <w:r w:rsidR="00F73590">
        <w:rPr>
          <w:rFonts w:ascii="Times New Roman" w:hAnsi="Times New Roman" w:cs="Times New Roman"/>
          <w:sz w:val="24"/>
          <w:szCs w:val="24"/>
        </w:rPr>
        <w:t>550,75</w:t>
      </w:r>
      <w:r>
        <w:rPr>
          <w:rFonts w:ascii="Times New Roman" w:hAnsi="Times New Roman" w:cs="Times New Roman"/>
          <w:sz w:val="24"/>
          <w:szCs w:val="24"/>
        </w:rPr>
        <w:t xml:space="preserve"> га, что составляет </w:t>
      </w:r>
      <w:r w:rsidR="00F73590">
        <w:rPr>
          <w:rFonts w:ascii="Times New Roman" w:hAnsi="Times New Roman" w:cs="Times New Roman"/>
          <w:sz w:val="24"/>
          <w:szCs w:val="24"/>
        </w:rPr>
        <w:t>91,79</w:t>
      </w:r>
      <w:r>
        <w:rPr>
          <w:rFonts w:ascii="Times New Roman" w:hAnsi="Times New Roman" w:cs="Times New Roman"/>
          <w:sz w:val="24"/>
          <w:szCs w:val="24"/>
        </w:rPr>
        <w:t>% от площади зарегистрированных в муниципальную собственность земельных долей. Оформлено в муниципальную собственность 4397 долей (8090,07 га). Общая площадь предоставленных в аренду или собственность составляет 6</w:t>
      </w:r>
      <w:r w:rsidR="00F73590">
        <w:rPr>
          <w:rFonts w:ascii="Times New Roman" w:hAnsi="Times New Roman" w:cs="Times New Roman"/>
          <w:sz w:val="24"/>
          <w:szCs w:val="24"/>
        </w:rPr>
        <w:t>575,09</w:t>
      </w:r>
      <w:r>
        <w:rPr>
          <w:rFonts w:ascii="Times New Roman" w:hAnsi="Times New Roman" w:cs="Times New Roman"/>
          <w:sz w:val="24"/>
          <w:szCs w:val="24"/>
        </w:rPr>
        <w:t xml:space="preserve"> га., что составляет 7</w:t>
      </w:r>
      <w:r w:rsidR="00F73590">
        <w:rPr>
          <w:rFonts w:ascii="Times New Roman" w:hAnsi="Times New Roman" w:cs="Times New Roman"/>
          <w:sz w:val="24"/>
          <w:szCs w:val="24"/>
        </w:rPr>
        <w:t>9,9</w:t>
      </w:r>
      <w:r>
        <w:rPr>
          <w:rFonts w:ascii="Times New Roman" w:hAnsi="Times New Roman" w:cs="Times New Roman"/>
          <w:sz w:val="24"/>
          <w:szCs w:val="24"/>
        </w:rPr>
        <w:t>% от площади зарегистрированных в муниципальную собственность земельных долей.</w:t>
      </w:r>
    </w:p>
    <w:p w:rsidR="00E95DE7" w:rsidRDefault="00E95DE7" w:rsidP="00E95DE7">
      <w:pPr>
        <w:pStyle w:val="Default"/>
        <w:ind w:firstLine="56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Предоставление земельных участков многодетным семьям</w:t>
      </w:r>
      <w:r>
        <w:rPr>
          <w:rFonts w:ascii="Times New Roman" w:hAnsi="Times New Roman" w:cs="Times New Roman"/>
          <w:bCs/>
          <w:color w:val="auto"/>
        </w:rPr>
        <w:t xml:space="preserve">. С момента начала действия программы в </w:t>
      </w:r>
      <w:proofErr w:type="spellStart"/>
      <w:r>
        <w:rPr>
          <w:rFonts w:ascii="Times New Roman" w:hAnsi="Times New Roman" w:cs="Times New Roman"/>
          <w:bCs/>
          <w:color w:val="auto"/>
        </w:rPr>
        <w:t>Вурнарском</w:t>
      </w:r>
      <w:proofErr w:type="spellEnd"/>
      <w:r>
        <w:rPr>
          <w:rFonts w:ascii="Times New Roman" w:hAnsi="Times New Roman" w:cs="Times New Roman"/>
          <w:bCs/>
          <w:color w:val="auto"/>
        </w:rPr>
        <w:t xml:space="preserve"> районе для предоставления земельных участков на учет поставлено 4</w:t>
      </w:r>
      <w:r w:rsidR="00575924">
        <w:rPr>
          <w:rFonts w:ascii="Times New Roman" w:hAnsi="Times New Roman" w:cs="Times New Roman"/>
          <w:bCs/>
          <w:color w:val="auto"/>
        </w:rPr>
        <w:t>93</w:t>
      </w:r>
      <w:r>
        <w:rPr>
          <w:rFonts w:ascii="Times New Roman" w:hAnsi="Times New Roman" w:cs="Times New Roman"/>
          <w:bCs/>
          <w:color w:val="auto"/>
        </w:rPr>
        <w:t xml:space="preserve"> семьи, в том числе 3</w:t>
      </w:r>
      <w:r w:rsidR="00575924">
        <w:rPr>
          <w:rFonts w:ascii="Times New Roman" w:hAnsi="Times New Roman" w:cs="Times New Roman"/>
          <w:bCs/>
          <w:color w:val="auto"/>
        </w:rPr>
        <w:t>47</w:t>
      </w:r>
      <w:r>
        <w:rPr>
          <w:rFonts w:ascii="Times New Roman" w:hAnsi="Times New Roman" w:cs="Times New Roman"/>
          <w:bCs/>
          <w:color w:val="auto"/>
        </w:rPr>
        <w:t xml:space="preserve"> сем</w:t>
      </w:r>
      <w:r w:rsidR="00575924">
        <w:rPr>
          <w:rFonts w:ascii="Times New Roman" w:hAnsi="Times New Roman" w:cs="Times New Roman"/>
          <w:bCs/>
          <w:color w:val="auto"/>
        </w:rPr>
        <w:t>ей</w:t>
      </w:r>
      <w:r>
        <w:rPr>
          <w:rFonts w:ascii="Times New Roman" w:hAnsi="Times New Roman" w:cs="Times New Roman"/>
          <w:bCs/>
          <w:color w:val="auto"/>
        </w:rPr>
        <w:t xml:space="preserve"> получил</w:t>
      </w:r>
      <w:r w:rsidR="00575924">
        <w:rPr>
          <w:rFonts w:ascii="Times New Roman" w:hAnsi="Times New Roman" w:cs="Times New Roman"/>
          <w:bCs/>
          <w:color w:val="auto"/>
        </w:rPr>
        <w:t>и</w:t>
      </w:r>
      <w:r>
        <w:rPr>
          <w:rFonts w:ascii="Times New Roman" w:hAnsi="Times New Roman" w:cs="Times New Roman"/>
          <w:bCs/>
          <w:color w:val="auto"/>
        </w:rPr>
        <w:t xml:space="preserve"> участки(7</w:t>
      </w:r>
      <w:r w:rsidR="00575924">
        <w:rPr>
          <w:rFonts w:ascii="Times New Roman" w:hAnsi="Times New Roman" w:cs="Times New Roman"/>
          <w:bCs/>
          <w:color w:val="auto"/>
        </w:rPr>
        <w:t>0,4</w:t>
      </w:r>
      <w:r>
        <w:rPr>
          <w:rFonts w:ascii="Times New Roman" w:hAnsi="Times New Roman" w:cs="Times New Roman"/>
          <w:bCs/>
          <w:color w:val="auto"/>
        </w:rPr>
        <w:t xml:space="preserve">%). На территории Вурнарского района сформировано </w:t>
      </w:r>
      <w:r w:rsidR="00575924">
        <w:rPr>
          <w:rFonts w:ascii="Times New Roman" w:hAnsi="Times New Roman" w:cs="Times New Roman"/>
          <w:bCs/>
          <w:color w:val="auto"/>
        </w:rPr>
        <w:t>69</w:t>
      </w:r>
      <w:r>
        <w:rPr>
          <w:rFonts w:ascii="Times New Roman" w:hAnsi="Times New Roman" w:cs="Times New Roman"/>
          <w:bCs/>
          <w:color w:val="auto"/>
        </w:rPr>
        <w:t xml:space="preserve"> участков. Все они готовы для предоставления. Большое количество участков имеется в Калининском (</w:t>
      </w:r>
      <w:r w:rsidR="00575924">
        <w:rPr>
          <w:rFonts w:ascii="Times New Roman" w:hAnsi="Times New Roman" w:cs="Times New Roman"/>
          <w:bCs/>
          <w:color w:val="auto"/>
        </w:rPr>
        <w:t>32</w:t>
      </w:r>
      <w:r>
        <w:rPr>
          <w:rFonts w:ascii="Times New Roman" w:hAnsi="Times New Roman" w:cs="Times New Roman"/>
          <w:bCs/>
          <w:color w:val="auto"/>
        </w:rPr>
        <w:t xml:space="preserve">), </w:t>
      </w:r>
      <w:proofErr w:type="spellStart"/>
      <w:r>
        <w:rPr>
          <w:rFonts w:ascii="Times New Roman" w:hAnsi="Times New Roman" w:cs="Times New Roman"/>
          <w:bCs/>
          <w:color w:val="auto"/>
        </w:rPr>
        <w:t>Вурнарском</w:t>
      </w:r>
      <w:proofErr w:type="spellEnd"/>
      <w:r>
        <w:rPr>
          <w:rFonts w:ascii="Times New Roman" w:hAnsi="Times New Roman" w:cs="Times New Roman"/>
          <w:bCs/>
          <w:color w:val="auto"/>
        </w:rPr>
        <w:t xml:space="preserve"> (</w:t>
      </w:r>
      <w:r w:rsidR="00575924">
        <w:rPr>
          <w:rFonts w:ascii="Times New Roman" w:hAnsi="Times New Roman" w:cs="Times New Roman"/>
          <w:bCs/>
          <w:color w:val="auto"/>
        </w:rPr>
        <w:t>8</w:t>
      </w:r>
      <w:r>
        <w:rPr>
          <w:rFonts w:ascii="Times New Roman" w:hAnsi="Times New Roman" w:cs="Times New Roman"/>
          <w:bCs/>
          <w:color w:val="auto"/>
        </w:rPr>
        <w:t xml:space="preserve">), </w:t>
      </w:r>
      <w:proofErr w:type="spellStart"/>
      <w:r>
        <w:rPr>
          <w:rFonts w:ascii="Times New Roman" w:hAnsi="Times New Roman" w:cs="Times New Roman"/>
          <w:bCs/>
          <w:color w:val="auto"/>
        </w:rPr>
        <w:t>Вурманкасинском</w:t>
      </w:r>
      <w:proofErr w:type="spellEnd"/>
      <w:r>
        <w:rPr>
          <w:rFonts w:ascii="Times New Roman" w:hAnsi="Times New Roman" w:cs="Times New Roman"/>
          <w:bCs/>
          <w:color w:val="auto"/>
        </w:rPr>
        <w:t xml:space="preserve"> (1</w:t>
      </w:r>
      <w:r w:rsidR="00575924">
        <w:rPr>
          <w:rFonts w:ascii="Times New Roman" w:hAnsi="Times New Roman" w:cs="Times New Roman"/>
          <w:bCs/>
          <w:color w:val="auto"/>
        </w:rPr>
        <w:t>8</w:t>
      </w:r>
      <w:r>
        <w:rPr>
          <w:rFonts w:ascii="Times New Roman" w:hAnsi="Times New Roman" w:cs="Times New Roman"/>
          <w:bCs/>
          <w:color w:val="auto"/>
        </w:rPr>
        <w:t xml:space="preserve">) поселениях. Возможность получения участков из уже сформированных имеется не только на территории поселения, где прописана семья, но и в любом поселении нашего района при условии согласия семьи. </w:t>
      </w:r>
    </w:p>
    <w:p w:rsidR="00E95DE7" w:rsidRDefault="00E95DE7" w:rsidP="00E95DE7">
      <w:pPr>
        <w:pStyle w:val="Default"/>
        <w:ind w:firstLine="56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На сегодняшний день в администрации Вурнарского городского поселения состоит на учете для предоставления участков </w:t>
      </w:r>
      <w:r w:rsidR="00CD42CD">
        <w:rPr>
          <w:rFonts w:ascii="Times New Roman" w:hAnsi="Times New Roman" w:cs="Times New Roman"/>
          <w:bCs/>
          <w:color w:val="auto"/>
        </w:rPr>
        <w:t>103</w:t>
      </w:r>
      <w:r>
        <w:rPr>
          <w:rFonts w:ascii="Times New Roman" w:hAnsi="Times New Roman" w:cs="Times New Roman"/>
          <w:bCs/>
          <w:color w:val="auto"/>
        </w:rPr>
        <w:t xml:space="preserve"> многодетн</w:t>
      </w:r>
      <w:r w:rsidR="003A79C7">
        <w:rPr>
          <w:rFonts w:ascii="Times New Roman" w:hAnsi="Times New Roman" w:cs="Times New Roman"/>
          <w:bCs/>
          <w:color w:val="auto"/>
        </w:rPr>
        <w:t>ые</w:t>
      </w:r>
      <w:r>
        <w:rPr>
          <w:rFonts w:ascii="Times New Roman" w:hAnsi="Times New Roman" w:cs="Times New Roman"/>
          <w:bCs/>
          <w:color w:val="auto"/>
        </w:rPr>
        <w:t xml:space="preserve"> семь</w:t>
      </w:r>
      <w:r w:rsidR="003A79C7">
        <w:rPr>
          <w:rFonts w:ascii="Times New Roman" w:hAnsi="Times New Roman" w:cs="Times New Roman"/>
          <w:bCs/>
          <w:color w:val="auto"/>
        </w:rPr>
        <w:t>и</w:t>
      </w:r>
      <w:r>
        <w:rPr>
          <w:rFonts w:ascii="Times New Roman" w:hAnsi="Times New Roman" w:cs="Times New Roman"/>
          <w:bCs/>
          <w:color w:val="auto"/>
        </w:rPr>
        <w:t xml:space="preserve">. </w:t>
      </w:r>
    </w:p>
    <w:p w:rsidR="00E95DE7" w:rsidRDefault="000E423D" w:rsidP="00E95DE7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t>По состоянию на</w:t>
      </w:r>
      <w:r w:rsidR="00E95DE7">
        <w:rPr>
          <w:rFonts w:ascii="Times New Roman" w:hAnsi="Times New Roman" w:cs="Times New Roman"/>
          <w:bCs/>
          <w:color w:val="auto"/>
        </w:rPr>
        <w:t xml:space="preserve"> 01.04.20</w:t>
      </w:r>
      <w:r w:rsidR="00CD42CD">
        <w:rPr>
          <w:rFonts w:ascii="Times New Roman" w:hAnsi="Times New Roman" w:cs="Times New Roman"/>
          <w:bCs/>
          <w:color w:val="auto"/>
        </w:rPr>
        <w:t>20</w:t>
      </w:r>
      <w:r w:rsidR="00E95DE7">
        <w:rPr>
          <w:rFonts w:ascii="Times New Roman" w:hAnsi="Times New Roman" w:cs="Times New Roman"/>
          <w:bCs/>
          <w:color w:val="auto"/>
        </w:rPr>
        <w:t xml:space="preserve"> оста</w:t>
      </w:r>
      <w:r>
        <w:rPr>
          <w:rFonts w:ascii="Times New Roman" w:hAnsi="Times New Roman" w:cs="Times New Roman"/>
          <w:bCs/>
          <w:color w:val="auto"/>
        </w:rPr>
        <w:t>ю</w:t>
      </w:r>
      <w:r w:rsidR="00E95DE7">
        <w:rPr>
          <w:rFonts w:ascii="Times New Roman" w:hAnsi="Times New Roman" w:cs="Times New Roman"/>
          <w:bCs/>
          <w:color w:val="auto"/>
        </w:rPr>
        <w:t>тся необеспеченн</w:t>
      </w:r>
      <w:r>
        <w:rPr>
          <w:rFonts w:ascii="Times New Roman" w:hAnsi="Times New Roman" w:cs="Times New Roman"/>
          <w:bCs/>
          <w:color w:val="auto"/>
        </w:rPr>
        <w:t>ыми</w:t>
      </w:r>
      <w:r w:rsidR="00E95DE7">
        <w:rPr>
          <w:rFonts w:ascii="Times New Roman" w:hAnsi="Times New Roman" w:cs="Times New Roman"/>
          <w:bCs/>
          <w:color w:val="auto"/>
        </w:rPr>
        <w:t xml:space="preserve"> земельными участками 1</w:t>
      </w:r>
      <w:r w:rsidR="00CD42CD">
        <w:rPr>
          <w:rFonts w:ascii="Times New Roman" w:hAnsi="Times New Roman" w:cs="Times New Roman"/>
          <w:bCs/>
          <w:color w:val="auto"/>
        </w:rPr>
        <w:t>46</w:t>
      </w:r>
      <w:r w:rsidR="00E95DE7">
        <w:rPr>
          <w:rFonts w:ascii="Times New Roman" w:hAnsi="Times New Roman" w:cs="Times New Roman"/>
          <w:bCs/>
          <w:color w:val="auto"/>
        </w:rPr>
        <w:t xml:space="preserve"> многодетн</w:t>
      </w:r>
      <w:r w:rsidR="00575924">
        <w:rPr>
          <w:rFonts w:ascii="Times New Roman" w:hAnsi="Times New Roman" w:cs="Times New Roman"/>
          <w:bCs/>
          <w:color w:val="auto"/>
        </w:rPr>
        <w:t>ых</w:t>
      </w:r>
      <w:r w:rsidR="00E95DE7">
        <w:rPr>
          <w:rFonts w:ascii="Times New Roman" w:hAnsi="Times New Roman" w:cs="Times New Roman"/>
          <w:bCs/>
          <w:color w:val="auto"/>
        </w:rPr>
        <w:t xml:space="preserve"> сем</w:t>
      </w:r>
      <w:r w:rsidR="00575924">
        <w:rPr>
          <w:rFonts w:ascii="Times New Roman" w:hAnsi="Times New Roman" w:cs="Times New Roman"/>
          <w:bCs/>
          <w:color w:val="auto"/>
        </w:rPr>
        <w:t>ей</w:t>
      </w:r>
      <w:r w:rsidR="00E95DE7">
        <w:rPr>
          <w:rFonts w:ascii="Times New Roman" w:hAnsi="Times New Roman" w:cs="Times New Roman"/>
          <w:bCs/>
          <w:color w:val="auto"/>
        </w:rPr>
        <w:t>.</w:t>
      </w:r>
      <w:r w:rsidR="00E95DE7">
        <w:rPr>
          <w:rFonts w:ascii="Times New Roman" w:hAnsi="Times New Roman" w:cs="Times New Roman"/>
        </w:rPr>
        <w:t xml:space="preserve">    </w:t>
      </w:r>
    </w:p>
    <w:p w:rsidR="00E95DE7" w:rsidRDefault="00617B06" w:rsidP="00617B0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95DE7">
        <w:rPr>
          <w:rFonts w:ascii="Times New Roman" w:hAnsi="Times New Roman" w:cs="Times New Roman"/>
          <w:b/>
          <w:sz w:val="24"/>
          <w:szCs w:val="24"/>
        </w:rPr>
        <w:t xml:space="preserve">Предоставление государственных и муниципальных услуг. </w:t>
      </w:r>
      <w:r w:rsidR="00E95DE7">
        <w:rPr>
          <w:rFonts w:ascii="Times New Roman" w:hAnsi="Times New Roman" w:cs="Times New Roman"/>
          <w:sz w:val="24"/>
          <w:szCs w:val="24"/>
        </w:rPr>
        <w:t xml:space="preserve"> </w:t>
      </w:r>
      <w:r w:rsidR="00E95DE7">
        <w:rPr>
          <w:rFonts w:ascii="Times New Roman" w:hAnsi="Times New Roman"/>
          <w:sz w:val="24"/>
          <w:szCs w:val="24"/>
        </w:rPr>
        <w:t>В  первом квартале 20</w:t>
      </w:r>
      <w:r w:rsidR="00345F8C">
        <w:rPr>
          <w:rFonts w:ascii="Times New Roman" w:hAnsi="Times New Roman"/>
          <w:sz w:val="24"/>
          <w:szCs w:val="24"/>
        </w:rPr>
        <w:t>20</w:t>
      </w:r>
      <w:r w:rsidR="00E95DE7">
        <w:rPr>
          <w:rFonts w:ascii="Times New Roman" w:hAnsi="Times New Roman"/>
          <w:sz w:val="24"/>
          <w:szCs w:val="24"/>
        </w:rPr>
        <w:t xml:space="preserve"> года в многофункциональном центре было организованно предоставление  181 </w:t>
      </w:r>
      <w:r w:rsidR="00E95DE7">
        <w:rPr>
          <w:rFonts w:ascii="Times New Roman" w:hAnsi="Times New Roman"/>
          <w:sz w:val="24"/>
          <w:szCs w:val="24"/>
        </w:rPr>
        <w:lastRenderedPageBreak/>
        <w:t xml:space="preserve">услуг. Из них 52 услуги  государственные, 69 – республиканские, 39 муниципальные, 26 – прочие. </w:t>
      </w:r>
    </w:p>
    <w:p w:rsidR="00E95DE7" w:rsidRDefault="000E0FA5" w:rsidP="00957F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95DE7">
        <w:rPr>
          <w:rFonts w:ascii="Times New Roman" w:hAnsi="Times New Roman"/>
          <w:sz w:val="24"/>
          <w:szCs w:val="24"/>
        </w:rPr>
        <w:t>За 1 квартал 20</w:t>
      </w:r>
      <w:r w:rsidR="00345F8C">
        <w:rPr>
          <w:rFonts w:ascii="Times New Roman" w:hAnsi="Times New Roman"/>
          <w:sz w:val="24"/>
          <w:szCs w:val="24"/>
        </w:rPr>
        <w:t>20</w:t>
      </w:r>
      <w:r w:rsidR="00E95DE7">
        <w:rPr>
          <w:rFonts w:ascii="Times New Roman" w:hAnsi="Times New Roman"/>
          <w:sz w:val="24"/>
          <w:szCs w:val="24"/>
        </w:rPr>
        <w:t xml:space="preserve"> года было принято </w:t>
      </w:r>
      <w:r w:rsidR="00345F8C">
        <w:rPr>
          <w:rFonts w:ascii="Times New Roman" w:hAnsi="Times New Roman"/>
          <w:sz w:val="24"/>
          <w:szCs w:val="24"/>
        </w:rPr>
        <w:t>2782</w:t>
      </w:r>
      <w:r w:rsidR="00E95DE7">
        <w:rPr>
          <w:rFonts w:ascii="Times New Roman" w:hAnsi="Times New Roman"/>
          <w:sz w:val="24"/>
          <w:szCs w:val="24"/>
        </w:rPr>
        <w:t xml:space="preserve"> заявлени</w:t>
      </w:r>
      <w:r w:rsidR="00617B06">
        <w:rPr>
          <w:rFonts w:ascii="Times New Roman" w:hAnsi="Times New Roman"/>
          <w:sz w:val="24"/>
          <w:szCs w:val="24"/>
        </w:rPr>
        <w:t>я</w:t>
      </w:r>
      <w:r w:rsidR="00E95DE7">
        <w:rPr>
          <w:rFonts w:ascii="Times New Roman" w:hAnsi="Times New Roman"/>
          <w:sz w:val="24"/>
          <w:szCs w:val="24"/>
        </w:rPr>
        <w:t xml:space="preserve"> на оказание услуг, из них по государственным услугам принято – </w:t>
      </w:r>
      <w:r w:rsidR="00345F8C">
        <w:rPr>
          <w:rFonts w:ascii="Times New Roman" w:hAnsi="Times New Roman"/>
          <w:sz w:val="24"/>
          <w:szCs w:val="24"/>
        </w:rPr>
        <w:t>2076</w:t>
      </w:r>
      <w:r w:rsidR="00E95DE7">
        <w:rPr>
          <w:rFonts w:ascii="Times New Roman" w:hAnsi="Times New Roman"/>
          <w:sz w:val="24"/>
          <w:szCs w:val="24"/>
        </w:rPr>
        <w:t xml:space="preserve"> заявлени</w:t>
      </w:r>
      <w:r w:rsidR="00617B06">
        <w:rPr>
          <w:rFonts w:ascii="Times New Roman" w:hAnsi="Times New Roman"/>
          <w:sz w:val="24"/>
          <w:szCs w:val="24"/>
        </w:rPr>
        <w:t>й</w:t>
      </w:r>
      <w:r w:rsidR="00E95DE7">
        <w:rPr>
          <w:rFonts w:ascii="Times New Roman" w:hAnsi="Times New Roman"/>
          <w:sz w:val="24"/>
          <w:szCs w:val="24"/>
        </w:rPr>
        <w:t>, по республиканским  -</w:t>
      </w:r>
      <w:r w:rsidR="00345F8C">
        <w:rPr>
          <w:rFonts w:ascii="Times New Roman" w:hAnsi="Times New Roman"/>
          <w:sz w:val="24"/>
          <w:szCs w:val="24"/>
        </w:rPr>
        <w:t>490</w:t>
      </w:r>
      <w:r w:rsidR="00E95DE7">
        <w:rPr>
          <w:rFonts w:ascii="Times New Roman" w:hAnsi="Times New Roman"/>
          <w:sz w:val="24"/>
          <w:szCs w:val="24"/>
        </w:rPr>
        <w:t>, по муниципальным –</w:t>
      </w:r>
      <w:r w:rsidR="00345F8C">
        <w:rPr>
          <w:rFonts w:ascii="Times New Roman" w:hAnsi="Times New Roman"/>
          <w:sz w:val="24"/>
          <w:szCs w:val="24"/>
        </w:rPr>
        <w:t>68</w:t>
      </w:r>
      <w:r w:rsidR="00E95DE7">
        <w:rPr>
          <w:rFonts w:ascii="Times New Roman" w:hAnsi="Times New Roman"/>
          <w:sz w:val="24"/>
          <w:szCs w:val="24"/>
        </w:rPr>
        <w:t>, по прочим услугам  -</w:t>
      </w:r>
      <w:r w:rsidR="00345F8C">
        <w:rPr>
          <w:rFonts w:ascii="Times New Roman" w:hAnsi="Times New Roman"/>
          <w:sz w:val="24"/>
          <w:szCs w:val="24"/>
        </w:rPr>
        <w:t>148</w:t>
      </w:r>
      <w:r w:rsidR="00E95DE7">
        <w:rPr>
          <w:rFonts w:ascii="Times New Roman" w:hAnsi="Times New Roman"/>
          <w:sz w:val="24"/>
          <w:szCs w:val="24"/>
        </w:rPr>
        <w:t>.</w:t>
      </w:r>
    </w:p>
    <w:p w:rsidR="00E95DE7" w:rsidRDefault="00957F38" w:rsidP="00957F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95DE7">
        <w:rPr>
          <w:rFonts w:ascii="Times New Roman" w:hAnsi="Times New Roman"/>
          <w:sz w:val="24"/>
          <w:szCs w:val="24"/>
        </w:rPr>
        <w:t xml:space="preserve">Выдано  </w:t>
      </w:r>
      <w:r w:rsidR="00345F8C">
        <w:rPr>
          <w:rFonts w:ascii="Times New Roman" w:hAnsi="Times New Roman"/>
          <w:sz w:val="24"/>
          <w:szCs w:val="24"/>
        </w:rPr>
        <w:t>1732</w:t>
      </w:r>
      <w:r w:rsidR="00E95DE7">
        <w:rPr>
          <w:rFonts w:ascii="Times New Roman" w:hAnsi="Times New Roman"/>
          <w:sz w:val="24"/>
          <w:szCs w:val="24"/>
        </w:rPr>
        <w:t xml:space="preserve"> результат</w:t>
      </w:r>
      <w:r w:rsidR="00617B06">
        <w:rPr>
          <w:rFonts w:ascii="Times New Roman" w:hAnsi="Times New Roman"/>
          <w:sz w:val="24"/>
          <w:szCs w:val="24"/>
        </w:rPr>
        <w:t>а</w:t>
      </w:r>
      <w:r w:rsidR="00E95DE7">
        <w:rPr>
          <w:rFonts w:ascii="Times New Roman" w:hAnsi="Times New Roman"/>
          <w:sz w:val="24"/>
          <w:szCs w:val="24"/>
        </w:rPr>
        <w:t xml:space="preserve"> по оказанным услугам, оказана </w:t>
      </w:r>
      <w:r w:rsidR="00345F8C">
        <w:rPr>
          <w:rFonts w:ascii="Times New Roman" w:hAnsi="Times New Roman"/>
          <w:sz w:val="24"/>
          <w:szCs w:val="24"/>
        </w:rPr>
        <w:t>1072</w:t>
      </w:r>
      <w:r w:rsidR="00E95DE7">
        <w:rPr>
          <w:rFonts w:ascii="Times New Roman" w:hAnsi="Times New Roman"/>
          <w:sz w:val="24"/>
          <w:szCs w:val="24"/>
        </w:rPr>
        <w:t xml:space="preserve"> консультаци</w:t>
      </w:r>
      <w:r w:rsidR="00617B06">
        <w:rPr>
          <w:rFonts w:ascii="Times New Roman" w:hAnsi="Times New Roman"/>
          <w:sz w:val="24"/>
          <w:szCs w:val="24"/>
        </w:rPr>
        <w:t>и</w:t>
      </w:r>
      <w:r w:rsidR="00E95DE7">
        <w:rPr>
          <w:rFonts w:ascii="Times New Roman" w:hAnsi="Times New Roman"/>
          <w:sz w:val="24"/>
          <w:szCs w:val="24"/>
        </w:rPr>
        <w:t>.</w:t>
      </w:r>
    </w:p>
    <w:p w:rsidR="00E95DE7" w:rsidRDefault="00957F38" w:rsidP="00957F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95DE7">
        <w:rPr>
          <w:rFonts w:ascii="Times New Roman" w:hAnsi="Times New Roman"/>
          <w:sz w:val="24"/>
          <w:szCs w:val="24"/>
        </w:rPr>
        <w:t>Среднее время ожидания в очереди составляет -  7 минут.</w:t>
      </w:r>
    </w:p>
    <w:p w:rsidR="00E95DE7" w:rsidRDefault="00957F38" w:rsidP="00957F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95DE7">
        <w:rPr>
          <w:rFonts w:ascii="Times New Roman" w:hAnsi="Times New Roman"/>
          <w:sz w:val="24"/>
          <w:szCs w:val="24"/>
        </w:rPr>
        <w:t>Прием ведется в 5 окнах приема.</w:t>
      </w:r>
    </w:p>
    <w:p w:rsidR="00E95DE7" w:rsidRDefault="00E95DE7" w:rsidP="00E9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Социальная сфера</w:t>
      </w:r>
      <w:r w:rsidR="002964E2">
        <w:rPr>
          <w:rFonts w:ascii="Times New Roman" w:hAnsi="Times New Roman" w:cs="Times New Roman"/>
          <w:b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 1 квартал 20</w:t>
      </w:r>
      <w:r w:rsidR="00FA3C7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 более 10  тыс. льготным категориям граждан оказано мер социальной поддержки на общую сумму </w:t>
      </w:r>
      <w:r w:rsidR="002964E2">
        <w:rPr>
          <w:rFonts w:ascii="Times New Roman" w:hAnsi="Times New Roman" w:cs="Times New Roman"/>
          <w:sz w:val="24"/>
          <w:szCs w:val="24"/>
        </w:rPr>
        <w:t>41,3</w:t>
      </w:r>
      <w:r>
        <w:rPr>
          <w:rFonts w:ascii="Times New Roman" w:hAnsi="Times New Roman" w:cs="Times New Roman"/>
          <w:sz w:val="24"/>
          <w:szCs w:val="24"/>
        </w:rPr>
        <w:t xml:space="preserve"> млн. рублей, в том числе: из федерального бюджета – </w:t>
      </w:r>
      <w:r w:rsidR="002964E2">
        <w:rPr>
          <w:rFonts w:ascii="Times New Roman" w:hAnsi="Times New Roman" w:cs="Times New Roman"/>
          <w:sz w:val="24"/>
          <w:szCs w:val="24"/>
        </w:rPr>
        <w:t>20,9</w:t>
      </w:r>
      <w:r>
        <w:rPr>
          <w:rFonts w:ascii="Times New Roman" w:hAnsi="Times New Roman" w:cs="Times New Roman"/>
          <w:sz w:val="24"/>
          <w:szCs w:val="24"/>
        </w:rPr>
        <w:t xml:space="preserve"> млн. рублей, из республиканского бюджета – 2</w:t>
      </w:r>
      <w:r w:rsidR="002964E2">
        <w:rPr>
          <w:rFonts w:ascii="Times New Roman" w:hAnsi="Times New Roman" w:cs="Times New Roman"/>
          <w:sz w:val="24"/>
          <w:szCs w:val="24"/>
        </w:rPr>
        <w:t>0,3</w:t>
      </w:r>
      <w:r>
        <w:rPr>
          <w:rFonts w:ascii="Times New Roman" w:hAnsi="Times New Roman" w:cs="Times New Roman"/>
          <w:sz w:val="24"/>
          <w:szCs w:val="24"/>
        </w:rPr>
        <w:t xml:space="preserve"> млн. рублей.  </w:t>
      </w:r>
    </w:p>
    <w:p w:rsidR="00A527BC" w:rsidRPr="00A527BC" w:rsidRDefault="002964E2" w:rsidP="006E5C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4E2">
        <w:rPr>
          <w:rFonts w:ascii="Times New Roman" w:hAnsi="Times New Roman" w:cs="Times New Roman"/>
          <w:b/>
          <w:sz w:val="24"/>
          <w:szCs w:val="24"/>
        </w:rPr>
        <w:t>Образование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964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7BC" w:rsidRPr="00A527BC">
        <w:rPr>
          <w:rFonts w:ascii="Times New Roman" w:hAnsi="Times New Roman" w:cs="Times New Roman"/>
          <w:sz w:val="24"/>
          <w:szCs w:val="24"/>
        </w:rPr>
        <w:t xml:space="preserve">В  районе 8 дошкольных образовательных организаций, при 14 школах работает 20 дошкольных групп. По состоянию на 01 апреля 2020 года в детских садах воспитываются 1142 ребенка, в дошкольных группах полного дня при школах – 228 детей, в ГКП при школах – 123 ребенка. Охват детей дошкольным образованием составляет 1493 </w:t>
      </w:r>
      <w:r w:rsidR="00556E7A">
        <w:rPr>
          <w:rFonts w:ascii="Times New Roman" w:hAnsi="Times New Roman" w:cs="Times New Roman"/>
          <w:sz w:val="24"/>
          <w:szCs w:val="24"/>
        </w:rPr>
        <w:t>ребенка</w:t>
      </w:r>
      <w:r w:rsidR="00A527BC" w:rsidRPr="00A527BC">
        <w:rPr>
          <w:rFonts w:ascii="Times New Roman" w:hAnsi="Times New Roman" w:cs="Times New Roman"/>
          <w:sz w:val="24"/>
          <w:szCs w:val="24"/>
        </w:rPr>
        <w:t xml:space="preserve"> (51 %). В очереди на получение мест в дошкольные организации по состоянию на 01.04.2020 г. зарегистрировано 403 </w:t>
      </w:r>
      <w:r w:rsidR="00556E7A">
        <w:rPr>
          <w:rFonts w:ascii="Times New Roman" w:hAnsi="Times New Roman" w:cs="Times New Roman"/>
          <w:sz w:val="24"/>
          <w:szCs w:val="24"/>
        </w:rPr>
        <w:t>ребенка</w:t>
      </w:r>
      <w:r w:rsidR="00A527BC" w:rsidRPr="00A527BC">
        <w:rPr>
          <w:rFonts w:ascii="Times New Roman" w:hAnsi="Times New Roman" w:cs="Times New Roman"/>
          <w:sz w:val="24"/>
          <w:szCs w:val="24"/>
        </w:rPr>
        <w:t xml:space="preserve"> в возрасте до 3 лет (на 01.04.2019 г. - 495 </w:t>
      </w:r>
      <w:r w:rsidR="00556E7A">
        <w:rPr>
          <w:rFonts w:ascii="Times New Roman" w:hAnsi="Times New Roman" w:cs="Times New Roman"/>
          <w:sz w:val="24"/>
          <w:szCs w:val="24"/>
        </w:rPr>
        <w:t>детей</w:t>
      </w:r>
      <w:r w:rsidR="00A527BC" w:rsidRPr="00A527BC">
        <w:rPr>
          <w:rFonts w:ascii="Times New Roman" w:hAnsi="Times New Roman" w:cs="Times New Roman"/>
          <w:sz w:val="24"/>
          <w:szCs w:val="24"/>
        </w:rPr>
        <w:t xml:space="preserve">), из них в возрасте от 1,5 до 3 лет - 211 детей. Очередность детей старше трех лет ликвидирована. Доступность дошкольного образования детей в возрасте от 1,5 до 3 лет настоящее время составляет 83,5% (% от числа желающих). </w:t>
      </w:r>
    </w:p>
    <w:p w:rsidR="00A527BC" w:rsidRPr="00A527BC" w:rsidRDefault="00A527BC" w:rsidP="00A527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7BC">
        <w:rPr>
          <w:rFonts w:ascii="Times New Roman" w:hAnsi="Times New Roman" w:cs="Times New Roman"/>
          <w:sz w:val="24"/>
          <w:szCs w:val="24"/>
        </w:rPr>
        <w:t>В детских садах работают 97</w:t>
      </w:r>
      <w:r w:rsidRPr="00A527BC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A527BC">
        <w:rPr>
          <w:rFonts w:ascii="Times New Roman" w:hAnsi="Times New Roman" w:cs="Times New Roman"/>
          <w:sz w:val="24"/>
          <w:szCs w:val="24"/>
        </w:rPr>
        <w:t xml:space="preserve">педагогов, из них высшее педагогическое образование имеют 51 человек (52,5 %), остальные со средним специальным образованием. Высшую и первую квалификационные категории имеют 77 человек (79,3 %). Со стажем работы до 3 лет – 8 педагогов. Средний возраст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 – 45 лет.</w:t>
      </w:r>
    </w:p>
    <w:p w:rsidR="00A527BC" w:rsidRPr="00A527BC" w:rsidRDefault="00A527BC" w:rsidP="00A527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7BC">
        <w:rPr>
          <w:rFonts w:ascii="Times New Roman" w:hAnsi="Times New Roman" w:cs="Times New Roman"/>
          <w:sz w:val="24"/>
          <w:szCs w:val="24"/>
        </w:rPr>
        <w:t xml:space="preserve">В </w:t>
      </w:r>
      <w:r w:rsidRPr="00A527BC">
        <w:rPr>
          <w:rFonts w:ascii="Times New Roman" w:hAnsi="Times New Roman" w:cs="Times New Roman"/>
          <w:b/>
          <w:sz w:val="24"/>
          <w:szCs w:val="24"/>
        </w:rPr>
        <w:t>системе</w:t>
      </w:r>
      <w:r w:rsidRPr="00A527BC">
        <w:rPr>
          <w:rFonts w:ascii="Times New Roman" w:hAnsi="Times New Roman" w:cs="Times New Roman"/>
          <w:sz w:val="24"/>
          <w:szCs w:val="24"/>
        </w:rPr>
        <w:t xml:space="preserve"> </w:t>
      </w:r>
      <w:r w:rsidRPr="00A527BC">
        <w:rPr>
          <w:rFonts w:ascii="Times New Roman" w:hAnsi="Times New Roman" w:cs="Times New Roman"/>
          <w:b/>
          <w:sz w:val="24"/>
          <w:szCs w:val="24"/>
        </w:rPr>
        <w:t>общего образования</w:t>
      </w:r>
      <w:r w:rsidRPr="00A527BC">
        <w:rPr>
          <w:rFonts w:ascii="Times New Roman" w:hAnsi="Times New Roman" w:cs="Times New Roman"/>
          <w:sz w:val="24"/>
          <w:szCs w:val="24"/>
        </w:rPr>
        <w:t xml:space="preserve"> - 18 школ. В них обучается 3378 учащихся. (2014-2015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. - 3633, 2015-2016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. – 3573, 2016-2017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. - 3524, 2017-2018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. – 3504, 2018-2019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. - 3398). Наполняемость классов составляет 14,96 чел. (в </w:t>
      </w:r>
      <w:smartTag w:uri="urn:schemas-microsoft-com:office:smarttags" w:element="metricconverter">
        <w:smartTagPr>
          <w:attr w:name="ProductID" w:val="2017 г"/>
        </w:smartTagPr>
        <w:r w:rsidRPr="00A527BC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A527BC">
        <w:rPr>
          <w:rFonts w:ascii="Times New Roman" w:hAnsi="Times New Roman" w:cs="Times New Roman"/>
          <w:sz w:val="24"/>
          <w:szCs w:val="24"/>
        </w:rPr>
        <w:t xml:space="preserve">. – 15,1, в </w:t>
      </w:r>
      <w:smartTag w:uri="urn:schemas-microsoft-com:office:smarttags" w:element="metricconverter">
        <w:smartTagPr>
          <w:attr w:name="ProductID" w:val="2018 г"/>
        </w:smartTagPr>
        <w:r w:rsidRPr="00A527BC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A527BC">
        <w:rPr>
          <w:rFonts w:ascii="Times New Roman" w:hAnsi="Times New Roman" w:cs="Times New Roman"/>
          <w:sz w:val="24"/>
          <w:szCs w:val="24"/>
        </w:rPr>
        <w:t xml:space="preserve"> – 14,77), число учащихся на 1 учителя – 11,1 (в </w:t>
      </w:r>
      <w:smartTag w:uri="urn:schemas-microsoft-com:office:smarttags" w:element="metricconverter">
        <w:smartTagPr>
          <w:attr w:name="ProductID" w:val="2017 г"/>
        </w:smartTagPr>
        <w:r w:rsidRPr="00A527BC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A527BC">
        <w:rPr>
          <w:rFonts w:ascii="Times New Roman" w:hAnsi="Times New Roman" w:cs="Times New Roman"/>
          <w:sz w:val="24"/>
          <w:szCs w:val="24"/>
        </w:rPr>
        <w:t xml:space="preserve">. – 10,7, в </w:t>
      </w:r>
      <w:smartTag w:uri="urn:schemas-microsoft-com:office:smarttags" w:element="metricconverter">
        <w:smartTagPr>
          <w:attr w:name="ProductID" w:val="2018 г"/>
        </w:smartTagPr>
        <w:r w:rsidRPr="00A527BC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A527BC">
        <w:rPr>
          <w:rFonts w:ascii="Times New Roman" w:hAnsi="Times New Roman" w:cs="Times New Roman"/>
          <w:sz w:val="24"/>
          <w:szCs w:val="24"/>
        </w:rPr>
        <w:t xml:space="preserve">. – 10,6). </w:t>
      </w:r>
    </w:p>
    <w:p w:rsidR="00A527BC" w:rsidRPr="00A527BC" w:rsidRDefault="00A527BC" w:rsidP="00A527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7BC">
        <w:rPr>
          <w:rFonts w:ascii="Times New Roman" w:hAnsi="Times New Roman" w:cs="Times New Roman"/>
          <w:sz w:val="24"/>
          <w:szCs w:val="24"/>
        </w:rPr>
        <w:t xml:space="preserve">Все школы укомплектованы кадрами, в них работают 305 учителей (в </w:t>
      </w:r>
      <w:smartTag w:uri="urn:schemas-microsoft-com:office:smarttags" w:element="metricconverter">
        <w:smartTagPr>
          <w:attr w:name="ProductID" w:val="2017 г"/>
        </w:smartTagPr>
        <w:r w:rsidRPr="00A527BC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A527BC">
        <w:rPr>
          <w:rFonts w:ascii="Times New Roman" w:hAnsi="Times New Roman" w:cs="Times New Roman"/>
          <w:sz w:val="24"/>
          <w:szCs w:val="24"/>
        </w:rPr>
        <w:t xml:space="preserve">. – 328, в </w:t>
      </w:r>
      <w:smartTag w:uri="urn:schemas-microsoft-com:office:smarttags" w:element="metricconverter">
        <w:smartTagPr>
          <w:attr w:name="ProductID" w:val="2018 г"/>
        </w:smartTagPr>
        <w:r w:rsidRPr="00A527BC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A527BC">
        <w:rPr>
          <w:rFonts w:ascii="Times New Roman" w:hAnsi="Times New Roman" w:cs="Times New Roman"/>
          <w:sz w:val="24"/>
          <w:szCs w:val="24"/>
        </w:rPr>
        <w:t xml:space="preserve">. – 320). </w:t>
      </w:r>
      <w:r w:rsidRPr="00A527BC">
        <w:rPr>
          <w:rFonts w:ascii="Times New Roman" w:hAnsi="Times New Roman" w:cs="Times New Roman"/>
          <w:color w:val="000000"/>
          <w:sz w:val="24"/>
          <w:szCs w:val="24"/>
        </w:rPr>
        <w:t>Средний возраст учителей составляет</w:t>
      </w:r>
      <w:r w:rsidRPr="00A527BC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A527BC">
        <w:rPr>
          <w:rFonts w:ascii="Times New Roman" w:hAnsi="Times New Roman" w:cs="Times New Roman"/>
          <w:sz w:val="24"/>
          <w:szCs w:val="24"/>
        </w:rPr>
        <w:t>47 лет.</w:t>
      </w:r>
      <w:r w:rsidRPr="00A52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7BC">
        <w:rPr>
          <w:rFonts w:ascii="Times New Roman" w:hAnsi="Times New Roman" w:cs="Times New Roman"/>
          <w:sz w:val="24"/>
          <w:szCs w:val="24"/>
        </w:rPr>
        <w:t xml:space="preserve">Доля учителей, имеющих стаж работы менее 3 лет, составляет 2,62 % (в </w:t>
      </w:r>
      <w:smartTag w:uri="urn:schemas-microsoft-com:office:smarttags" w:element="metricconverter">
        <w:smartTagPr>
          <w:attr w:name="ProductID" w:val="2017 г"/>
        </w:smartTagPr>
        <w:r w:rsidRPr="00A527BC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A527BC">
        <w:rPr>
          <w:rFonts w:ascii="Times New Roman" w:hAnsi="Times New Roman" w:cs="Times New Roman"/>
          <w:sz w:val="24"/>
          <w:szCs w:val="24"/>
        </w:rPr>
        <w:t xml:space="preserve">. - 2,6%, в </w:t>
      </w:r>
      <w:smartTag w:uri="urn:schemas-microsoft-com:office:smarttags" w:element="metricconverter">
        <w:smartTagPr>
          <w:attr w:name="ProductID" w:val="2018 г"/>
        </w:smartTagPr>
        <w:r w:rsidRPr="00A527BC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A527BC">
        <w:rPr>
          <w:rFonts w:ascii="Times New Roman" w:hAnsi="Times New Roman" w:cs="Times New Roman"/>
          <w:sz w:val="24"/>
          <w:szCs w:val="24"/>
        </w:rPr>
        <w:t xml:space="preserve">. – 2,5%), доля учителей в возрасте до 35 лет – 8,85 % (в </w:t>
      </w:r>
      <w:smartTag w:uri="urn:schemas-microsoft-com:office:smarttags" w:element="metricconverter">
        <w:smartTagPr>
          <w:attr w:name="ProductID" w:val="2017 г"/>
        </w:smartTagPr>
        <w:r w:rsidRPr="00A527BC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A527BC">
        <w:rPr>
          <w:rFonts w:ascii="Times New Roman" w:hAnsi="Times New Roman" w:cs="Times New Roman"/>
          <w:sz w:val="24"/>
          <w:szCs w:val="24"/>
        </w:rPr>
        <w:t xml:space="preserve">. – 10,2%, в </w:t>
      </w:r>
      <w:smartTag w:uri="urn:schemas-microsoft-com:office:smarttags" w:element="metricconverter">
        <w:smartTagPr>
          <w:attr w:name="ProductID" w:val="2018 г"/>
        </w:smartTagPr>
        <w:r w:rsidRPr="00A527BC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A527BC">
        <w:rPr>
          <w:rFonts w:ascii="Times New Roman" w:hAnsi="Times New Roman" w:cs="Times New Roman"/>
          <w:sz w:val="24"/>
          <w:szCs w:val="24"/>
        </w:rPr>
        <w:t xml:space="preserve">. – 8,42%) от общего количества учителей. </w:t>
      </w:r>
    </w:p>
    <w:p w:rsidR="00A527BC" w:rsidRPr="00A527BC" w:rsidRDefault="00A527BC" w:rsidP="00A527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7BC">
        <w:rPr>
          <w:rFonts w:ascii="Times New Roman" w:hAnsi="Times New Roman" w:cs="Times New Roman"/>
          <w:sz w:val="24"/>
          <w:szCs w:val="24"/>
        </w:rPr>
        <w:t>В системе дополнительного образования в районе функционируют 3 учреждения – Дом детского творчества, Детская школа искусств, Детско-юношеская спортивная школа. Дополнительным образованием охвачено 2078 учащихся и воспитанников, что составляет 50,7 % от общего количества детей в возрасте от 5 до 18 лет. В системе дополнительного образования внедрена модель персонифицированного финансирования. По состоянию на 01.04.2020 количество сертификатов составляет 2069, из них сертификатов учета – 936, сертификатов персонифицированного финансирования – 1133.</w:t>
      </w:r>
    </w:p>
    <w:p w:rsidR="00A527BC" w:rsidRPr="00A527BC" w:rsidRDefault="00A527BC" w:rsidP="00A527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7BC">
        <w:rPr>
          <w:rFonts w:ascii="Times New Roman" w:hAnsi="Times New Roman" w:cs="Times New Roman"/>
          <w:color w:val="000000"/>
          <w:sz w:val="24"/>
          <w:szCs w:val="24"/>
        </w:rPr>
        <w:t>За 1 квартал 2020 года в образовании достигнуты следующие результаты на республиканском уровне:</w:t>
      </w:r>
    </w:p>
    <w:p w:rsidR="00A527BC" w:rsidRPr="00A527BC" w:rsidRDefault="00A527BC" w:rsidP="00A527B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27BC">
        <w:rPr>
          <w:rFonts w:ascii="Times New Roman" w:hAnsi="Times New Roman" w:cs="Times New Roman"/>
          <w:b/>
          <w:i/>
          <w:sz w:val="24"/>
          <w:szCs w:val="24"/>
        </w:rPr>
        <w:t>1) в профессиональных конкурсах</w:t>
      </w:r>
    </w:p>
    <w:p w:rsidR="00A527BC" w:rsidRPr="00A527BC" w:rsidRDefault="00A527BC" w:rsidP="00A527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7BC">
        <w:rPr>
          <w:rFonts w:ascii="Times New Roman" w:hAnsi="Times New Roman" w:cs="Times New Roman"/>
          <w:sz w:val="24"/>
          <w:szCs w:val="24"/>
        </w:rPr>
        <w:t>В районе прошли муниципальные этапы республиканских профессиональных конкурсов педагогического мастерства. По итогам районных результатов в республиканских этапах приняли участие в:</w:t>
      </w:r>
    </w:p>
    <w:p w:rsidR="00A527BC" w:rsidRPr="00A527BC" w:rsidRDefault="00A527BC" w:rsidP="00A527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7BC">
        <w:rPr>
          <w:rFonts w:ascii="Times New Roman" w:hAnsi="Times New Roman" w:cs="Times New Roman"/>
          <w:sz w:val="24"/>
          <w:szCs w:val="24"/>
        </w:rPr>
        <w:lastRenderedPageBreak/>
        <w:t xml:space="preserve">- конкурсе «Социальный педагог» педагог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Ермошкинской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 школы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Дуткина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 Светлана Михайловна, </w:t>
      </w:r>
    </w:p>
    <w:p w:rsidR="00A527BC" w:rsidRPr="00A527BC" w:rsidRDefault="00A527BC" w:rsidP="00A527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7BC">
        <w:rPr>
          <w:rFonts w:ascii="Times New Roman" w:hAnsi="Times New Roman" w:cs="Times New Roman"/>
          <w:sz w:val="24"/>
          <w:szCs w:val="24"/>
        </w:rPr>
        <w:t xml:space="preserve">- конкурсе «Самый классный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» классный руководитель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Санарпосинской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шкоы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 Павлова Надежда Николаевна,</w:t>
      </w:r>
    </w:p>
    <w:p w:rsidR="00A527BC" w:rsidRPr="00A527BC" w:rsidRDefault="00A527BC" w:rsidP="00A527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7BC">
        <w:rPr>
          <w:rFonts w:ascii="Times New Roman" w:hAnsi="Times New Roman" w:cs="Times New Roman"/>
          <w:sz w:val="24"/>
          <w:szCs w:val="24"/>
        </w:rPr>
        <w:t xml:space="preserve">- конкурсе «Воспитатель года» педагог Детского сада №7 «Ручеек» п. Вурнары Николаева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 Леонидовна,</w:t>
      </w:r>
    </w:p>
    <w:p w:rsidR="00A527BC" w:rsidRPr="00A527BC" w:rsidRDefault="00A527BC" w:rsidP="00A527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7BC">
        <w:rPr>
          <w:rFonts w:ascii="Times New Roman" w:hAnsi="Times New Roman" w:cs="Times New Roman"/>
          <w:sz w:val="24"/>
          <w:szCs w:val="24"/>
        </w:rPr>
        <w:t xml:space="preserve">- конкурсе «Педагогический дебют» молодой специалист, учитель начальных классов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 школы №2, Аверкина Екатерина Эдуардовна,</w:t>
      </w:r>
    </w:p>
    <w:p w:rsidR="00A527BC" w:rsidRPr="00A527BC" w:rsidRDefault="00A527BC" w:rsidP="00A527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7BC">
        <w:rPr>
          <w:rFonts w:ascii="Times New Roman" w:hAnsi="Times New Roman" w:cs="Times New Roman"/>
          <w:sz w:val="24"/>
          <w:szCs w:val="24"/>
        </w:rPr>
        <w:t xml:space="preserve">Республиканский конкурс «Учитель года» планируется организовать на базе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 средней школы №2, наш район представит победитель муниципального этапа – учитель музыки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Кольцовской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 школы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Нягина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 Марина Валерьевна.</w:t>
      </w:r>
    </w:p>
    <w:p w:rsidR="00A527BC" w:rsidRPr="00A527BC" w:rsidRDefault="00A527BC" w:rsidP="00A527BC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27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лучшую «пятерку» республиканского конкурса профессионального мастерства «Социальный педагог года Чувашии – 2020» вошла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Дуткина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 Светлана Михайловна, социальный педагог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Ермошкинской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 средней школы.</w:t>
      </w:r>
    </w:p>
    <w:p w:rsidR="00A527BC" w:rsidRPr="00A527BC" w:rsidRDefault="00A527BC" w:rsidP="00A527BC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27BC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A527BC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работе с одаренными детьми</w:t>
      </w:r>
    </w:p>
    <w:p w:rsidR="00A527BC" w:rsidRPr="00A527BC" w:rsidRDefault="00A527BC" w:rsidP="00A527BC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7BC">
        <w:rPr>
          <w:rFonts w:ascii="Times New Roman" w:hAnsi="Times New Roman" w:cs="Times New Roman"/>
          <w:color w:val="000000"/>
          <w:sz w:val="24"/>
          <w:szCs w:val="24"/>
        </w:rPr>
        <w:t xml:space="preserve">В 2020 году в региональном этапе Всероссийской Олимпиады школьников приняли участие 42 школьника по 14 предметам, из них – 11 призовых мест по следующим предметам: праву, экологии, литературе, географии, экономике и физической культуре. Эффективность участия обучающихся в региональном этапе Олимпиады составляет 26,2 %. </w:t>
      </w:r>
    </w:p>
    <w:p w:rsidR="00A527BC" w:rsidRPr="00A527BC" w:rsidRDefault="00A527BC" w:rsidP="00A527BC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A527BC">
        <w:rPr>
          <w:rFonts w:ascii="Times New Roman" w:hAnsi="Times New Roman" w:cs="Times New Roman"/>
          <w:sz w:val="24"/>
          <w:szCs w:val="24"/>
        </w:rPr>
        <w:t xml:space="preserve">На данной олимпиаде отличились и показали высокие достижения 5 обучающихся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 школы №2 (</w:t>
      </w:r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Войтенко Екатерина, 9 класс, призер по праву и литературе; Кузнецова Анастасия, 10 класс, призер по экологии; Нарышкин Павел, 10 класс, призер по географии; Алексеева </w:t>
      </w:r>
      <w:proofErr w:type="spellStart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Снежана</w:t>
      </w:r>
      <w:proofErr w:type="spellEnd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и Арсентьева Валентина, 11 класс, призеры по физкультуре).</w:t>
      </w:r>
    </w:p>
    <w:p w:rsidR="00A527BC" w:rsidRPr="00A527BC" w:rsidRDefault="00A527BC" w:rsidP="00A527BC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2 обучающихся </w:t>
      </w:r>
      <w:proofErr w:type="spellStart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Вурнарской</w:t>
      </w:r>
      <w:proofErr w:type="spellEnd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средней школы №1 также достойно представили Вурнарский район (Маслов Никита, 10 класс, победитель по праву; </w:t>
      </w:r>
      <w:proofErr w:type="spellStart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Тикинева</w:t>
      </w:r>
      <w:proofErr w:type="spellEnd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Валентина, 11 класс, призеры по физкультуре).</w:t>
      </w:r>
    </w:p>
    <w:p w:rsidR="00A527BC" w:rsidRPr="00A527BC" w:rsidRDefault="00A527BC" w:rsidP="00A527BC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Также стали призерами на региональном этапе олимпиады по географии Петров Максим, учащийся 9 класса </w:t>
      </w:r>
      <w:proofErr w:type="spellStart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Вурманкасинской</w:t>
      </w:r>
      <w:proofErr w:type="spellEnd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школы, и по литературе </w:t>
      </w:r>
      <w:proofErr w:type="spellStart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Ручкова</w:t>
      </w:r>
      <w:proofErr w:type="spellEnd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Ольга, </w:t>
      </w:r>
      <w:proofErr w:type="spellStart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учающаяся</w:t>
      </w:r>
      <w:proofErr w:type="spellEnd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 9 класса </w:t>
      </w:r>
      <w:proofErr w:type="spellStart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Кюстюмерской</w:t>
      </w:r>
      <w:proofErr w:type="spellEnd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школы.</w:t>
      </w:r>
    </w:p>
    <w:p w:rsidR="00A527BC" w:rsidRPr="00A527BC" w:rsidRDefault="00A527BC" w:rsidP="00A527BC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Наставниками, подготовившими призеров и победителей олимпиады, стали следующие учителя - учителя </w:t>
      </w:r>
      <w:proofErr w:type="spellStart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Вурнарской</w:t>
      </w:r>
      <w:proofErr w:type="spellEnd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школы №1 Казакова З.П., Чернов А.Г., Леонтьев В.В., учителя </w:t>
      </w:r>
      <w:proofErr w:type="spellStart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Вурнарской</w:t>
      </w:r>
      <w:proofErr w:type="spellEnd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школы № 2 Константинов А.В., </w:t>
      </w:r>
      <w:proofErr w:type="spellStart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Золина</w:t>
      </w:r>
      <w:proofErr w:type="spellEnd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В.А., Канюков С.Л., </w:t>
      </w:r>
      <w:proofErr w:type="spellStart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Майорова</w:t>
      </w:r>
      <w:proofErr w:type="spellEnd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А.А., Леонтьева Н.Н., учитель </w:t>
      </w:r>
      <w:proofErr w:type="spellStart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Кюстюмерской</w:t>
      </w:r>
      <w:proofErr w:type="spellEnd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средней школы Васильева М.М., </w:t>
      </w:r>
      <w:proofErr w:type="spellStart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Вурманкасинской</w:t>
      </w:r>
      <w:proofErr w:type="spellEnd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основной школы Петрова Н.П.</w:t>
      </w:r>
    </w:p>
    <w:p w:rsidR="00A527BC" w:rsidRPr="00A527BC" w:rsidRDefault="00A527BC" w:rsidP="00A527BC">
      <w:pPr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 заключительном этапе региональной олимпиады школьников по культуре родного края</w:t>
      </w:r>
      <w:r w:rsidRPr="00A52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вошла в число призёров обучающаяся 8 класса </w:t>
      </w:r>
      <w:proofErr w:type="spellStart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Вурнарской</w:t>
      </w:r>
      <w:proofErr w:type="spellEnd"/>
      <w:r w:rsidRPr="00A527B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школы №1 Андреева Дарья. Ее наставник – учитель чувашского языка Егорова И.М. </w:t>
      </w:r>
      <w:r w:rsidRPr="00A527B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Обучающаяся 11 класса </w:t>
      </w:r>
      <w:proofErr w:type="spellStart"/>
      <w:r w:rsidRPr="00A527B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Вурнарской</w:t>
      </w:r>
      <w:proofErr w:type="spellEnd"/>
      <w:r w:rsidRPr="00A527B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средней школы №2 Васильева Анастасия стала призером межрегиональной олимпиады по чувашскому языку и литературе. Ее подготовил учитель данной школы Ильина О.В. </w:t>
      </w:r>
    </w:p>
    <w:p w:rsidR="00A527BC" w:rsidRPr="00A527BC" w:rsidRDefault="00A527BC" w:rsidP="00A527B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7B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На </w:t>
      </w:r>
      <w:r w:rsidRPr="00A527BC">
        <w:rPr>
          <w:rFonts w:ascii="Times New Roman" w:hAnsi="Times New Roman" w:cs="Times New Roman"/>
          <w:sz w:val="24"/>
          <w:szCs w:val="24"/>
        </w:rPr>
        <w:t xml:space="preserve">региональном этапе Всероссийской олимпиады школьников по вопросам избирательного права и избирательного процесса, ежегодно проводимой Центральной избирательной комиссией Российской Федерации, 6 обучающихся стали призерами, из </w:t>
      </w:r>
      <w:r w:rsidRPr="00A527BC">
        <w:rPr>
          <w:rFonts w:ascii="Times New Roman" w:hAnsi="Times New Roman" w:cs="Times New Roman"/>
          <w:sz w:val="24"/>
          <w:szCs w:val="24"/>
        </w:rPr>
        <w:lastRenderedPageBreak/>
        <w:t xml:space="preserve">них 2 из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 школы № 2 (Войтенко Екатерина, 9 класс, (наставник – Канюков С.Л.), Васильева Анастасия, 11 класс (наставник – Сидорова Л.Л.); двое из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 школы № 1 (Яковлев Олег и Никифоров Никита, 9 класс (наставник – Чернов А.Г.); один учащийся из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Большеяушской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 средней школы (Кошкина Анна, 9 класс (наставник – Казакова З.П.); один учащийся из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Вурманкасинской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 основной школы (Петров Максим, 9 класс (наставник – Петрова А.Н.).</w:t>
      </w:r>
    </w:p>
    <w:p w:rsidR="00A527BC" w:rsidRPr="00A527BC" w:rsidRDefault="00A527BC" w:rsidP="00A527BC">
      <w:pPr>
        <w:pStyle w:val="a4"/>
        <w:shd w:val="clear" w:color="auto" w:fill="FFFFFF"/>
        <w:spacing w:after="0" w:line="201" w:lineRule="atLeast"/>
        <w:ind w:firstLine="567"/>
        <w:jc w:val="both"/>
        <w:rPr>
          <w:color w:val="000000"/>
        </w:rPr>
      </w:pPr>
      <w:r w:rsidRPr="00A527BC">
        <w:rPr>
          <w:bdr w:val="none" w:sz="0" w:space="0" w:color="auto" w:frame="1"/>
          <w:shd w:val="clear" w:color="auto" w:fill="FFFFFF"/>
        </w:rPr>
        <w:t xml:space="preserve">В XXV Республиканских интеллектуальных играх младших школьников ученица </w:t>
      </w:r>
      <w:proofErr w:type="spellStart"/>
      <w:r w:rsidRPr="00A527BC">
        <w:rPr>
          <w:bdr w:val="none" w:sz="0" w:space="0" w:color="auto" w:frame="1"/>
        </w:rPr>
        <w:t>Вурманкасинской</w:t>
      </w:r>
      <w:proofErr w:type="spellEnd"/>
      <w:r w:rsidRPr="00A527BC">
        <w:rPr>
          <w:bdr w:val="none" w:sz="0" w:space="0" w:color="auto" w:frame="1"/>
        </w:rPr>
        <w:t xml:space="preserve"> основной школы </w:t>
      </w:r>
      <w:r w:rsidRPr="00A527BC">
        <w:rPr>
          <w:bdr w:val="none" w:sz="0" w:space="0" w:color="auto" w:frame="1"/>
          <w:shd w:val="clear" w:color="auto" w:fill="FFFFFF"/>
        </w:rPr>
        <w:t xml:space="preserve">Васильева Екатерина заняла </w:t>
      </w:r>
      <w:r w:rsidRPr="00A527BC">
        <w:rPr>
          <w:bdr w:val="none" w:sz="0" w:space="0" w:color="auto" w:frame="1"/>
          <w:shd w:val="clear" w:color="auto" w:fill="FFFFFF"/>
          <w:lang w:val="en-AU"/>
        </w:rPr>
        <w:t>III</w:t>
      </w:r>
      <w:r w:rsidRPr="00A527BC">
        <w:rPr>
          <w:bdr w:val="none" w:sz="0" w:space="0" w:color="auto" w:frame="1"/>
          <w:shd w:val="clear" w:color="auto" w:fill="FFFFFF"/>
        </w:rPr>
        <w:t xml:space="preserve"> место по предмету «Литературное чтение на родном (чувашском) языке», ученица </w:t>
      </w:r>
      <w:proofErr w:type="spellStart"/>
      <w:r w:rsidRPr="00A527BC">
        <w:rPr>
          <w:bdr w:val="none" w:sz="0" w:space="0" w:color="auto" w:frame="1"/>
        </w:rPr>
        <w:t>Малояушской</w:t>
      </w:r>
      <w:proofErr w:type="spellEnd"/>
      <w:r w:rsidRPr="00A527BC">
        <w:rPr>
          <w:bdr w:val="none" w:sz="0" w:space="0" w:color="auto" w:frame="1"/>
        </w:rPr>
        <w:t xml:space="preserve"> средней школы </w:t>
      </w:r>
      <w:r w:rsidRPr="00A527BC">
        <w:rPr>
          <w:bdr w:val="none" w:sz="0" w:space="0" w:color="auto" w:frame="1"/>
          <w:shd w:val="clear" w:color="auto" w:fill="FFFFFF"/>
        </w:rPr>
        <w:t>Игнатьева Ольга стала призёром по предмету «Родной (чувашский язык)» (чувашские школы). Их наставниками являются учителя Лукина И. И. и Николаева Е. М.</w:t>
      </w:r>
    </w:p>
    <w:p w:rsidR="00A527BC" w:rsidRPr="00A527BC" w:rsidRDefault="00A527BC" w:rsidP="00A527B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7B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</w:t>
      </w:r>
      <w:r w:rsidRPr="00A527BC">
        <w:rPr>
          <w:rFonts w:ascii="Times New Roman" w:hAnsi="Times New Roman" w:cs="Times New Roman"/>
          <w:sz w:val="24"/>
          <w:szCs w:val="24"/>
        </w:rPr>
        <w:t xml:space="preserve">пециальная стипендия для представителей молодежи и студентов за особую творческую устремленность в размере 1830 рублей ежемесячно в 2020 году назначена 1 учащемуся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 средней школы №2, 1 учащемуся </w:t>
      </w:r>
      <w:proofErr w:type="spellStart"/>
      <w:r w:rsidRPr="00A527BC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A527BC">
        <w:rPr>
          <w:rFonts w:ascii="Times New Roman" w:hAnsi="Times New Roman" w:cs="Times New Roman"/>
          <w:sz w:val="24"/>
          <w:szCs w:val="24"/>
        </w:rPr>
        <w:t xml:space="preserve"> школы №1, 1 молодому сотруднику МО «Вурнарский» МВД России. </w:t>
      </w:r>
    </w:p>
    <w:p w:rsidR="00A527BC" w:rsidRPr="00A527BC" w:rsidRDefault="00A527BC" w:rsidP="002C5EEE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27BC">
        <w:rPr>
          <w:rFonts w:ascii="Times New Roman" w:hAnsi="Times New Roman" w:cs="Times New Roman"/>
          <w:sz w:val="24"/>
          <w:szCs w:val="24"/>
          <w:lang w:eastAsia="ar-SA"/>
        </w:rPr>
        <w:t>Среднемесячная номинальная начисленная заработная плата работников организаций в сфере образования за 1 квартал 2020 года составила:</w:t>
      </w:r>
    </w:p>
    <w:p w:rsidR="00A527BC" w:rsidRPr="00A527BC" w:rsidRDefault="00A527BC" w:rsidP="00A527B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27BC">
        <w:rPr>
          <w:rFonts w:ascii="Times New Roman" w:hAnsi="Times New Roman" w:cs="Times New Roman"/>
          <w:sz w:val="24"/>
          <w:szCs w:val="24"/>
          <w:lang w:eastAsia="ar-SA"/>
        </w:rPr>
        <w:t>педагогических работников дошкольных образовательных учреждений – 23633,54 рублей (в 2019 году – 23063,77 рублей), темп роста к уровню 2019 года – 102,47 %</w:t>
      </w:r>
    </w:p>
    <w:p w:rsidR="00A527BC" w:rsidRPr="00A527BC" w:rsidRDefault="00A527BC" w:rsidP="00A527B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27BC">
        <w:rPr>
          <w:rFonts w:ascii="Times New Roman" w:hAnsi="Times New Roman" w:cs="Times New Roman"/>
          <w:sz w:val="24"/>
          <w:szCs w:val="24"/>
          <w:lang w:eastAsia="ar-SA"/>
        </w:rPr>
        <w:t xml:space="preserve">педагогических работников школ – 26559,1 рублей (в 2019 году – 24650,32 рублей), темп роста к уровню 2019 года – 107,74 %; </w:t>
      </w:r>
    </w:p>
    <w:p w:rsidR="00A527BC" w:rsidRPr="00A527BC" w:rsidRDefault="00A527BC" w:rsidP="00A527BC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527BC">
        <w:rPr>
          <w:rFonts w:ascii="Times New Roman" w:hAnsi="Times New Roman" w:cs="Times New Roman"/>
          <w:sz w:val="24"/>
          <w:szCs w:val="24"/>
          <w:lang w:eastAsia="ar-SA"/>
        </w:rPr>
        <w:t>педагогов учреждений дополнительного образования – 26000,00 рублей (в 2019 году – 24646 рублей), темп роста к уровню 2019 года – 105,49 %.</w:t>
      </w:r>
    </w:p>
    <w:p w:rsidR="00E95DE7" w:rsidRPr="00A527BC" w:rsidRDefault="00A527BC" w:rsidP="002C5E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7BC">
        <w:rPr>
          <w:rFonts w:ascii="Times New Roman" w:hAnsi="Times New Roman" w:cs="Times New Roman"/>
          <w:sz w:val="24"/>
          <w:szCs w:val="24"/>
        </w:rPr>
        <w:t>Для внедрения модели персонифицированного финансирования имеется уполномоченная организация, в бюджете Вурнарского района предусмотрены финансовые средства, ведется работа по получению сертификатов. В 2020 году будет продолжена работа по получению лицензии на дополнительное образование общеобразовательными школами.</w:t>
      </w:r>
    </w:p>
    <w:p w:rsidR="00B20851" w:rsidRPr="00D46ADD" w:rsidRDefault="00E95DE7" w:rsidP="002F01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bCs/>
          <w:lang w:eastAsia="ru-RU"/>
        </w:rPr>
        <w:t xml:space="preserve"> </w:t>
      </w:r>
      <w:r w:rsidR="00B20851" w:rsidRPr="00D46ADD">
        <w:rPr>
          <w:rFonts w:ascii="Times New Roman" w:hAnsi="Times New Roman" w:cs="Times New Roman"/>
          <w:sz w:val="24"/>
          <w:szCs w:val="24"/>
        </w:rPr>
        <w:t xml:space="preserve">По состоянию на 01.04.2020 год сеть </w:t>
      </w:r>
      <w:proofErr w:type="spellStart"/>
      <w:r w:rsidR="00B20851" w:rsidRPr="00D46ADD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="00B20851" w:rsidRPr="00D46ADD">
        <w:rPr>
          <w:rFonts w:ascii="Times New Roman" w:hAnsi="Times New Roman" w:cs="Times New Roman"/>
          <w:sz w:val="24"/>
          <w:szCs w:val="24"/>
        </w:rPr>
        <w:t xml:space="preserve"> учреждений на территории Вурнарского района включает: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1.МБУК «Централизованная клубная система», в том числе: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- 39 сельских клубных учреждений;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- Вурнарский районный Дом культуры;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- Вурнарский историко-краеведческий народный музей.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2.МБУК «Централизованная библиотечная система», в том числе: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- 28 сельских библиотек;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Центральная библиотека.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3. МБУ ДО «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детская школа искусств», которая состоит из 7 структурных подразделений.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D">
        <w:rPr>
          <w:rFonts w:ascii="Times New Roman" w:eastAsia="Times New Roman" w:hAnsi="Times New Roman" w:cs="Times New Roman"/>
          <w:sz w:val="24"/>
          <w:szCs w:val="24"/>
        </w:rPr>
        <w:t xml:space="preserve">2020 год в России объявлен Годом памяти и славы. Основные задачи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это </w:t>
      </w:r>
      <w:r w:rsidRPr="00D46ADD">
        <w:rPr>
          <w:rFonts w:ascii="Times New Roman" w:hAnsi="Times New Roman" w:cs="Times New Roman"/>
          <w:sz w:val="24"/>
          <w:szCs w:val="24"/>
        </w:rPr>
        <w:t>сохранение исторической памяти о событиях и участниках Великой Отечественной войны и празднование 75-летия Победы</w:t>
      </w:r>
      <w:r w:rsidRPr="00D46ADD">
        <w:rPr>
          <w:rFonts w:ascii="Times New Roman" w:eastAsia="Times New Roman" w:hAnsi="Times New Roman" w:cs="Times New Roman"/>
          <w:sz w:val="24"/>
          <w:szCs w:val="24"/>
        </w:rPr>
        <w:t xml:space="preserve">. В Чувашской Республике 2020 год совпал с празднованием 100-летия образования Чувашской автономной области. 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 xml:space="preserve">Основными мероприятиями стали торжественное открытие </w:t>
      </w:r>
      <w:r w:rsidRPr="00D46ADD">
        <w:rPr>
          <w:rFonts w:ascii="Times New Roman" w:eastAsia="Times New Roman" w:hAnsi="Times New Roman" w:cs="Times New Roman"/>
          <w:sz w:val="24"/>
          <w:szCs w:val="24"/>
        </w:rPr>
        <w:t xml:space="preserve">Года памяти и славы в районе, был дан старт всем мероприятиям в рамках Года и 100-летия образования Чувашской автономной области. 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D">
        <w:rPr>
          <w:rFonts w:ascii="Times New Roman" w:eastAsia="Times New Roman" w:hAnsi="Times New Roman" w:cs="Times New Roman"/>
          <w:sz w:val="24"/>
          <w:szCs w:val="24"/>
        </w:rPr>
        <w:lastRenderedPageBreak/>
        <w:t>7 февраля в районном Доме культуры состоялся концерт, посвященный памяти Владимира Антоновича Михайлова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6ADD">
        <w:rPr>
          <w:rFonts w:ascii="Times New Roman" w:eastAsia="Times New Roman" w:hAnsi="Times New Roman" w:cs="Times New Roman"/>
          <w:sz w:val="24"/>
          <w:szCs w:val="24"/>
        </w:rPr>
        <w:t xml:space="preserve"> Заслуженного работника культуры Чувашской АССР и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мастера </w:t>
      </w:r>
      <w:r w:rsidRPr="00D46ADD">
        <w:rPr>
          <w:rFonts w:ascii="Times New Roman" w:eastAsia="Times New Roman" w:hAnsi="Times New Roman" w:cs="Times New Roman"/>
          <w:sz w:val="24"/>
          <w:szCs w:val="24"/>
        </w:rPr>
        <w:t>изготовления чувашских народных инструментов.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D">
        <w:rPr>
          <w:rFonts w:ascii="Times New Roman" w:eastAsia="Times New Roman" w:hAnsi="Times New Roman" w:cs="Times New Roman"/>
          <w:sz w:val="24"/>
          <w:szCs w:val="24"/>
        </w:rPr>
        <w:t xml:space="preserve"> 15 февраля в районном Доме культуры состоялось мероприятие, посвященное Дню вывода войск из Афганистана и Дню памяти воинов-интернационалистов. 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D">
        <w:rPr>
          <w:rFonts w:ascii="Times New Roman" w:eastAsia="Times New Roman" w:hAnsi="Times New Roman" w:cs="Times New Roman"/>
          <w:sz w:val="24"/>
          <w:szCs w:val="24"/>
        </w:rPr>
        <w:t xml:space="preserve">20 февраля в </w:t>
      </w:r>
      <w:proofErr w:type="spellStart"/>
      <w:r w:rsidRPr="00D46ADD">
        <w:rPr>
          <w:rFonts w:ascii="Times New Roman" w:eastAsia="Times New Roman" w:hAnsi="Times New Roman" w:cs="Times New Roman"/>
          <w:sz w:val="24"/>
          <w:szCs w:val="24"/>
        </w:rPr>
        <w:t>Вурнарском</w:t>
      </w:r>
      <w:proofErr w:type="spellEnd"/>
      <w:r w:rsidRPr="00D46ADD">
        <w:rPr>
          <w:rFonts w:ascii="Times New Roman" w:eastAsia="Times New Roman" w:hAnsi="Times New Roman" w:cs="Times New Roman"/>
          <w:sz w:val="24"/>
          <w:szCs w:val="24"/>
        </w:rPr>
        <w:t xml:space="preserve"> районном Доме культуры состоялся праздничный концерт «Спешим поздравить Вас, мужчины», посвященный Дню защитника Отечества. Мероприятия, посвященные Дню защитника Отечества, прошли во всех клубных учреждениях. 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D">
        <w:rPr>
          <w:rFonts w:ascii="Times New Roman" w:eastAsia="Times New Roman" w:hAnsi="Times New Roman" w:cs="Times New Roman"/>
          <w:sz w:val="24"/>
          <w:szCs w:val="24"/>
        </w:rPr>
        <w:t xml:space="preserve">29 февраля, в последний день календарной зимы,  на центральной площади поселка Вурнары развернулись праздничные гуляния, посвященные проводам зимы и встрече весны. 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D">
        <w:rPr>
          <w:rFonts w:ascii="Times New Roman" w:eastAsia="Times New Roman" w:hAnsi="Times New Roman" w:cs="Times New Roman"/>
          <w:sz w:val="24"/>
          <w:szCs w:val="24"/>
        </w:rPr>
        <w:t>6 марта в районном Доме культуры состоялся юбилейный концерт вокального ансамбля «Салам», посвящен</w:t>
      </w:r>
      <w:r>
        <w:rPr>
          <w:rFonts w:ascii="Times New Roman" w:eastAsia="Times New Roman" w:hAnsi="Times New Roman" w:cs="Times New Roman"/>
          <w:sz w:val="24"/>
          <w:szCs w:val="24"/>
        </w:rPr>
        <w:t>ный Международному женскому дню «Женщина, Любовь, Весна»</w:t>
      </w:r>
      <w:r w:rsidRPr="00D46ADD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В 1 квартале 2020 года коллективы художественной самодеятельности района приняли участие в различных районных (в рамках республиканских) и всероссийском фестивалях и конкурсах: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19 февраля прошел районный (в рамках Республиканского) фестиваль-конкурс «Салют Победы», посвященный 75-летию Победы в Великой Отечественной войне 1941-1945 годов. В фестивале приняли участие творческие коллективы, а также отдельные исполнители учреждений культуры района в номинациях: фольклор, ансамбль песни и танца, хореография, театрализованное представление. По итогом районного фестиваля-конкурса лучшие коллективы и исполнители будут направле</w:t>
      </w:r>
      <w:r>
        <w:rPr>
          <w:rFonts w:ascii="Times New Roman" w:hAnsi="Times New Roman" w:cs="Times New Roman"/>
          <w:sz w:val="24"/>
          <w:szCs w:val="24"/>
        </w:rPr>
        <w:t>ны для участия в Республиканском</w:t>
      </w:r>
      <w:r w:rsidRPr="00D46ADD">
        <w:rPr>
          <w:rFonts w:ascii="Times New Roman" w:hAnsi="Times New Roman" w:cs="Times New Roman"/>
          <w:sz w:val="24"/>
          <w:szCs w:val="24"/>
        </w:rPr>
        <w:t xml:space="preserve"> зональн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46ADD">
        <w:rPr>
          <w:rFonts w:ascii="Times New Roman" w:hAnsi="Times New Roman" w:cs="Times New Roman"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46ADD">
        <w:rPr>
          <w:rFonts w:ascii="Times New Roman" w:hAnsi="Times New Roman" w:cs="Times New Roman"/>
          <w:sz w:val="24"/>
          <w:szCs w:val="24"/>
        </w:rPr>
        <w:t>-конкурс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46ADD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 xml:space="preserve">27 февраля прошел  конкурс-выставка  изделий  декоративно прикладного искусства  «Чувашский сувенир» (в рамках Республиканского)  посвященный 100-летию образования  Чувашской  автономной области.  В конкурсе приняли участие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Ойкас-Кибекский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Вурман-Кибекская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школа,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Малояушский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Янгорчинский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СДК и Районный Дом культуры.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14 марта</w:t>
      </w:r>
      <w:r w:rsidRPr="00D46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ADD">
        <w:rPr>
          <w:rFonts w:ascii="Times New Roman" w:hAnsi="Times New Roman" w:cs="Times New Roman"/>
          <w:sz w:val="24"/>
          <w:szCs w:val="24"/>
        </w:rPr>
        <w:t xml:space="preserve"> на большой сцене районного Дома культуры прошли зональный (в рамках Республиканского) фестиваль-конкурс детского художественного творчества «Цветы Чувашии» («Черчен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чечексем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») и фестиваль-конкурс народного творчества «Салют Победы». В них приняли участие  творческие коллективы Вурнарского,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Ибресинского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Красночетайского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районов.  Вурнарский район представляли  коллективы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Хумушского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Санарпосинского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Ойкас-Кибекского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СДК, Районный дом культуры и Детская школа искусств.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15 марта в районном Доме культуры прошел районный фестиваль-конкурс любительских театров «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Чĕнтĕрлĕ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чаршав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», посвященное 100-летию образования Чувашской автономной области и 75-летия Победы в Великой Отечественной войне. В фестивале приняли участие  театральные  коллективы сельских учреждений </w:t>
      </w:r>
      <w:r>
        <w:rPr>
          <w:rFonts w:ascii="Times New Roman" w:hAnsi="Times New Roman" w:cs="Times New Roman"/>
          <w:sz w:val="24"/>
          <w:szCs w:val="24"/>
        </w:rPr>
        <w:t>культуры 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Вурманкасинский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 (</w:t>
      </w:r>
      <w:r w:rsidRPr="00D46ADD"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Тикинева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Н.</w:t>
      </w:r>
      <w:r>
        <w:rPr>
          <w:rFonts w:ascii="Times New Roman" w:hAnsi="Times New Roman" w:cs="Times New Roman"/>
          <w:sz w:val="24"/>
          <w:szCs w:val="24"/>
        </w:rPr>
        <w:t>В.)</w:t>
      </w:r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Абызовский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СДК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46ADD">
        <w:rPr>
          <w:rFonts w:ascii="Times New Roman" w:hAnsi="Times New Roman" w:cs="Times New Roman"/>
          <w:sz w:val="24"/>
          <w:szCs w:val="24"/>
        </w:rPr>
        <w:t>рук. Змеев С.Г.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Янгорчинский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СДК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46ADD">
        <w:rPr>
          <w:rFonts w:ascii="Times New Roman" w:hAnsi="Times New Roman" w:cs="Times New Roman"/>
          <w:sz w:val="24"/>
          <w:szCs w:val="24"/>
        </w:rPr>
        <w:t>рук. Ванюшина Н.Н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Сендимиркинский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СДК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46ADD">
        <w:rPr>
          <w:rFonts w:ascii="Times New Roman" w:hAnsi="Times New Roman" w:cs="Times New Roman"/>
          <w:sz w:val="24"/>
          <w:szCs w:val="24"/>
        </w:rPr>
        <w:t>рук. Ефремова Н.</w:t>
      </w:r>
      <w:r>
        <w:rPr>
          <w:rFonts w:ascii="Times New Roman" w:hAnsi="Times New Roman" w:cs="Times New Roman"/>
          <w:sz w:val="24"/>
          <w:szCs w:val="24"/>
        </w:rPr>
        <w:t>В)</w:t>
      </w:r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Чириш-Шинерский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СДК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46ADD">
        <w:rPr>
          <w:rFonts w:ascii="Times New Roman" w:hAnsi="Times New Roman" w:cs="Times New Roman"/>
          <w:sz w:val="24"/>
          <w:szCs w:val="24"/>
        </w:rPr>
        <w:t>рук. Семёнов О.М.)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D46ADD">
        <w:rPr>
          <w:rFonts w:ascii="Times New Roman" w:hAnsi="Times New Roman" w:cs="Times New Roman"/>
          <w:bCs/>
          <w:sz w:val="24"/>
          <w:szCs w:val="24"/>
        </w:rPr>
        <w:t>29 февраля в городе Чебоксары прошел Всероссийский фестиваль-конкурс хореографического искусства «Наследие 2019 - 2020». Х</w:t>
      </w:r>
      <w:r w:rsidRPr="00D46ADD">
        <w:rPr>
          <w:rFonts w:ascii="Times New Roman" w:hAnsi="Times New Roman" w:cs="Times New Roman"/>
          <w:sz w:val="24"/>
          <w:szCs w:val="24"/>
        </w:rPr>
        <w:t>ореографический коллектив народного ансамбля песни и танца "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Тивлет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>" районного Дома культуры стал обладателем диплома  1 степени в номинации "Эстрадный танец", хореографические коллективы "Феникс","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Beby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danc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" МБУ ДО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ДШИ стали обладателями диплома 2 степени номинации "Эстрадный танец" (руководитель Алина Юрьевна Афанасьева).</w:t>
      </w:r>
    </w:p>
    <w:p w:rsidR="008E54EF" w:rsidRDefault="00B20851" w:rsidP="008E54EF">
      <w:pPr>
        <w:pStyle w:val="a5"/>
        <w:widowControl w:val="0"/>
        <w:adjustRightInd w:val="0"/>
        <w:spacing w:after="0"/>
        <w:ind w:firstLine="567"/>
        <w:jc w:val="both"/>
      </w:pPr>
      <w:r w:rsidRPr="00D46ADD">
        <w:rPr>
          <w:bCs/>
        </w:rPr>
        <w:t xml:space="preserve">За 1 квартал 2020 год </w:t>
      </w:r>
      <w:r w:rsidRPr="00D46ADD">
        <w:t>клубными учреждениями проведено 2002</w:t>
      </w:r>
      <w:r w:rsidRPr="00D46ADD">
        <w:rPr>
          <w:color w:val="FF0000"/>
        </w:rPr>
        <w:t xml:space="preserve"> </w:t>
      </w:r>
      <w:proofErr w:type="spellStart"/>
      <w:r w:rsidRPr="00D46ADD">
        <w:t>культурно-досуговых</w:t>
      </w:r>
      <w:proofErr w:type="spellEnd"/>
      <w:r w:rsidRPr="00D46ADD">
        <w:t xml:space="preserve"> и культурно-просветительских мероприяти</w:t>
      </w:r>
      <w:r w:rsidR="00ED00F8">
        <w:t>я</w:t>
      </w:r>
      <w:r w:rsidRPr="00D46ADD">
        <w:t>, 231</w:t>
      </w:r>
      <w:r>
        <w:t xml:space="preserve"> киносеанс</w:t>
      </w:r>
      <w:r w:rsidRPr="00D46ADD">
        <w:t xml:space="preserve">, из них 446 </w:t>
      </w:r>
      <w:r w:rsidRPr="00D46ADD">
        <w:lastRenderedPageBreak/>
        <w:t>мероприяти</w:t>
      </w:r>
      <w:r>
        <w:t>й</w:t>
      </w:r>
      <w:r w:rsidRPr="00D46ADD">
        <w:t xml:space="preserve"> на платной основе, которые посетило 9269 человек. Поступило от приносящей доход деятельности финансовых средств 633,78 тыс. рублей. </w:t>
      </w:r>
    </w:p>
    <w:p w:rsidR="00B20851" w:rsidRPr="00D46ADD" w:rsidRDefault="00B20851" w:rsidP="008E54EF">
      <w:pPr>
        <w:pStyle w:val="a5"/>
        <w:widowControl w:val="0"/>
        <w:adjustRightInd w:val="0"/>
        <w:spacing w:after="0"/>
        <w:ind w:firstLine="567"/>
        <w:jc w:val="both"/>
      </w:pPr>
      <w:r w:rsidRPr="00D46ADD">
        <w:rPr>
          <w:rFonts w:eastAsia="Arial Unicode MS"/>
          <w:kern w:val="1"/>
          <w:lang w:eastAsia="hi-IN" w:bidi="hi-IN"/>
        </w:rPr>
        <w:t xml:space="preserve">В своей деятельности библиотеки руководствовались Указом Президента РФ о проведении в 2020 году  Года памяти и славы в России. А также значимыми событиями и датами общественной жизни страны и Чувашской  Республики. </w:t>
      </w:r>
      <w:r w:rsidRPr="00D46ADD">
        <w:t xml:space="preserve">Библиотеками Вурнарского района велась активная работа по патриотическому воспитанию, формированию здорового образа жизни, экологическому, краеведческому и правовому просвещению, сохранению и развитию культурных традиций, продвижению чтения, нравственному воспитанию и др. </w:t>
      </w:r>
      <w:r>
        <w:t>За 1 квартал 2020 год библиотеками района п</w:t>
      </w:r>
      <w:r w:rsidRPr="00D46ADD">
        <w:t>роведено 252 культурно-просветительских мероприяти</w:t>
      </w:r>
      <w:r w:rsidR="00ED00F8">
        <w:t>я</w:t>
      </w:r>
      <w:r w:rsidRPr="00D46ADD">
        <w:t xml:space="preserve">, которые посетило 1282 человека. 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 xml:space="preserve">Немаловажное место в работе библиотек уделяется проведению различного рода акций и конкурсов, а также участие в них. 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 xml:space="preserve"> В рамках Всероссийской акции «Читаем о блокаде» в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Новояхакасинской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библиотеке с учащимися младшего школьного возраста  был проведен урок мужества «Страницы блокадного Ленинграда».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 xml:space="preserve">Для привлечения молодежи к чтению лучших образцов духовной литературы  библиотеки Вурнарского района присоединились к республиканской  акции «Единый день православной книги». Акция инициирована Национальной библиотекой Чувашской Республики в рамках республиканского марафона читательских событий «Чувашия - край ста тысяч слов», посвященного 100-летию образования Чувашской автономной области. В акции приняли участие отдел детской литературы центральной библиотеки, центральная библиотека,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Хирпосинская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Кюстюмерская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Малояушская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Азимсирминская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Новояхакасинская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Алгазинская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Чирш-Хирлеспкая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Кольцовская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сельские библиотеки.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 xml:space="preserve">14 февраля, в Международный день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библиотеки принимали в дар книги от читателей и жителей района.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16 и 17 февраля в 4 раз в нашей стране проходит патриотическая акция #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ЗояГерой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Хирпосинская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сельская библиотека присоединилась к</w:t>
      </w:r>
      <w:r>
        <w:rPr>
          <w:rFonts w:ascii="Times New Roman" w:hAnsi="Times New Roman" w:cs="Times New Roman"/>
          <w:sz w:val="24"/>
          <w:szCs w:val="24"/>
        </w:rPr>
        <w:t xml:space="preserve"> этой</w:t>
      </w:r>
      <w:r w:rsidRPr="00D46ADD">
        <w:rPr>
          <w:rFonts w:ascii="Times New Roman" w:hAnsi="Times New Roman" w:cs="Times New Roman"/>
          <w:sz w:val="24"/>
          <w:szCs w:val="24"/>
        </w:rPr>
        <w:t xml:space="preserve"> акции. Библиотекарь рассказала читателям о подвиге героя-партизанки, прочитала отрывки из поэмы П.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Хузангая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«Таня», прототипом которой являлась Зоя Космодемьянская. 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 xml:space="preserve">21 февраля, в международный день родного языка,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Новояхакасинская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сельская библиотека присоединилась к II Международной акции "Наши истоки. Читаем фольклор".  Цель акции - популяризация национального фольклора среди подрастающего поколения. На фольклорные посиделки «Сказки из бабушкиного сундука» были приглашены учащиеся 4 класса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Санарпосинской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 xml:space="preserve">В рамках Всероссийской акции «Открытая премьера» в библиотеках (Отдел детской литературы центральной библиотеки,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Янгорчинская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Кюстюмерская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Новояхакасинская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Буртасинская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сельские библиотеки) прошли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кинопоказы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новейших кинофильмов, участвующих в конкурсных программах фестиваля. Учащимся младшего школьного возраста были продемонстрированы мультфильмы как от профессионалов, так и от начинающих аниматоров. 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 xml:space="preserve">В рамках республиканской недели «Наука Чувашии в лицах» познавательные мероприятия провели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Новояхакасинская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Азимсирминская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Алгазинская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сельские библиотеки и продемонстрировали инновационные и эффективные формы по продвижению и популяризации деятельности уроженцев Чувашской Республики, внесших значимый вклад в отечественную и мировую науку. 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К 115-летию со дня рождения детского писателя А.П. Гайдара библиотеки Вурнарского района приняли  участие во Всероссийской сетевой акции «Читаем Гайдара сегодня»: 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Алгазинская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Азимсирминская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Новояхакасинская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А также в Межрегиональной акции по продвижению творчества М.М. Пришвина «Прочитаем вместе книги М.М. Пришвина о природе России», приуро</w:t>
      </w:r>
      <w:r>
        <w:rPr>
          <w:rFonts w:ascii="Times New Roman" w:hAnsi="Times New Roman" w:cs="Times New Roman"/>
          <w:sz w:val="24"/>
          <w:szCs w:val="24"/>
        </w:rPr>
        <w:t xml:space="preserve">ченной ко Дню рождения писателя; </w:t>
      </w:r>
      <w:r w:rsidRPr="00D46ADD">
        <w:rPr>
          <w:rFonts w:ascii="Times New Roman" w:hAnsi="Times New Roman" w:cs="Times New Roman"/>
          <w:sz w:val="24"/>
          <w:szCs w:val="24"/>
        </w:rPr>
        <w:t>в Межрегиональной сетевой акции #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КорольС</w:t>
      </w:r>
      <w:r>
        <w:rPr>
          <w:rFonts w:ascii="Times New Roman" w:hAnsi="Times New Roman" w:cs="Times New Roman"/>
          <w:sz w:val="24"/>
          <w:szCs w:val="24"/>
        </w:rPr>
        <w:t>казки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6ADD">
        <w:rPr>
          <w:rFonts w:ascii="Times New Roman" w:hAnsi="Times New Roman" w:cs="Times New Roman"/>
          <w:sz w:val="24"/>
          <w:szCs w:val="24"/>
        </w:rPr>
        <w:t>приурочен</w:t>
      </w:r>
      <w:r>
        <w:rPr>
          <w:rFonts w:ascii="Times New Roman" w:hAnsi="Times New Roman" w:cs="Times New Roman"/>
          <w:sz w:val="24"/>
          <w:szCs w:val="24"/>
        </w:rPr>
        <w:t>ной</w:t>
      </w:r>
      <w:r w:rsidRPr="00D46ADD">
        <w:rPr>
          <w:rFonts w:ascii="Times New Roman" w:hAnsi="Times New Roman" w:cs="Times New Roman"/>
          <w:sz w:val="24"/>
          <w:szCs w:val="24"/>
        </w:rPr>
        <w:t xml:space="preserve"> к 215-летию со дня рождения датского сказочника Г. Х. Андерсена.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D46ADD">
        <w:rPr>
          <w:rFonts w:ascii="Times New Roman" w:hAnsi="Times New Roman" w:cs="Times New Roman"/>
          <w:sz w:val="24"/>
          <w:szCs w:val="24"/>
        </w:rPr>
        <w:t>Республиканском творческом конкурсе «Тайна Рождества Христова» участвовала читатель Калининской сельской библиотеки. Конкурсантка Ильина Ирина, учащаяся 4 класса КСОШ, читала стихотворение Ф. Достоевского «Божий дар». Борьба за первое место в трех основных номинациях была очень напряженной. По итогам конкурса в номинации «Стихи русских поэтов» Ильина Ирина удостоилась диплома  второй степени.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С целью создания безопасной среды и профилактики травматизма детей, а также несчастных случаев с детьми, сотрудники отдел детской литературы центральной библиотеки организовал библиотечную акцию «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БезОпасные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каникулы», которая проходила в библиотеке с 3 по 10 января.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В 2020 году библиотекари отдела детской литературы продолжили свою добрую традицию и в первые дни наступившего года провели акцию «Первый читатель нового года». Юных книголюбов  ожидал сюрприз - беспроигрышная лотерея.  Свыше 30 детей получили хорошие книги, подарки и отличное настроение. Акция помогла ребятам разнообразить их каникулы и сделать посещение библиотеки настоящим праздником.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 xml:space="preserve">Специально для школьников и их родителей были разработаны и распространены памятки по безопасному проведению времени детей во время зимних каникул. </w:t>
      </w:r>
    </w:p>
    <w:p w:rsidR="00B20851" w:rsidRPr="008770AA" w:rsidRDefault="00B20851" w:rsidP="00B20851">
      <w:pPr>
        <w:pStyle w:val="Default"/>
        <w:tabs>
          <w:tab w:val="left" w:pos="851"/>
        </w:tabs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770AA">
        <w:rPr>
          <w:rStyle w:val="apple-converted-space"/>
          <w:rFonts w:ascii="Times New Roman" w:eastAsia="Arial Unicode MS" w:hAnsi="Times New Roman" w:cs="Times New Roman"/>
        </w:rPr>
        <w:t>За отчетный период</w:t>
      </w:r>
      <w:r w:rsidRPr="008770AA">
        <w:rPr>
          <w:rFonts w:ascii="Times New Roman" w:hAnsi="Times New Roman" w:cs="Times New Roman"/>
          <w:lang w:eastAsia="en-US"/>
        </w:rPr>
        <w:t xml:space="preserve"> число зарегистрированных пользователей (в стационарном и удаленном режимах) составило 15650,</w:t>
      </w:r>
      <w:r w:rsidRPr="008770AA">
        <w:rPr>
          <w:rFonts w:ascii="Times New Roman" w:hAnsi="Times New Roman" w:cs="Times New Roman"/>
          <w:b/>
          <w:lang w:eastAsia="en-US"/>
        </w:rPr>
        <w:t xml:space="preserve"> </w:t>
      </w:r>
      <w:r w:rsidRPr="008770AA">
        <w:rPr>
          <w:rFonts w:ascii="Times New Roman" w:hAnsi="Times New Roman" w:cs="Times New Roman"/>
          <w:lang w:eastAsia="en-US"/>
        </w:rPr>
        <w:t>к</w:t>
      </w:r>
      <w:r w:rsidRPr="008770AA">
        <w:rPr>
          <w:rFonts w:ascii="Times New Roman" w:hAnsi="Times New Roman" w:cs="Times New Roman"/>
        </w:rPr>
        <w:t>оличество книговыдач -  126574</w:t>
      </w:r>
      <w:r w:rsidRPr="008770AA">
        <w:rPr>
          <w:rFonts w:ascii="Times New Roman" w:hAnsi="Times New Roman" w:cs="Times New Roman"/>
          <w:lang w:eastAsia="en-US"/>
        </w:rPr>
        <w:t>,</w:t>
      </w:r>
      <w:r w:rsidRPr="008770AA">
        <w:rPr>
          <w:rFonts w:ascii="Times New Roman" w:hAnsi="Times New Roman" w:cs="Times New Roman"/>
          <w:b/>
          <w:lang w:eastAsia="en-US"/>
        </w:rPr>
        <w:t xml:space="preserve"> </w:t>
      </w:r>
      <w:r w:rsidRPr="008770AA">
        <w:rPr>
          <w:rFonts w:ascii="Times New Roman" w:hAnsi="Times New Roman" w:cs="Times New Roman"/>
        </w:rPr>
        <w:t>количество посещений – 91101</w:t>
      </w:r>
      <w:r w:rsidRPr="008770AA">
        <w:rPr>
          <w:rFonts w:ascii="Times New Roman" w:hAnsi="Times New Roman" w:cs="Times New Roman"/>
          <w:color w:val="FF0000"/>
        </w:rPr>
        <w:t xml:space="preserve"> </w:t>
      </w:r>
      <w:r w:rsidRPr="008770AA">
        <w:rPr>
          <w:rFonts w:ascii="Times New Roman" w:hAnsi="Times New Roman" w:cs="Times New Roman"/>
        </w:rPr>
        <w:t>человек</w:t>
      </w:r>
      <w:r w:rsidRPr="008770AA">
        <w:rPr>
          <w:rFonts w:ascii="Times New Roman" w:hAnsi="Times New Roman" w:cs="Times New Roman"/>
          <w:lang w:eastAsia="en-US"/>
        </w:rPr>
        <w:t xml:space="preserve">. </w:t>
      </w:r>
      <w:r w:rsidRPr="008770AA">
        <w:rPr>
          <w:rFonts w:ascii="Times New Roman" w:hAnsi="Times New Roman" w:cs="Times New Roman"/>
          <w:bCs/>
          <w:color w:val="auto"/>
        </w:rPr>
        <w:t xml:space="preserve">Объем фонда </w:t>
      </w:r>
      <w:r w:rsidRPr="008770AA">
        <w:rPr>
          <w:rFonts w:ascii="Times New Roman" w:eastAsia="TimesNewRomanPSMT" w:hAnsi="Times New Roman" w:cs="Times New Roman"/>
          <w:bCs/>
        </w:rPr>
        <w:t>ЦБС</w:t>
      </w:r>
      <w:r w:rsidRPr="008770AA">
        <w:rPr>
          <w:rFonts w:ascii="Times New Roman" w:hAnsi="Times New Roman" w:cs="Times New Roman"/>
          <w:bCs/>
        </w:rPr>
        <w:t xml:space="preserve"> </w:t>
      </w:r>
      <w:r w:rsidRPr="008770AA">
        <w:rPr>
          <w:rFonts w:ascii="Times New Roman" w:hAnsi="Times New Roman" w:cs="Times New Roman"/>
          <w:bCs/>
          <w:color w:val="auto"/>
        </w:rPr>
        <w:t>насчитывает 403188 экз.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 xml:space="preserve">Поступило от приносящей доход деятельности 34,52 тыс. рублей. 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 xml:space="preserve">За 1 квартал 2020 год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Вурнарским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историко-краеведческим народным музеем было организовано 6 выставок как в помещении, так и вне стационара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46ADD">
        <w:rPr>
          <w:rFonts w:ascii="Times New Roman" w:hAnsi="Times New Roman" w:cs="Times New Roman"/>
          <w:sz w:val="24"/>
          <w:szCs w:val="24"/>
        </w:rPr>
        <w:t xml:space="preserve"> «Моя семья в истории Великой Победы», «Разноцветье узоров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кĕскĕ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>», «Зимняя сказка» и др.; проведено 41 обзорн</w:t>
      </w:r>
      <w:r w:rsidR="00E1272F">
        <w:rPr>
          <w:rFonts w:ascii="Times New Roman" w:hAnsi="Times New Roman" w:cs="Times New Roman"/>
          <w:sz w:val="24"/>
          <w:szCs w:val="24"/>
        </w:rPr>
        <w:t>ая</w:t>
      </w:r>
      <w:r w:rsidRPr="00D46ADD">
        <w:rPr>
          <w:rFonts w:ascii="Times New Roman" w:hAnsi="Times New Roman" w:cs="Times New Roman"/>
          <w:sz w:val="24"/>
          <w:szCs w:val="24"/>
        </w:rPr>
        <w:t xml:space="preserve"> и тематическ</w:t>
      </w:r>
      <w:r w:rsidR="00E1272F">
        <w:rPr>
          <w:rFonts w:ascii="Times New Roman" w:hAnsi="Times New Roman" w:cs="Times New Roman"/>
          <w:sz w:val="24"/>
          <w:szCs w:val="24"/>
        </w:rPr>
        <w:t>ая</w:t>
      </w:r>
      <w:r w:rsidRPr="00D46ADD">
        <w:rPr>
          <w:rFonts w:ascii="Times New Roman" w:hAnsi="Times New Roman" w:cs="Times New Roman"/>
          <w:sz w:val="24"/>
          <w:szCs w:val="24"/>
        </w:rPr>
        <w:t xml:space="preserve"> экскурси</w:t>
      </w:r>
      <w:r w:rsidR="00E1272F">
        <w:rPr>
          <w:rFonts w:ascii="Times New Roman" w:hAnsi="Times New Roman" w:cs="Times New Roman"/>
          <w:sz w:val="24"/>
          <w:szCs w:val="24"/>
        </w:rPr>
        <w:t>я</w:t>
      </w:r>
      <w:r w:rsidRPr="00D46ADD">
        <w:rPr>
          <w:rFonts w:ascii="Times New Roman" w:hAnsi="Times New Roman" w:cs="Times New Roman"/>
          <w:sz w:val="24"/>
          <w:szCs w:val="24"/>
        </w:rPr>
        <w:t>, 7 различных мероприятий и мастер-классов в музее и за ее пределами: «Ключница символ года», «Джутовая мочалка», «Святочные гадания», «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>» и др. Общее количество посетителей составило 1124 человек</w:t>
      </w:r>
      <w:r w:rsidR="00E1272F">
        <w:rPr>
          <w:rFonts w:ascii="Times New Roman" w:hAnsi="Times New Roman" w:cs="Times New Roman"/>
          <w:sz w:val="24"/>
          <w:szCs w:val="24"/>
        </w:rPr>
        <w:t>а</w:t>
      </w:r>
      <w:r w:rsidRPr="00D46ADD">
        <w:rPr>
          <w:rFonts w:ascii="Times New Roman" w:hAnsi="Times New Roman" w:cs="Times New Roman"/>
          <w:sz w:val="24"/>
          <w:szCs w:val="24"/>
        </w:rPr>
        <w:t>. Поступило от приносящей доход деятельности финансовых средств 9,3 тыс. рублей.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В МБУ ДО «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ДШИ» обучается 473 обучающихся, 32 ребенка обучаются на двух отделениях.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детской школой искусств проведено 11 мероприятий,</w:t>
      </w:r>
      <w:r w:rsidRPr="00D46A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6ADD">
        <w:rPr>
          <w:rFonts w:ascii="Times New Roman" w:hAnsi="Times New Roman" w:cs="Times New Roman"/>
          <w:sz w:val="24"/>
          <w:szCs w:val="24"/>
        </w:rPr>
        <w:t xml:space="preserve">среди которых есть значимые: 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30 января учащиеся художественного отделения присоединились к  Всероссийскому изобразительному диктанту;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 xml:space="preserve">17 февраля прошел отчетный концерт хора «Синяя птица» под названием «Потерянные ключи»; 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5 марта прошел праздничный концерт «Песенка для мамы»;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11 марта состоялся сольный концерт Никитиной Дарьи;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 xml:space="preserve">20 марта прошел </w:t>
      </w:r>
      <w:r w:rsidRPr="00D46AD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46ADD">
        <w:rPr>
          <w:rFonts w:ascii="Times New Roman" w:hAnsi="Times New Roman" w:cs="Times New Roman"/>
          <w:sz w:val="24"/>
          <w:szCs w:val="24"/>
        </w:rPr>
        <w:t xml:space="preserve"> зональный конкурс юных пианистов «Ступеньки к мастерству» (участвовали только учащиеся «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ДШИ»).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Также приняли активное участие в концертах, посвященных открытию Года памяти и славы, памяти Залуженного работника культуры Российской федерации и Чувашской Республики Михайлова В.А., Дню защитника Отечества.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 xml:space="preserve"> Обучающиеся участвовали в конкурсах и фестивалях различного уровня, результаты: два 1-ых места в Международном и Межрегиональном конкурсах и два 2-ых места в Межрегиональном конкурсе.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6A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Преподаватели художественного отделения Андреева Н.В., Гурьева Д.А., </w:t>
      </w:r>
      <w:proofErr w:type="spellStart"/>
      <w:r w:rsidRPr="00D46ADD">
        <w:rPr>
          <w:rFonts w:ascii="Times New Roman" w:eastAsia="Times New Roman" w:hAnsi="Times New Roman" w:cs="Times New Roman"/>
          <w:sz w:val="24"/>
          <w:szCs w:val="24"/>
          <w:lang w:eastAsia="ar-SA"/>
        </w:rPr>
        <w:t>Храмова</w:t>
      </w:r>
      <w:proofErr w:type="spellEnd"/>
      <w:r w:rsidRPr="00D46A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О.А. приняли участие в </w:t>
      </w:r>
      <w:r w:rsidRPr="00D46A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III</w:t>
      </w:r>
      <w:r w:rsidRPr="00D46A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Межрегиональном </w:t>
      </w:r>
      <w:proofErr w:type="spellStart"/>
      <w:r w:rsidRPr="00D46AD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конкурс-выставке</w:t>
      </w:r>
      <w:proofErr w:type="spellEnd"/>
      <w:r w:rsidRPr="00D46A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профессионального мастерства педагогов-художников Российской Федерации «Человек и малая Родина».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6A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Преподаватели Гурьева Д.А., </w:t>
      </w:r>
      <w:proofErr w:type="spellStart"/>
      <w:r w:rsidRPr="00D46ADD">
        <w:rPr>
          <w:rFonts w:ascii="Times New Roman" w:eastAsia="Times New Roman" w:hAnsi="Times New Roman" w:cs="Times New Roman"/>
          <w:sz w:val="24"/>
          <w:szCs w:val="24"/>
          <w:lang w:eastAsia="ar-SA"/>
        </w:rPr>
        <w:t>Храмова</w:t>
      </w:r>
      <w:proofErr w:type="spellEnd"/>
      <w:r w:rsidRPr="00D46A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О.А. стали лауреатами 3 степени в Межрегиональном конкурсе «Акварельная живопись».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lastRenderedPageBreak/>
        <w:t xml:space="preserve">Оснащена и улучшена материально-техническая база: приобретены 2 ноутбука и 2 МФУ. </w:t>
      </w:r>
    </w:p>
    <w:p w:rsidR="00B20851" w:rsidRPr="00D46ADD" w:rsidRDefault="00B20851" w:rsidP="00B208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ADD">
        <w:rPr>
          <w:rFonts w:ascii="Times New Roman" w:eastAsia="Calibri" w:hAnsi="Times New Roman" w:cs="Times New Roman"/>
          <w:sz w:val="24"/>
          <w:szCs w:val="24"/>
        </w:rPr>
        <w:t>Для освещения своей деятельности учреждениями культуры информация о проведенных мероприятиях выставляется на сайтах учреждений, в социальных сетях в группе в контакте и одноклассники, сайтах городского и сельских поселений Вурнарского района, публикуется в печатных изданиях, передается по национальному радио.</w:t>
      </w:r>
    </w:p>
    <w:p w:rsidR="00B20851" w:rsidRPr="00D46ADD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Всего в учреждениях культуры района работают 147 человек.</w:t>
      </w:r>
    </w:p>
    <w:p w:rsidR="00E95DE7" w:rsidRDefault="00B20851" w:rsidP="00B2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работников культуры за 1 квартал 2020 год составила 21 289,08  рублей, работников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ДШИ – 22 849,26 рубля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851" w:rsidRPr="00B675DF" w:rsidRDefault="00E95DE7" w:rsidP="00735A14">
      <w:pPr>
        <w:pStyle w:val="ab"/>
        <w:ind w:firstLine="567"/>
        <w:jc w:val="both"/>
      </w:pPr>
      <w:r>
        <w:rPr>
          <w:b/>
        </w:rPr>
        <w:t>Спорт</w:t>
      </w:r>
      <w:r>
        <w:t>.</w:t>
      </w:r>
      <w:r w:rsidR="009A5A6C">
        <w:t xml:space="preserve"> </w:t>
      </w:r>
      <w:r w:rsidR="00B20851" w:rsidRPr="00B675DF">
        <w:t>Согласно календарно</w:t>
      </w:r>
      <w:r w:rsidR="008770AA">
        <w:t>му</w:t>
      </w:r>
      <w:r w:rsidR="00B20851" w:rsidRPr="00B675DF">
        <w:t xml:space="preserve"> план</w:t>
      </w:r>
      <w:r w:rsidR="008770AA">
        <w:t>у</w:t>
      </w:r>
      <w:r w:rsidR="00B20851" w:rsidRPr="00B675DF">
        <w:t xml:space="preserve"> спортивно-массовых и оздоровительных мероприятий с января по март было проведено - </w:t>
      </w:r>
      <w:r w:rsidR="00B20851">
        <w:t>18</w:t>
      </w:r>
      <w:r w:rsidR="00B20851" w:rsidRPr="00B675DF">
        <w:t xml:space="preserve"> районных спортивных мероприятий, а такж</w:t>
      </w:r>
      <w:r w:rsidR="00B20851">
        <w:t>е команды района участвовали в 20 республиканских и  9</w:t>
      </w:r>
      <w:r w:rsidR="00B20851" w:rsidRPr="00B675DF">
        <w:t xml:space="preserve"> Всероссийских спортивных соревнованиях. </w:t>
      </w:r>
    </w:p>
    <w:p w:rsidR="00B20851" w:rsidRPr="00B675DF" w:rsidRDefault="00B20851" w:rsidP="00B20851">
      <w:pPr>
        <w:pStyle w:val="ab"/>
        <w:ind w:firstLine="709"/>
        <w:jc w:val="both"/>
      </w:pPr>
      <w:r w:rsidRPr="00B675DF">
        <w:t>На республиканских соревнованиях, первенствах и чемпионатах Чувашской Республики команда района заняла призовые места:</w:t>
      </w:r>
      <w:r>
        <w:t xml:space="preserve"> в Кубке Чувашской Республики </w:t>
      </w:r>
      <w:r w:rsidRPr="00B675DF">
        <w:t xml:space="preserve"> </w:t>
      </w:r>
      <w:r>
        <w:t xml:space="preserve">по </w:t>
      </w:r>
      <w:r w:rsidRPr="00B675DF">
        <w:t>волейбол</w:t>
      </w:r>
      <w:r>
        <w:t>у среди мужских команд</w:t>
      </w:r>
      <w:r w:rsidRPr="00B675DF">
        <w:t xml:space="preserve"> – </w:t>
      </w:r>
      <w:r>
        <w:t>4</w:t>
      </w:r>
      <w:r w:rsidRPr="00B675DF">
        <w:t xml:space="preserve"> место,</w:t>
      </w:r>
      <w:r>
        <w:t xml:space="preserve"> по </w:t>
      </w:r>
      <w:r w:rsidRPr="00B675DF">
        <w:t>лыжны</w:t>
      </w:r>
      <w:r>
        <w:t>м</w:t>
      </w:r>
      <w:r w:rsidRPr="00B675DF">
        <w:t xml:space="preserve"> гонк</w:t>
      </w:r>
      <w:r>
        <w:t>ам – 3</w:t>
      </w:r>
      <w:r w:rsidRPr="00B675DF">
        <w:t xml:space="preserve"> место, </w:t>
      </w:r>
      <w:r>
        <w:t xml:space="preserve">по </w:t>
      </w:r>
      <w:proofErr w:type="spellStart"/>
      <w:r w:rsidRPr="00B675DF">
        <w:t>полиатлон</w:t>
      </w:r>
      <w:r>
        <w:t>у</w:t>
      </w:r>
      <w:proofErr w:type="spellEnd"/>
      <w:r w:rsidRPr="00B675DF">
        <w:t xml:space="preserve"> (зимнее троеборье) – </w:t>
      </w:r>
      <w:r>
        <w:t>2</w:t>
      </w:r>
      <w:r w:rsidRPr="00B675DF">
        <w:t xml:space="preserve"> место</w:t>
      </w:r>
      <w:r>
        <w:t>.</w:t>
      </w:r>
      <w:r w:rsidRPr="00B675DF">
        <w:t xml:space="preserve"> </w:t>
      </w:r>
    </w:p>
    <w:p w:rsidR="00B20851" w:rsidRPr="00B675DF" w:rsidRDefault="00B20851" w:rsidP="00B20851">
      <w:pPr>
        <w:pStyle w:val="ab"/>
        <w:ind w:firstLine="709"/>
        <w:jc w:val="both"/>
      </w:pPr>
      <w:r w:rsidRPr="00B675DF">
        <w:t>В Спартакиаде школьников на Кубок Главы Чувашской Республики сборная школьная команда Вурнарского района</w:t>
      </w:r>
      <w:r>
        <w:t xml:space="preserve"> за 2019-2020 учебный год  заняла 3 место</w:t>
      </w:r>
      <w:r w:rsidRPr="00B675DF">
        <w:t xml:space="preserve"> </w:t>
      </w:r>
      <w:r>
        <w:t xml:space="preserve">и по некоторым видам  Спартакиады  заняла </w:t>
      </w:r>
      <w:r w:rsidRPr="00B675DF">
        <w:t>призовые места: по плаванию –</w:t>
      </w:r>
      <w:r>
        <w:t xml:space="preserve"> 1 место, фитнес-аэробика</w:t>
      </w:r>
      <w:r w:rsidRPr="00B675DF">
        <w:t xml:space="preserve"> –</w:t>
      </w:r>
      <w:r>
        <w:t xml:space="preserve"> 1</w:t>
      </w:r>
      <w:r w:rsidRPr="00B675DF">
        <w:t xml:space="preserve"> место, вольная борьба – 1 место, по лыжным гонкам –</w:t>
      </w:r>
      <w:r>
        <w:t xml:space="preserve"> 2</w:t>
      </w:r>
      <w:r w:rsidRPr="00B675DF">
        <w:t xml:space="preserve"> место, , по хоккею </w:t>
      </w:r>
      <w:r>
        <w:t xml:space="preserve"> «Золотая шайба» возрастной группе (2007-2008</w:t>
      </w:r>
      <w:r w:rsidRPr="00B675DF">
        <w:t xml:space="preserve"> г.р.) – 1 место</w:t>
      </w:r>
      <w:r>
        <w:t xml:space="preserve">, (2009-2010 </w:t>
      </w:r>
      <w:proofErr w:type="spellStart"/>
      <w:r>
        <w:t>г.р</w:t>
      </w:r>
      <w:proofErr w:type="spellEnd"/>
      <w:r>
        <w:t xml:space="preserve">) – 2 место. </w:t>
      </w:r>
    </w:p>
    <w:p w:rsidR="00B20851" w:rsidRPr="00B675DF" w:rsidRDefault="00B20851" w:rsidP="00B20851">
      <w:pPr>
        <w:pStyle w:val="ab"/>
        <w:ind w:firstLine="709"/>
        <w:jc w:val="both"/>
      </w:pPr>
      <w:r w:rsidRPr="00B675DF">
        <w:t xml:space="preserve">Школьная команда </w:t>
      </w:r>
      <w:r>
        <w:t>МБОУ «</w:t>
      </w:r>
      <w:proofErr w:type="spellStart"/>
      <w:r w:rsidRPr="00B675DF">
        <w:t>Вурнарск</w:t>
      </w:r>
      <w:r>
        <w:t>ая</w:t>
      </w:r>
      <w:proofErr w:type="spellEnd"/>
      <w:r w:rsidRPr="00B675DF">
        <w:t xml:space="preserve"> СОШ №1</w:t>
      </w:r>
      <w:r>
        <w:t>» посёлка Вурнары</w:t>
      </w:r>
      <w:r w:rsidRPr="00B675DF">
        <w:t xml:space="preserve"> в республиканских соревнованиях школьной волейбольной лиг</w:t>
      </w:r>
      <w:r>
        <w:t>и</w:t>
      </w:r>
      <w:r w:rsidRPr="00B675DF">
        <w:t xml:space="preserve"> среди девушек </w:t>
      </w:r>
      <w:r>
        <w:t xml:space="preserve">вышла </w:t>
      </w:r>
      <w:r w:rsidR="00DA73D3">
        <w:t>в</w:t>
      </w:r>
      <w:r>
        <w:t xml:space="preserve"> полуфинал и борются за 1-4 места.  Спортсмены Вурнарского района показали хорошие результаты, выступая на Всероссийских соревнованиях. В первенстве Приволжского федерального округа по вольной борьбе  среди юношей и девушек до 16 лет  в г.Ульяновске   учащиеся </w:t>
      </w:r>
      <w:proofErr w:type="spellStart"/>
      <w:r>
        <w:t>Вурнарской</w:t>
      </w:r>
      <w:proofErr w:type="spellEnd"/>
      <w:r>
        <w:t xml:space="preserve"> СОШ № 2 Константинова Юлия заняла 1 место, во Всероссийских соревнованиях по лыжным гонкам (спринт) в г.Ижевск Удмуртской Республики  учащиеся </w:t>
      </w:r>
      <w:proofErr w:type="spellStart"/>
      <w:r>
        <w:t>Абызовской</w:t>
      </w:r>
      <w:proofErr w:type="spellEnd"/>
      <w:r>
        <w:t xml:space="preserve"> СОШ </w:t>
      </w:r>
      <w:proofErr w:type="spellStart"/>
      <w:r>
        <w:t>Тикинева</w:t>
      </w:r>
      <w:proofErr w:type="spellEnd"/>
      <w:r>
        <w:t xml:space="preserve"> Анастасия  заняла -4 место, </w:t>
      </w:r>
      <w:r w:rsidR="00DA73D3">
        <w:t xml:space="preserve">в </w:t>
      </w:r>
      <w:r>
        <w:t xml:space="preserve">чемпионате России по </w:t>
      </w:r>
      <w:proofErr w:type="spellStart"/>
      <w:r>
        <w:t>полиатлону</w:t>
      </w:r>
      <w:proofErr w:type="spellEnd"/>
      <w:r>
        <w:t xml:space="preserve">  в спортивной дисциплине 3-борье с лыжной гонкой  в г.Сасове Рязанской области  </w:t>
      </w:r>
      <w:proofErr w:type="spellStart"/>
      <w:r>
        <w:t>Тикинев</w:t>
      </w:r>
      <w:proofErr w:type="spellEnd"/>
      <w:r>
        <w:t xml:space="preserve"> Владимир и Созонов Николай набрали 250 и 261 очков соответственно и   все вышеперечисленные спортсмены  выполнили  нормативы  кандидата мастера спорта России. </w:t>
      </w:r>
    </w:p>
    <w:p w:rsidR="00B20851" w:rsidRPr="00B675DF" w:rsidRDefault="00B20851" w:rsidP="00B20851">
      <w:pPr>
        <w:pStyle w:val="ab"/>
        <w:ind w:firstLine="709"/>
        <w:jc w:val="both"/>
      </w:pPr>
      <w:r w:rsidRPr="00B675DF">
        <w:t xml:space="preserve">В рамках проведения Всероссийской массовой лыжной гонки «Лыжня России - </w:t>
      </w:r>
      <w:r>
        <w:t>2020</w:t>
      </w:r>
      <w:r w:rsidRPr="00B675DF">
        <w:t>» участие принял</w:t>
      </w:r>
      <w:r w:rsidR="00251BBF">
        <w:t>и</w:t>
      </w:r>
      <w:r w:rsidRPr="00B675DF">
        <w:t xml:space="preserve"> 1</w:t>
      </w:r>
      <w:r>
        <w:t>353</w:t>
      </w:r>
      <w:r w:rsidRPr="00B675DF">
        <w:t xml:space="preserve"> человек</w:t>
      </w:r>
      <w:r w:rsidR="00251BBF">
        <w:t>а</w:t>
      </w:r>
      <w:r w:rsidRPr="00B675DF">
        <w:t>.</w:t>
      </w:r>
    </w:p>
    <w:p w:rsidR="00B20851" w:rsidRPr="00B675DF" w:rsidRDefault="00B20851" w:rsidP="00B20851">
      <w:pPr>
        <w:pStyle w:val="ab"/>
        <w:ind w:firstLine="709"/>
        <w:jc w:val="both"/>
      </w:pPr>
      <w:r w:rsidRPr="00B20851">
        <w:rPr>
          <w:rStyle w:val="ae"/>
          <w:b w:val="0"/>
          <w:shd w:val="clear" w:color="auto" w:fill="F5F5F5"/>
        </w:rPr>
        <w:t>В 1 квартале</w:t>
      </w:r>
      <w:r w:rsidRPr="00B675DF">
        <w:rPr>
          <w:rStyle w:val="ae"/>
          <w:shd w:val="clear" w:color="auto" w:fill="F5F5F5"/>
        </w:rPr>
        <w:t xml:space="preserve"> </w:t>
      </w:r>
      <w:r w:rsidRPr="00B20851">
        <w:rPr>
          <w:rStyle w:val="ae"/>
          <w:b w:val="0"/>
          <w:shd w:val="clear" w:color="auto" w:fill="F5F5F5"/>
        </w:rPr>
        <w:t>о</w:t>
      </w:r>
      <w:r w:rsidRPr="00B675DF">
        <w:t xml:space="preserve">существлялась сдача нормативов Всероссийского физкультурно-спортивного комплекса «Готов к труду и обороне» (ГТО), где приняло участие </w:t>
      </w:r>
      <w:r>
        <w:t xml:space="preserve"> 38</w:t>
      </w:r>
      <w:r w:rsidRPr="00B675DF">
        <w:t xml:space="preserve"> жите</w:t>
      </w:r>
      <w:r>
        <w:t>лей района, также по итогам 2019</w:t>
      </w:r>
      <w:r w:rsidRPr="00B675DF">
        <w:t xml:space="preserve"> года были вручены знаки отличия работникам </w:t>
      </w:r>
      <w:r>
        <w:t xml:space="preserve">Вурнарского ЦРБ, </w:t>
      </w:r>
      <w:r w:rsidRPr="00B675DF">
        <w:t>Калининско</w:t>
      </w:r>
      <w:r w:rsidR="00251BBF">
        <w:t>го</w:t>
      </w:r>
      <w:r w:rsidRPr="00B675DF">
        <w:t xml:space="preserve"> РАЙПО</w:t>
      </w:r>
      <w:r>
        <w:t xml:space="preserve">, налоговой инспекции, педагогам  и учащимся общеобразовательных учреждений района </w:t>
      </w:r>
      <w:r w:rsidRPr="00B675DF">
        <w:t xml:space="preserve"> и работникам физкультурно-спортивного комплекса МАУ ДО «ДЮСШ-ФСК «Рассвет», </w:t>
      </w:r>
      <w:r>
        <w:t xml:space="preserve"> где знаки отличий на золотой знак получил- 99  чел.,   на серебренный - 245 чел., на бронзовый-  173 человека.  </w:t>
      </w:r>
    </w:p>
    <w:p w:rsidR="00E95DE7" w:rsidRDefault="00B20851" w:rsidP="00B20851">
      <w:pPr>
        <w:pStyle w:val="ab"/>
        <w:ind w:firstLine="709"/>
        <w:jc w:val="both"/>
      </w:pPr>
      <w:r>
        <w:t>За 1 квартал 2020</w:t>
      </w:r>
      <w:r w:rsidRPr="00B675DF">
        <w:t xml:space="preserve"> года в </w:t>
      </w:r>
      <w:proofErr w:type="spellStart"/>
      <w:r w:rsidRPr="00B675DF">
        <w:t>Вурнарском</w:t>
      </w:r>
      <w:proofErr w:type="spellEnd"/>
      <w:r w:rsidRPr="00B675DF">
        <w:t xml:space="preserve"> районе посетили спортивные объе</w:t>
      </w:r>
      <w:r>
        <w:t>кты на безвозмездной основе 1876</w:t>
      </w:r>
      <w:r w:rsidRPr="00B675DF">
        <w:t xml:space="preserve"> человека. </w:t>
      </w:r>
    </w:p>
    <w:p w:rsidR="00E95DE7" w:rsidRDefault="00E95DE7" w:rsidP="00E95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О положении на рынке труда.</w:t>
      </w:r>
      <w:r>
        <w:rPr>
          <w:rFonts w:ascii="Times New Roman" w:hAnsi="Times New Roman" w:cs="Times New Roman"/>
          <w:sz w:val="24"/>
          <w:szCs w:val="24"/>
        </w:rPr>
        <w:t> По состоянию на 01 апреля 20</w:t>
      </w:r>
      <w:r w:rsidR="00542D1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численность безработных граждан, зарегистрированных в Центре занятости, составила </w:t>
      </w:r>
      <w:r w:rsidR="00542D13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человек. В составе безработных женщин – </w:t>
      </w:r>
      <w:r w:rsidR="00542D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8 человек, 15 - человек из числа молодежи в возрасте 16-29 лет, высвобожденные  с предприятий и организаций – </w:t>
      </w:r>
      <w:r w:rsidR="00542D1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человек, уволенные по собственному желанию – </w:t>
      </w:r>
      <w:r w:rsidR="00542D13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542D13">
        <w:rPr>
          <w:rFonts w:ascii="Times New Roman" w:hAnsi="Times New Roman" w:cs="Times New Roman"/>
          <w:sz w:val="24"/>
          <w:szCs w:val="24"/>
        </w:rPr>
        <w:t xml:space="preserve">, лица </w:t>
      </w:r>
      <w:proofErr w:type="spellStart"/>
      <w:r w:rsidR="00542D13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542D13">
        <w:rPr>
          <w:rFonts w:ascii="Times New Roman" w:hAnsi="Times New Roman" w:cs="Times New Roman"/>
          <w:sz w:val="24"/>
          <w:szCs w:val="24"/>
        </w:rPr>
        <w:t xml:space="preserve"> возраста – 16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DE7" w:rsidRDefault="00E95DE7" w:rsidP="00E95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регистрируемой безработицы  составил 0,</w:t>
      </w:r>
      <w:r w:rsidR="00542D13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E95DE7" w:rsidRDefault="00E95DE7" w:rsidP="00E95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Наличие свободных рабочих мест, представленных работодателями в Центр занятости населения 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Вурнарскому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- </w:t>
      </w:r>
      <w:r w:rsidR="00542D13">
        <w:rPr>
          <w:rFonts w:ascii="Times New Roman" w:hAnsi="Times New Roman" w:cs="Times New Roman"/>
          <w:sz w:val="24"/>
          <w:szCs w:val="24"/>
        </w:rPr>
        <w:t>387</w:t>
      </w:r>
      <w:r>
        <w:rPr>
          <w:rFonts w:ascii="Times New Roman" w:hAnsi="Times New Roman" w:cs="Times New Roman"/>
          <w:sz w:val="24"/>
          <w:szCs w:val="24"/>
        </w:rPr>
        <w:t xml:space="preserve"> ваканси</w:t>
      </w:r>
      <w:r w:rsidR="00542D1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 Наибольшее количество сведений о свободных рабочих местах было подано работодателями в следующих сферах деятельности: сельское хозяйство, строительство, торговля, здравоохранение, образование. </w:t>
      </w:r>
    </w:p>
    <w:p w:rsidR="00E95DE7" w:rsidRDefault="00E95DE7" w:rsidP="00E95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 20</w:t>
      </w:r>
      <w:r w:rsidR="00542D1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услугу по профессиональной ориентации получили 1</w:t>
      </w:r>
      <w:r w:rsidR="00542D13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E95DE7" w:rsidRDefault="00E95DE7" w:rsidP="00E95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</w:t>
      </w:r>
      <w:r w:rsidR="00A4243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социальной адаптации безработных граждан на рынке труда приняли участие </w:t>
      </w:r>
      <w:r w:rsidR="00542D1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человек. </w:t>
      </w:r>
    </w:p>
    <w:p w:rsidR="00E95DE7" w:rsidRDefault="00E95DE7" w:rsidP="00E95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года центром занятости населения Вурнарского района было заключено </w:t>
      </w:r>
      <w:r w:rsidR="00FF38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договора с организациями района на проведение общественных работ, по которому направлено </w:t>
      </w:r>
      <w:r w:rsidR="00FF3895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человек. В основном они работали подсобными рабочими.</w:t>
      </w:r>
    </w:p>
    <w:p w:rsidR="00E95DE7" w:rsidRDefault="00E95DE7" w:rsidP="00E95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через центр занятости </w:t>
      </w:r>
      <w:r w:rsidR="00FF3895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безработных граждан были направлены на обучение по следующим профессиям - частный охранник,  </w:t>
      </w:r>
      <w:r w:rsidR="00FF3895">
        <w:rPr>
          <w:rFonts w:ascii="Times New Roman" w:hAnsi="Times New Roman" w:cs="Times New Roman"/>
          <w:sz w:val="24"/>
          <w:szCs w:val="24"/>
        </w:rPr>
        <w:t xml:space="preserve">электромонтер, </w:t>
      </w:r>
      <w:r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="00FF3895">
        <w:rPr>
          <w:rFonts w:ascii="Times New Roman" w:hAnsi="Times New Roman" w:cs="Times New Roman"/>
          <w:sz w:val="24"/>
          <w:szCs w:val="24"/>
        </w:rPr>
        <w:t xml:space="preserve">котельной, </w:t>
      </w:r>
      <w:r>
        <w:rPr>
          <w:rFonts w:ascii="Times New Roman" w:hAnsi="Times New Roman" w:cs="Times New Roman"/>
          <w:sz w:val="24"/>
          <w:szCs w:val="24"/>
        </w:rPr>
        <w:t xml:space="preserve"> тракторист</w:t>
      </w:r>
      <w:r w:rsidR="00FF3895">
        <w:rPr>
          <w:rFonts w:ascii="Times New Roman" w:hAnsi="Times New Roman" w:cs="Times New Roman"/>
          <w:sz w:val="24"/>
          <w:szCs w:val="24"/>
        </w:rPr>
        <w:t>, водитель</w:t>
      </w:r>
      <w:r>
        <w:rPr>
          <w:rFonts w:ascii="Times New Roman" w:hAnsi="Times New Roman" w:cs="Times New Roman"/>
          <w:sz w:val="24"/>
          <w:szCs w:val="24"/>
        </w:rPr>
        <w:t>. </w:t>
      </w:r>
    </w:p>
    <w:p w:rsidR="00E95DE7" w:rsidRDefault="00E95DE7" w:rsidP="00E95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наиболее востребованным профессиям относятся: врач, почтальон, продавец,  повар, воспитатели, страховой агент. </w:t>
      </w:r>
    </w:p>
    <w:p w:rsidR="00E95DE7" w:rsidRDefault="00E95DE7" w:rsidP="00E95D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занятости населения Вурнарского района в целях дополнительной поддержки занятости населения  направляет в другие регионы безработных граждан и незанятое население, изъявившее желание осуществлять трудовую деятельность в других регионах Российской Федерации. Трудоустройство граждан за пределами республики осуществляется в соответствии с заключенными соглашениями. По данному направлению трудоустроено 3 человека.</w:t>
      </w:r>
    </w:p>
    <w:p w:rsidR="00E95DE7" w:rsidRDefault="00E95DE7" w:rsidP="00E95D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1 квартала  проведен</w:t>
      </w:r>
      <w:r w:rsidR="00D93A5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2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ярмарк</w:t>
      </w:r>
      <w:r w:rsidR="00BE422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вакансий, в которой принял</w:t>
      </w:r>
      <w:r w:rsidR="00D93A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BE42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работодател</w:t>
      </w:r>
      <w:r w:rsidR="00BE422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представлены </w:t>
      </w:r>
      <w:r w:rsidR="00BE422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вакансий. Ярмарку посетило 3</w:t>
      </w:r>
      <w:r w:rsidR="00BE42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93A5A">
        <w:rPr>
          <w:rFonts w:ascii="Times New Roman" w:hAnsi="Times New Roman" w:cs="Times New Roman"/>
          <w:sz w:val="24"/>
          <w:szCs w:val="24"/>
        </w:rPr>
        <w:t>а</w:t>
      </w:r>
      <w:r w:rsidR="00BE4222">
        <w:rPr>
          <w:rFonts w:ascii="Times New Roman" w:hAnsi="Times New Roman" w:cs="Times New Roman"/>
          <w:sz w:val="24"/>
          <w:szCs w:val="24"/>
        </w:rPr>
        <w:t xml:space="preserve">, из них трудоустроено 25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DE7" w:rsidRDefault="00E95DE7" w:rsidP="00E95DE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5DE7" w:rsidRDefault="00E95DE7" w:rsidP="00E95DE7">
      <w:pPr>
        <w:spacing w:after="0"/>
        <w:ind w:right="819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E95DE7" w:rsidRDefault="00E95DE7" w:rsidP="00E95DE7">
      <w:pPr>
        <w:spacing w:after="0"/>
        <w:ind w:right="819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E95DE7" w:rsidRDefault="00E95DE7" w:rsidP="00E95DE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5DE7" w:rsidRDefault="00E95DE7" w:rsidP="00E95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95DE7" w:rsidRDefault="00E95DE7" w:rsidP="00E95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DE7" w:rsidRDefault="00E95DE7" w:rsidP="00E95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DE7" w:rsidRDefault="00E95DE7" w:rsidP="00E95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DE7" w:rsidRDefault="00E95DE7" w:rsidP="00E95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DE7" w:rsidRDefault="00E95DE7" w:rsidP="00E95D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DE7" w:rsidRDefault="00E95DE7" w:rsidP="00E95DE7">
      <w:pPr>
        <w:spacing w:after="0"/>
        <w:jc w:val="center"/>
        <w:rPr>
          <w:b/>
          <w:sz w:val="28"/>
          <w:szCs w:val="28"/>
        </w:rPr>
      </w:pPr>
    </w:p>
    <w:p w:rsidR="00E95DE7" w:rsidRDefault="00E95DE7" w:rsidP="00E95DE7">
      <w:pPr>
        <w:jc w:val="center"/>
        <w:rPr>
          <w:b/>
          <w:sz w:val="28"/>
          <w:szCs w:val="28"/>
        </w:rPr>
      </w:pPr>
    </w:p>
    <w:p w:rsidR="00E95DE7" w:rsidRDefault="00E95DE7" w:rsidP="00E95DE7">
      <w:pPr>
        <w:jc w:val="center"/>
        <w:rPr>
          <w:b/>
          <w:sz w:val="28"/>
          <w:szCs w:val="28"/>
        </w:rPr>
      </w:pPr>
    </w:p>
    <w:p w:rsidR="00D60C10" w:rsidRPr="00E95DE7" w:rsidRDefault="00D60C10">
      <w:pPr>
        <w:rPr>
          <w:rFonts w:ascii="Times New Roman" w:hAnsi="Times New Roman" w:cs="Times New Roman"/>
          <w:sz w:val="24"/>
          <w:szCs w:val="24"/>
        </w:rPr>
      </w:pPr>
    </w:p>
    <w:sectPr w:rsidR="00D60C10" w:rsidRPr="00E95DE7" w:rsidSect="00D60C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FF2" w:rsidRDefault="00E61FF2" w:rsidP="00781E02">
      <w:pPr>
        <w:spacing w:after="0" w:line="240" w:lineRule="auto"/>
      </w:pPr>
      <w:r>
        <w:separator/>
      </w:r>
    </w:p>
  </w:endnote>
  <w:endnote w:type="continuationSeparator" w:id="0">
    <w:p w:rsidR="00E61FF2" w:rsidRDefault="00E61FF2" w:rsidP="0078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02" w:rsidRDefault="00781E02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19832"/>
      <w:docPartObj>
        <w:docPartGallery w:val="Page Numbers (Bottom of Page)"/>
        <w:docPartUnique/>
      </w:docPartObj>
    </w:sdtPr>
    <w:sdtContent>
      <w:p w:rsidR="00781E02" w:rsidRDefault="001F5F93">
        <w:pPr>
          <w:pStyle w:val="af1"/>
          <w:jc w:val="center"/>
        </w:pPr>
        <w:fldSimple w:instr=" PAGE   \* MERGEFORMAT ">
          <w:r w:rsidR="004E70D3">
            <w:rPr>
              <w:noProof/>
            </w:rPr>
            <w:t>5</w:t>
          </w:r>
        </w:fldSimple>
      </w:p>
    </w:sdtContent>
  </w:sdt>
  <w:p w:rsidR="00781E02" w:rsidRDefault="00781E02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02" w:rsidRDefault="00781E0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FF2" w:rsidRDefault="00E61FF2" w:rsidP="00781E02">
      <w:pPr>
        <w:spacing w:after="0" w:line="240" w:lineRule="auto"/>
      </w:pPr>
      <w:r>
        <w:separator/>
      </w:r>
    </w:p>
  </w:footnote>
  <w:footnote w:type="continuationSeparator" w:id="0">
    <w:p w:rsidR="00E61FF2" w:rsidRDefault="00E61FF2" w:rsidP="0078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02" w:rsidRDefault="00781E02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02" w:rsidRDefault="00781E02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02" w:rsidRDefault="00781E0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07E1B"/>
    <w:multiLevelType w:val="hybridMultilevel"/>
    <w:tmpl w:val="D6F03A26"/>
    <w:lvl w:ilvl="0" w:tplc="546AD402">
      <w:start w:val="1"/>
      <w:numFmt w:val="decimal"/>
      <w:lvlText w:val="%1)"/>
      <w:lvlJc w:val="left"/>
      <w:pPr>
        <w:ind w:left="644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663A15E9"/>
    <w:multiLevelType w:val="hybridMultilevel"/>
    <w:tmpl w:val="30B4BECE"/>
    <w:lvl w:ilvl="0" w:tplc="E52EA2D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DE7"/>
    <w:rsid w:val="000A7BCD"/>
    <w:rsid w:val="000E0FA5"/>
    <w:rsid w:val="000E423D"/>
    <w:rsid w:val="000F02F8"/>
    <w:rsid w:val="000F2B97"/>
    <w:rsid w:val="000F40D8"/>
    <w:rsid w:val="0011075C"/>
    <w:rsid w:val="00116B56"/>
    <w:rsid w:val="0012568E"/>
    <w:rsid w:val="00134F0C"/>
    <w:rsid w:val="00145FA7"/>
    <w:rsid w:val="00150A9C"/>
    <w:rsid w:val="00161107"/>
    <w:rsid w:val="001C192E"/>
    <w:rsid w:val="001C3109"/>
    <w:rsid w:val="001D5C6A"/>
    <w:rsid w:val="001D6CC1"/>
    <w:rsid w:val="001F232B"/>
    <w:rsid w:val="001F5F93"/>
    <w:rsid w:val="002327B0"/>
    <w:rsid w:val="00251BBF"/>
    <w:rsid w:val="00267F95"/>
    <w:rsid w:val="00286BAD"/>
    <w:rsid w:val="0029378B"/>
    <w:rsid w:val="002964E2"/>
    <w:rsid w:val="002A72F4"/>
    <w:rsid w:val="002B18E8"/>
    <w:rsid w:val="002B3502"/>
    <w:rsid w:val="002C5EEE"/>
    <w:rsid w:val="002D137A"/>
    <w:rsid w:val="002F019E"/>
    <w:rsid w:val="00342592"/>
    <w:rsid w:val="00345F8C"/>
    <w:rsid w:val="00365450"/>
    <w:rsid w:val="003839E9"/>
    <w:rsid w:val="003940E4"/>
    <w:rsid w:val="00394CEF"/>
    <w:rsid w:val="003A44E2"/>
    <w:rsid w:val="003A79C7"/>
    <w:rsid w:val="003B35E0"/>
    <w:rsid w:val="003D1B27"/>
    <w:rsid w:val="003D64AF"/>
    <w:rsid w:val="003D67D4"/>
    <w:rsid w:val="003E08F1"/>
    <w:rsid w:val="00425C8B"/>
    <w:rsid w:val="00435A81"/>
    <w:rsid w:val="00442D90"/>
    <w:rsid w:val="004702B8"/>
    <w:rsid w:val="00482F43"/>
    <w:rsid w:val="004E70D3"/>
    <w:rsid w:val="00501A75"/>
    <w:rsid w:val="00520514"/>
    <w:rsid w:val="0053108C"/>
    <w:rsid w:val="00542D13"/>
    <w:rsid w:val="005444BC"/>
    <w:rsid w:val="005462DD"/>
    <w:rsid w:val="00546B6C"/>
    <w:rsid w:val="00556E7A"/>
    <w:rsid w:val="005644DD"/>
    <w:rsid w:val="00575924"/>
    <w:rsid w:val="00597081"/>
    <w:rsid w:val="005C30A9"/>
    <w:rsid w:val="005C558E"/>
    <w:rsid w:val="005F480A"/>
    <w:rsid w:val="005F5A34"/>
    <w:rsid w:val="005F7F4F"/>
    <w:rsid w:val="00617B06"/>
    <w:rsid w:val="00626507"/>
    <w:rsid w:val="006373AA"/>
    <w:rsid w:val="00640B4D"/>
    <w:rsid w:val="006709A6"/>
    <w:rsid w:val="0067195F"/>
    <w:rsid w:val="006A5053"/>
    <w:rsid w:val="006D2681"/>
    <w:rsid w:val="006E5C4B"/>
    <w:rsid w:val="00713BE7"/>
    <w:rsid w:val="0071715B"/>
    <w:rsid w:val="00725032"/>
    <w:rsid w:val="00735A14"/>
    <w:rsid w:val="007475B9"/>
    <w:rsid w:val="00756F6F"/>
    <w:rsid w:val="007757B9"/>
    <w:rsid w:val="00781E02"/>
    <w:rsid w:val="007C4445"/>
    <w:rsid w:val="0080436A"/>
    <w:rsid w:val="00827AA5"/>
    <w:rsid w:val="00830A4C"/>
    <w:rsid w:val="00837621"/>
    <w:rsid w:val="008770AA"/>
    <w:rsid w:val="00887A05"/>
    <w:rsid w:val="008D7D96"/>
    <w:rsid w:val="008E54EF"/>
    <w:rsid w:val="009015BB"/>
    <w:rsid w:val="00955EF4"/>
    <w:rsid w:val="00957F38"/>
    <w:rsid w:val="009629A2"/>
    <w:rsid w:val="0099089F"/>
    <w:rsid w:val="009A5A6C"/>
    <w:rsid w:val="009C1E48"/>
    <w:rsid w:val="009D0B43"/>
    <w:rsid w:val="009E6F1A"/>
    <w:rsid w:val="00A20129"/>
    <w:rsid w:val="00A27F2A"/>
    <w:rsid w:val="00A4243E"/>
    <w:rsid w:val="00A4563C"/>
    <w:rsid w:val="00A527BC"/>
    <w:rsid w:val="00A72A59"/>
    <w:rsid w:val="00AC6EC5"/>
    <w:rsid w:val="00B20851"/>
    <w:rsid w:val="00B24A91"/>
    <w:rsid w:val="00B815D8"/>
    <w:rsid w:val="00BA6BE4"/>
    <w:rsid w:val="00BE4222"/>
    <w:rsid w:val="00C413BE"/>
    <w:rsid w:val="00CC1204"/>
    <w:rsid w:val="00CD42CD"/>
    <w:rsid w:val="00CF0E6E"/>
    <w:rsid w:val="00CF20F6"/>
    <w:rsid w:val="00CF72EB"/>
    <w:rsid w:val="00D13EAC"/>
    <w:rsid w:val="00D22B27"/>
    <w:rsid w:val="00D328A6"/>
    <w:rsid w:val="00D60C10"/>
    <w:rsid w:val="00D820EA"/>
    <w:rsid w:val="00D93A5A"/>
    <w:rsid w:val="00DA26C3"/>
    <w:rsid w:val="00DA73D3"/>
    <w:rsid w:val="00DB4F67"/>
    <w:rsid w:val="00DF6314"/>
    <w:rsid w:val="00E063E9"/>
    <w:rsid w:val="00E1272F"/>
    <w:rsid w:val="00E2150C"/>
    <w:rsid w:val="00E24736"/>
    <w:rsid w:val="00E61CA3"/>
    <w:rsid w:val="00E61FF2"/>
    <w:rsid w:val="00E71A6C"/>
    <w:rsid w:val="00E95DE7"/>
    <w:rsid w:val="00EA5224"/>
    <w:rsid w:val="00ED00F8"/>
    <w:rsid w:val="00EF02FE"/>
    <w:rsid w:val="00EF09FC"/>
    <w:rsid w:val="00EF400C"/>
    <w:rsid w:val="00F017BF"/>
    <w:rsid w:val="00F04CF6"/>
    <w:rsid w:val="00F064A6"/>
    <w:rsid w:val="00F141D0"/>
    <w:rsid w:val="00F31B5F"/>
    <w:rsid w:val="00F73590"/>
    <w:rsid w:val="00FA3C73"/>
    <w:rsid w:val="00FC2D0C"/>
    <w:rsid w:val="00FE091F"/>
    <w:rsid w:val="00FE33AD"/>
    <w:rsid w:val="00FF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DE7"/>
    <w:rPr>
      <w:color w:val="0000FF"/>
      <w:u w:val="single"/>
    </w:rPr>
  </w:style>
  <w:style w:type="paragraph" w:styleId="a4">
    <w:name w:val="Normal (Web)"/>
    <w:basedOn w:val="a"/>
    <w:unhideWhenUsed/>
    <w:rsid w:val="00E95DE7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E95DE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E95D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unhideWhenUsed/>
    <w:rsid w:val="00E95DE7"/>
    <w:pPr>
      <w:spacing w:after="0" w:line="240" w:lineRule="auto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95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95D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95D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uiPriority w:val="99"/>
    <w:unhideWhenUsed/>
    <w:rsid w:val="00E95D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E95DE7"/>
    <w:rPr>
      <w:rFonts w:ascii="Consolas" w:hAnsi="Consolas"/>
      <w:sz w:val="21"/>
      <w:szCs w:val="21"/>
    </w:rPr>
  </w:style>
  <w:style w:type="paragraph" w:styleId="ab">
    <w:name w:val="No Spacing"/>
    <w:link w:val="ac"/>
    <w:uiPriority w:val="1"/>
    <w:qFormat/>
    <w:rsid w:val="00E95D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E95D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5D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E95DE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character" w:customStyle="1" w:styleId="apple-converted-space">
    <w:name w:val="apple-converted-space"/>
    <w:rsid w:val="00E95DE7"/>
  </w:style>
  <w:style w:type="character" w:styleId="ae">
    <w:name w:val="Strong"/>
    <w:basedOn w:val="a0"/>
    <w:uiPriority w:val="22"/>
    <w:qFormat/>
    <w:rsid w:val="00E95DE7"/>
    <w:rPr>
      <w:b/>
      <w:bCs/>
    </w:rPr>
  </w:style>
  <w:style w:type="character" w:customStyle="1" w:styleId="ac">
    <w:name w:val="Без интервала Знак"/>
    <w:link w:val="ab"/>
    <w:uiPriority w:val="1"/>
    <w:rsid w:val="00F064A6"/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781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81E02"/>
  </w:style>
  <w:style w:type="paragraph" w:styleId="af1">
    <w:name w:val="footer"/>
    <w:basedOn w:val="a"/>
    <w:link w:val="af2"/>
    <w:uiPriority w:val="99"/>
    <w:unhideWhenUsed/>
    <w:rsid w:val="00781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81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7176</Words>
  <Characters>40908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economy0</dc:creator>
  <cp:lastModifiedBy>economy0</cp:lastModifiedBy>
  <cp:revision>171</cp:revision>
  <cp:lastPrinted>2020-04-20T11:10:00Z</cp:lastPrinted>
  <dcterms:created xsi:type="dcterms:W3CDTF">2020-04-14T06:08:00Z</dcterms:created>
  <dcterms:modified xsi:type="dcterms:W3CDTF">2020-04-20T12:55:00Z</dcterms:modified>
</cp:coreProperties>
</file>