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A32831" w:rsidTr="00A32831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Ч¸ваш Республики</w:t>
            </w:r>
            <w:r w:rsidR="00F67695">
              <w:rPr>
                <w:rFonts w:ascii="Arial Cyr Chuv" w:hAnsi="Arial Cyr Chuv"/>
                <w:b/>
                <w:bCs/>
                <w:lang w:eastAsia="en-US"/>
              </w:rPr>
              <w:t>н</w:t>
            </w:r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В¸рнар районćн</w:t>
            </w:r>
          </w:p>
          <w:p w:rsidR="00A32831" w:rsidRDefault="00A32831">
            <w:pPr>
              <w:ind w:right="519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администрацийе</w:t>
            </w:r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ЙЫШĂНУ</w:t>
            </w:r>
          </w:p>
          <w:p w:rsidR="00A32831" w:rsidRDefault="00A32831">
            <w:pPr>
              <w:ind w:right="519"/>
              <w:jc w:val="center"/>
              <w:rPr>
                <w:b/>
                <w:bCs/>
                <w:lang w:eastAsia="en-US"/>
              </w:rPr>
            </w:pPr>
          </w:p>
          <w:p w:rsidR="00A32831" w:rsidRDefault="00D74E18">
            <w:pPr>
              <w:tabs>
                <w:tab w:val="left" w:pos="3363"/>
              </w:tabs>
              <w:ind w:right="27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</w:t>
            </w:r>
            <w:r w:rsidR="00572488">
              <w:rPr>
                <w:b/>
                <w:bCs/>
                <w:lang w:eastAsia="en-US"/>
              </w:rPr>
              <w:t>.</w:t>
            </w:r>
            <w:r w:rsidR="00A32831">
              <w:rPr>
                <w:b/>
                <w:bCs/>
                <w:lang w:eastAsia="en-US"/>
              </w:rPr>
              <w:t>20</w:t>
            </w:r>
            <w:r w:rsidR="000018B9">
              <w:rPr>
                <w:b/>
                <w:bCs/>
                <w:lang w:eastAsia="en-US"/>
              </w:rPr>
              <w:t>20</w:t>
            </w:r>
            <w:r w:rsidR="00306614">
              <w:rPr>
                <w:b/>
                <w:bCs/>
                <w:lang w:eastAsia="en-US"/>
              </w:rPr>
              <w:t xml:space="preserve"> </w:t>
            </w:r>
            <w:r w:rsidR="00A32831">
              <w:rPr>
                <w:b/>
                <w:bCs/>
                <w:lang w:eastAsia="en-US"/>
              </w:rPr>
              <w:t xml:space="preserve">ҫ. № </w:t>
            </w:r>
            <w:r>
              <w:rPr>
                <w:b/>
                <w:bCs/>
                <w:lang w:eastAsia="en-US"/>
              </w:rPr>
              <w:t>12</w:t>
            </w:r>
          </w:p>
          <w:p w:rsidR="00A32831" w:rsidRDefault="00A32831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В¸рнар поселокć</w:t>
            </w:r>
          </w:p>
          <w:p w:rsidR="00A32831" w:rsidRDefault="00A32831">
            <w:pPr>
              <w:jc w:val="center"/>
              <w:rPr>
                <w:lang w:eastAsia="en-US"/>
              </w:rPr>
            </w:pPr>
          </w:p>
          <w:p w:rsidR="00A32831" w:rsidRDefault="00A32831">
            <w:pPr>
              <w:jc w:val="center"/>
              <w:rPr>
                <w:lang w:eastAsia="en-US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ind w:left="6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90575"/>
                  <wp:effectExtent l="0" t="0" r="9525" b="952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Чувашская Республика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Администрация Вурнарского района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  <w:lang w:eastAsia="en-US"/>
              </w:rPr>
            </w:pPr>
            <w:r>
              <w:rPr>
                <w:rFonts w:ascii="Arial Cyr Chuv" w:hAnsi="Arial Cyr Chuv"/>
                <w:sz w:val="24"/>
                <w:lang w:eastAsia="en-US"/>
              </w:rPr>
              <w:t>ПОСТАНОВЛЕНИЕ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D74E18">
            <w:pPr>
              <w:tabs>
                <w:tab w:val="left" w:pos="3363"/>
              </w:tabs>
              <w:ind w:right="5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15.01</w:t>
            </w:r>
            <w:r w:rsidR="00572488">
              <w:rPr>
                <w:b/>
                <w:bCs/>
                <w:lang w:eastAsia="en-US"/>
              </w:rPr>
              <w:t>.</w:t>
            </w:r>
            <w:r w:rsidR="00A32831">
              <w:rPr>
                <w:b/>
                <w:bCs/>
                <w:lang w:eastAsia="en-US"/>
              </w:rPr>
              <w:t>20</w:t>
            </w:r>
            <w:r w:rsidR="000018B9">
              <w:rPr>
                <w:b/>
                <w:bCs/>
                <w:lang w:eastAsia="en-US"/>
              </w:rPr>
              <w:t>20</w:t>
            </w:r>
            <w:r w:rsidR="00306614">
              <w:rPr>
                <w:b/>
                <w:bCs/>
                <w:lang w:eastAsia="en-US"/>
              </w:rPr>
              <w:t xml:space="preserve"> </w:t>
            </w:r>
            <w:r w:rsidR="00A32831">
              <w:rPr>
                <w:b/>
                <w:bCs/>
                <w:lang w:eastAsia="en-US"/>
              </w:rPr>
              <w:t xml:space="preserve">г.№ </w:t>
            </w:r>
            <w:r>
              <w:rPr>
                <w:b/>
                <w:bCs/>
                <w:lang w:eastAsia="en-US"/>
              </w:rPr>
              <w:t>12</w:t>
            </w:r>
            <w:bookmarkStart w:id="0" w:name="_GoBack"/>
            <w:bookmarkEnd w:id="0"/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п Вурнары</w:t>
            </w:r>
          </w:p>
          <w:p w:rsidR="00A32831" w:rsidRDefault="00A32831">
            <w:pPr>
              <w:ind w:firstLine="63"/>
              <w:jc w:val="center"/>
              <w:rPr>
                <w:lang w:eastAsia="en-US"/>
              </w:rPr>
            </w:pPr>
          </w:p>
        </w:tc>
      </w:tr>
      <w:tr w:rsidR="00A32831" w:rsidTr="00A32831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831" w:rsidRDefault="00306614" w:rsidP="0030661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постановление администрации Вурнарского района Чувашской Республики от 25.02.2011 г. № 70 «Об утверждении Кодекса этики и служебного поведения муниципальных служащих в администрации Вурнарского района Чувашской Республики»</w:t>
            </w:r>
          </w:p>
          <w:p w:rsidR="000018B9" w:rsidRDefault="000018B9" w:rsidP="0030661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spacing w:line="480" w:lineRule="auto"/>
              <w:rPr>
                <w:b/>
                <w:lang w:eastAsia="en-US"/>
              </w:rPr>
            </w:pPr>
          </w:p>
        </w:tc>
      </w:tr>
    </w:tbl>
    <w:p w:rsidR="004C711D" w:rsidRDefault="00A32831" w:rsidP="00A32831">
      <w:pPr>
        <w:ind w:firstLine="709"/>
        <w:jc w:val="both"/>
      </w:pPr>
      <w:r>
        <w:t>В связи с кадровыми изменениями в структуре администрации Вурнарского района Чувашской Республики</w:t>
      </w:r>
      <w:r w:rsidR="00FC438C">
        <w:t>,</w:t>
      </w:r>
      <w:r>
        <w:t xml:space="preserve"> </w:t>
      </w:r>
      <w:r w:rsidR="004C711D">
        <w:t>администрация Вурнарского района Чувашской Республики постановляет:</w:t>
      </w:r>
    </w:p>
    <w:p w:rsidR="00A32831" w:rsidRDefault="008C7991" w:rsidP="008C7991">
      <w:pPr>
        <w:pStyle w:val="a6"/>
        <w:numPr>
          <w:ilvl w:val="0"/>
          <w:numId w:val="2"/>
        </w:numPr>
        <w:ind w:left="0" w:firstLine="708"/>
        <w:jc w:val="both"/>
      </w:pPr>
      <w:r>
        <w:t>В</w:t>
      </w:r>
      <w:r w:rsidR="000F7C00">
        <w:t xml:space="preserve">нести </w:t>
      </w:r>
      <w:r w:rsidR="00A32831">
        <w:t>в постановлени</w:t>
      </w:r>
      <w:r w:rsidR="000F7C00">
        <w:t>е</w:t>
      </w:r>
      <w:r w:rsidR="00A32831">
        <w:t xml:space="preserve"> администрации Вурнарского района Чувашской Республики </w:t>
      </w:r>
      <w:r w:rsidR="00063252">
        <w:t xml:space="preserve">от </w:t>
      </w:r>
      <w:r w:rsidR="00306614">
        <w:t>25</w:t>
      </w:r>
      <w:r w:rsidR="00063252">
        <w:t>.0</w:t>
      </w:r>
      <w:r w:rsidR="00306614">
        <w:t>2</w:t>
      </w:r>
      <w:r w:rsidR="00063252">
        <w:t>.201</w:t>
      </w:r>
      <w:r w:rsidR="00306614">
        <w:t>1</w:t>
      </w:r>
      <w:r w:rsidR="00063252">
        <w:t xml:space="preserve"> г. №</w:t>
      </w:r>
      <w:r w:rsidR="00306614">
        <w:t xml:space="preserve"> 70</w:t>
      </w:r>
      <w:r w:rsidR="00063252">
        <w:t xml:space="preserve"> «</w:t>
      </w:r>
      <w:r w:rsidR="0060651D">
        <w:t xml:space="preserve">Об утверждении </w:t>
      </w:r>
      <w:r w:rsidR="00306614">
        <w:t>Кодекса этики и служебного поведения муниципальных служащих</w:t>
      </w:r>
      <w:r w:rsidR="0060651D">
        <w:t xml:space="preserve"> в администрации Вурнарского района Чувашской Республики»</w:t>
      </w:r>
      <w:r>
        <w:t xml:space="preserve"> (далее – постановление)</w:t>
      </w:r>
      <w:r w:rsidR="000018B9">
        <w:t xml:space="preserve"> следующие изменения</w:t>
      </w:r>
      <w:r w:rsidR="000F7C00">
        <w:t>:</w:t>
      </w:r>
    </w:p>
    <w:p w:rsidR="00A32831" w:rsidRDefault="008C7991" w:rsidP="008C7991">
      <w:pPr>
        <w:ind w:firstLine="708"/>
        <w:jc w:val="both"/>
      </w:pPr>
      <w:r>
        <w:t xml:space="preserve">- пункт </w:t>
      </w:r>
      <w:r w:rsidR="00306614">
        <w:t>5</w:t>
      </w:r>
      <w:r>
        <w:t xml:space="preserve"> постановления изложить в следующей редакции:</w:t>
      </w:r>
    </w:p>
    <w:p w:rsidR="008C7991" w:rsidRDefault="008C7991" w:rsidP="008C7991">
      <w:pPr>
        <w:ind w:firstLine="708"/>
        <w:jc w:val="both"/>
      </w:pPr>
      <w:r>
        <w:t>«</w:t>
      </w:r>
      <w:r w:rsidR="000018B9">
        <w:t>5</w:t>
      </w:r>
      <w:r>
        <w:t>. Контроль за исполнением настоящего постановления возложить на управляющего делами администрации района – начальника отдела организационной, кадровой и юридической службы администрации Вурнарског</w:t>
      </w:r>
      <w:r w:rsidR="00501952">
        <w:t>о района Чувашской Республики.»;</w:t>
      </w:r>
    </w:p>
    <w:p w:rsidR="00501952" w:rsidRDefault="00501952" w:rsidP="008C7991">
      <w:pPr>
        <w:ind w:firstLine="708"/>
        <w:jc w:val="both"/>
      </w:pPr>
      <w:r>
        <w:t xml:space="preserve">- </w:t>
      </w:r>
      <w:r w:rsidR="00900123">
        <w:t xml:space="preserve">в приложении к постановлению </w:t>
      </w:r>
      <w:r w:rsidR="000018B9">
        <w:t>в Кодексе этики и служебного поведения муниципальных служащих в администрации Вурнарского района Чувашской Республики пункт 29</w:t>
      </w:r>
      <w:r>
        <w:t xml:space="preserve"> изложить в следующей редакции:</w:t>
      </w:r>
    </w:p>
    <w:p w:rsidR="00501952" w:rsidRDefault="00501952" w:rsidP="008C7991">
      <w:pPr>
        <w:ind w:firstLine="708"/>
        <w:jc w:val="both"/>
      </w:pPr>
      <w:r>
        <w:t>«29.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в администрации Вурнарского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01952" w:rsidRDefault="00501952" w:rsidP="008C7991">
      <w:pPr>
        <w:ind w:firstLine="708"/>
        <w:jc w:val="both"/>
      </w:pPr>
      <w: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взысканий.».</w:t>
      </w:r>
    </w:p>
    <w:p w:rsidR="0060651D" w:rsidRDefault="0060651D" w:rsidP="00A32831">
      <w:pPr>
        <w:jc w:val="both"/>
      </w:pPr>
    </w:p>
    <w:p w:rsidR="00306614" w:rsidRDefault="00306614" w:rsidP="00A32831">
      <w:pPr>
        <w:jc w:val="both"/>
      </w:pPr>
    </w:p>
    <w:p w:rsidR="00306614" w:rsidRDefault="00306614" w:rsidP="00A32831">
      <w:pPr>
        <w:jc w:val="both"/>
      </w:pPr>
    </w:p>
    <w:p w:rsidR="00A32831" w:rsidRDefault="0060651D" w:rsidP="00A32831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Л.Г. Николаев</w:t>
      </w:r>
    </w:p>
    <w:p w:rsidR="004C711D" w:rsidRDefault="004C711D" w:rsidP="00A32831">
      <w:pPr>
        <w:jc w:val="both"/>
      </w:pPr>
    </w:p>
    <w:p w:rsidR="0060651D" w:rsidRDefault="0060651D" w:rsidP="00A32831">
      <w:pPr>
        <w:jc w:val="both"/>
      </w:pPr>
    </w:p>
    <w:p w:rsidR="00A32831" w:rsidRDefault="00A32831" w:rsidP="00A32831">
      <w:pPr>
        <w:jc w:val="both"/>
      </w:pPr>
    </w:p>
    <w:p w:rsidR="000018B9" w:rsidRDefault="000018B9" w:rsidP="00A32831">
      <w:pPr>
        <w:jc w:val="both"/>
      </w:pPr>
    </w:p>
    <w:p w:rsidR="00A32831" w:rsidRDefault="00A32831" w:rsidP="00A328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А.С. Хисамиева </w:t>
      </w:r>
    </w:p>
    <w:p w:rsidR="00316E05" w:rsidRDefault="00A32831" w:rsidP="000018B9">
      <w:pPr>
        <w:jc w:val="both"/>
      </w:pPr>
      <w:r>
        <w:rPr>
          <w:sz w:val="18"/>
          <w:szCs w:val="18"/>
        </w:rPr>
        <w:t>27505</w:t>
      </w:r>
    </w:p>
    <w:sectPr w:rsidR="0031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6F" w:rsidRDefault="00D80C6F" w:rsidP="008C7991">
      <w:r>
        <w:separator/>
      </w:r>
    </w:p>
  </w:endnote>
  <w:endnote w:type="continuationSeparator" w:id="0">
    <w:p w:rsidR="00D80C6F" w:rsidRDefault="00D80C6F" w:rsidP="008C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6F" w:rsidRDefault="00D80C6F" w:rsidP="008C7991">
      <w:r>
        <w:separator/>
      </w:r>
    </w:p>
  </w:footnote>
  <w:footnote w:type="continuationSeparator" w:id="0">
    <w:p w:rsidR="00D80C6F" w:rsidRDefault="00D80C6F" w:rsidP="008C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F3F"/>
    <w:multiLevelType w:val="hybridMultilevel"/>
    <w:tmpl w:val="7B2A67E2"/>
    <w:lvl w:ilvl="0" w:tplc="25BCF4F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769F0"/>
    <w:multiLevelType w:val="hybridMultilevel"/>
    <w:tmpl w:val="633EA870"/>
    <w:lvl w:ilvl="0" w:tplc="449C6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0018B9"/>
    <w:rsid w:val="00063252"/>
    <w:rsid w:val="000A5877"/>
    <w:rsid w:val="000F7C00"/>
    <w:rsid w:val="002F2841"/>
    <w:rsid w:val="00306614"/>
    <w:rsid w:val="00316E05"/>
    <w:rsid w:val="00351A2C"/>
    <w:rsid w:val="00383A7A"/>
    <w:rsid w:val="00476353"/>
    <w:rsid w:val="004C711D"/>
    <w:rsid w:val="00501952"/>
    <w:rsid w:val="00572488"/>
    <w:rsid w:val="0060651D"/>
    <w:rsid w:val="007C0939"/>
    <w:rsid w:val="008C7991"/>
    <w:rsid w:val="00900123"/>
    <w:rsid w:val="00A32831"/>
    <w:rsid w:val="00AB5E98"/>
    <w:rsid w:val="00BC500F"/>
    <w:rsid w:val="00C64512"/>
    <w:rsid w:val="00CF5C61"/>
    <w:rsid w:val="00D74E18"/>
    <w:rsid w:val="00D80C6F"/>
    <w:rsid w:val="00EF6516"/>
    <w:rsid w:val="00F3249C"/>
    <w:rsid w:val="00F67695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7C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7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7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7C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7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7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Адм. Вурнарского района - Анна Хисамиева</cp:lastModifiedBy>
  <cp:revision>22</cp:revision>
  <cp:lastPrinted>2020-01-13T10:37:00Z</cp:lastPrinted>
  <dcterms:created xsi:type="dcterms:W3CDTF">2018-08-24T07:23:00Z</dcterms:created>
  <dcterms:modified xsi:type="dcterms:W3CDTF">2020-01-16T05:59:00Z</dcterms:modified>
</cp:coreProperties>
</file>