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5"/>
        <w:tblW w:w="0" w:type="auto"/>
        <w:tblLayout w:type="fixed"/>
        <w:tblLook w:val="0000"/>
      </w:tblPr>
      <w:tblGrid>
        <w:gridCol w:w="3471"/>
        <w:gridCol w:w="2733"/>
        <w:gridCol w:w="3762"/>
      </w:tblGrid>
      <w:tr w:rsidR="0046010E" w:rsidRPr="00277DA5" w:rsidTr="004E0086">
        <w:tc>
          <w:tcPr>
            <w:tcW w:w="3471" w:type="dxa"/>
          </w:tcPr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Республики</w:t>
            </w: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Варнар</w:t>
            </w:r>
            <w:proofErr w:type="spellEnd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районен</w:t>
            </w:r>
            <w:proofErr w:type="spellEnd"/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администрацийе</w:t>
            </w:r>
            <w:proofErr w:type="spellEnd"/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ЙЫШАНУ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46010E" w:rsidRDefault="00FB4CC5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18</w:t>
            </w:r>
            <w:r w:rsid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№ 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Варнар</w:t>
            </w:r>
            <w:proofErr w:type="spellEnd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поселок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01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Чувашская Республика</w:t>
            </w: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Вурнарского района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FB4CC5" w:rsidRDefault="00FB4CC5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«18»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 </w:t>
            </w:r>
            <w:r w:rsidR="0046010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126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п. Вурнары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61F" w:rsidRDefault="00F6761F" w:rsidP="00F3003E">
      <w:pPr>
        <w:pStyle w:val="a4"/>
        <w:spacing w:after="0"/>
      </w:pPr>
    </w:p>
    <w:p w:rsidR="00F6761F" w:rsidRDefault="00F6761F" w:rsidP="00F3003E">
      <w:pPr>
        <w:pStyle w:val="a4"/>
        <w:spacing w:after="0"/>
      </w:pPr>
    </w:p>
    <w:p w:rsidR="00A44626" w:rsidRPr="00602DCA" w:rsidRDefault="00F6761F" w:rsidP="00A95B51">
      <w:pPr>
        <w:pStyle w:val="a4"/>
        <w:spacing w:after="0"/>
        <w:ind w:right="4535"/>
        <w:jc w:val="both"/>
        <w:rPr>
          <w:b/>
        </w:rPr>
      </w:pPr>
      <w:r>
        <w:rPr>
          <w:b/>
        </w:rPr>
        <w:t xml:space="preserve">  О</w:t>
      </w:r>
      <w:r w:rsidR="00F3003E" w:rsidRPr="00602DCA">
        <w:rPr>
          <w:b/>
        </w:rPr>
        <w:t xml:space="preserve">б утверждении </w:t>
      </w:r>
      <w:r w:rsidR="00A44626" w:rsidRPr="00602DCA">
        <w:rPr>
          <w:b/>
        </w:rPr>
        <w:t xml:space="preserve">ключевых показателей эффективности функционирования антимонопольного </w:t>
      </w:r>
      <w:proofErr w:type="spellStart"/>
      <w:r w:rsidR="00A44626" w:rsidRPr="00602DCA">
        <w:rPr>
          <w:b/>
        </w:rPr>
        <w:t>комплаенса</w:t>
      </w:r>
      <w:proofErr w:type="spellEnd"/>
      <w:r w:rsidR="00A44626" w:rsidRPr="00602DCA">
        <w:rPr>
          <w:b/>
        </w:rPr>
        <w:t xml:space="preserve"> в администрации </w:t>
      </w:r>
      <w:r w:rsidR="00602DCA" w:rsidRPr="00602DCA">
        <w:rPr>
          <w:b/>
        </w:rPr>
        <w:t xml:space="preserve">Вурнарского района </w:t>
      </w:r>
    </w:p>
    <w:p w:rsidR="00602DCA" w:rsidRPr="00602DCA" w:rsidRDefault="00602DCA" w:rsidP="00A95B51">
      <w:pPr>
        <w:pStyle w:val="a4"/>
        <w:spacing w:after="0"/>
        <w:ind w:right="4535"/>
        <w:jc w:val="both"/>
        <w:rPr>
          <w:b/>
        </w:rPr>
      </w:pPr>
      <w:r w:rsidRPr="00602DCA">
        <w:rPr>
          <w:b/>
        </w:rPr>
        <w:t>Чувашской Республики</w:t>
      </w:r>
      <w:r w:rsidR="0046010E">
        <w:rPr>
          <w:b/>
        </w:rPr>
        <w:t xml:space="preserve"> на 2020 год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Default="00376D6A" w:rsidP="00602DCA">
      <w:pPr>
        <w:pStyle w:val="ab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F3003E" w:rsidRPr="00602DC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разделом </w:t>
      </w:r>
      <w:r w:rsidR="006C7183" w:rsidRPr="00602DC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F3003E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>Положения об организации в</w:t>
      </w:r>
      <w:r w:rsidR="00F95770" w:rsidRPr="00602D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02DCA" w:rsidRPr="00602DCA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>), утвержденного</w:t>
      </w:r>
      <w:r w:rsidR="00F3003E" w:rsidRPr="00602D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F2BA1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FE550D">
        <w:rPr>
          <w:rFonts w:ascii="Times New Roman" w:hAnsi="Times New Roman" w:cs="Times New Roman"/>
          <w:sz w:val="24"/>
          <w:szCs w:val="24"/>
        </w:rPr>
        <w:t xml:space="preserve"> от </w:t>
      </w:r>
      <w:r w:rsidR="00DF2BA1">
        <w:rPr>
          <w:rFonts w:ascii="Times New Roman" w:hAnsi="Times New Roman" w:cs="Times New Roman"/>
          <w:sz w:val="24"/>
          <w:szCs w:val="24"/>
        </w:rPr>
        <w:t>4.03.2019</w:t>
      </w:r>
      <w:r w:rsidR="00FE550D">
        <w:rPr>
          <w:rFonts w:ascii="Times New Roman" w:hAnsi="Times New Roman" w:cs="Times New Roman"/>
          <w:sz w:val="24"/>
          <w:szCs w:val="24"/>
        </w:rPr>
        <w:t xml:space="preserve"> г.</w:t>
      </w:r>
      <w:r w:rsidR="00F3003E" w:rsidRPr="00602DCA">
        <w:rPr>
          <w:rFonts w:ascii="Times New Roman" w:hAnsi="Times New Roman" w:cs="Times New Roman"/>
          <w:sz w:val="24"/>
          <w:szCs w:val="24"/>
        </w:rPr>
        <w:t xml:space="preserve"> № </w:t>
      </w:r>
      <w:r w:rsidR="00DF2BA1">
        <w:rPr>
          <w:rFonts w:ascii="Times New Roman" w:hAnsi="Times New Roman" w:cs="Times New Roman"/>
          <w:sz w:val="24"/>
          <w:szCs w:val="24"/>
        </w:rPr>
        <w:t>12</w:t>
      </w:r>
      <w:r w:rsidR="00F3003E" w:rsidRPr="00602DCA">
        <w:rPr>
          <w:rFonts w:ascii="Times New Roman" w:hAnsi="Times New Roman" w:cs="Times New Roman"/>
          <w:sz w:val="24"/>
          <w:szCs w:val="24"/>
        </w:rPr>
        <w:t>2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, </w:t>
      </w:r>
      <w:r w:rsidR="00C85CAE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с распоряжением Правительства Российской Федерации от 18.10.2018</w:t>
      </w:r>
      <w:r w:rsidR="008D77EA">
        <w:rPr>
          <w:rFonts w:ascii="Times New Roman" w:hAnsi="Times New Roman" w:cs="Times New Roman"/>
          <w:sz w:val="24"/>
          <w:szCs w:val="24"/>
        </w:rPr>
        <w:t xml:space="preserve"> г.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№ 2258-р «Об</w:t>
      </w:r>
      <w:r w:rsidR="00F7300D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>обеспечения соответствия требованиям</w:t>
      </w:r>
      <w:proofErr w:type="gramEnd"/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 xml:space="preserve"> антимонопольного законодательства»</w:t>
      </w:r>
      <w:r w:rsidR="00DF2BA1">
        <w:rPr>
          <w:rFonts w:ascii="Times New Roman" w:eastAsia="Calibri" w:hAnsi="Times New Roman" w:cs="Times New Roman"/>
          <w:spacing w:val="-4"/>
          <w:sz w:val="24"/>
          <w:szCs w:val="24"/>
        </w:rPr>
        <w:t>, администрация Вурнарского района Чувашской Республики постановляет:</w:t>
      </w:r>
    </w:p>
    <w:p w:rsidR="007D229A" w:rsidRPr="00602DCA" w:rsidRDefault="00DF2BA1" w:rsidP="00602DC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1. Утвердить:</w:t>
      </w:r>
    </w:p>
    <w:p w:rsidR="00F3003E" w:rsidRPr="00602DCA" w:rsidRDefault="00EF287D" w:rsidP="00602DC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CA">
        <w:rPr>
          <w:rFonts w:ascii="Times New Roman" w:eastAsia="Calibri" w:hAnsi="Times New Roman" w:cs="Times New Roman"/>
          <w:sz w:val="24"/>
          <w:szCs w:val="24"/>
        </w:rPr>
        <w:t>1.1. 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>К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>лючевы</w:t>
      </w:r>
      <w:r w:rsidR="00333EA9" w:rsidRPr="00602DCA">
        <w:rPr>
          <w:rFonts w:ascii="Times New Roman" w:eastAsia="Calibri" w:hAnsi="Times New Roman" w:cs="Times New Roman"/>
          <w:sz w:val="24"/>
          <w:szCs w:val="24"/>
        </w:rPr>
        <w:t>е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показател</w:t>
      </w:r>
      <w:r w:rsidR="00333EA9" w:rsidRPr="00602DCA">
        <w:rPr>
          <w:rFonts w:ascii="Times New Roman" w:eastAsia="Calibri" w:hAnsi="Times New Roman" w:cs="Times New Roman"/>
          <w:sz w:val="24"/>
          <w:szCs w:val="24"/>
        </w:rPr>
        <w:t>и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6C7183" w:rsidRPr="00602DCA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в администрации </w:t>
      </w:r>
      <w:r w:rsidR="00DF2BA1">
        <w:rPr>
          <w:rFonts w:ascii="Times New Roman" w:eastAsia="Calibri" w:hAnsi="Times New Roman" w:cs="Times New Roman"/>
          <w:sz w:val="24"/>
          <w:szCs w:val="24"/>
        </w:rPr>
        <w:t>Вурнарского района Чувашской Республики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50D">
        <w:rPr>
          <w:rFonts w:ascii="Times New Roman" w:eastAsia="Calibri" w:hAnsi="Times New Roman" w:cs="Times New Roman"/>
          <w:sz w:val="24"/>
          <w:szCs w:val="24"/>
        </w:rPr>
        <w:t xml:space="preserve">на 2020 год </w:t>
      </w:r>
      <w:r w:rsidR="0091217C" w:rsidRPr="00602DCA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76A" w:rsidRPr="00602DC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>1</w:t>
      </w:r>
      <w:r w:rsidR="0091217C" w:rsidRPr="00602DCA">
        <w:rPr>
          <w:rFonts w:ascii="Times New Roman" w:eastAsia="Calibri" w:hAnsi="Times New Roman" w:cs="Times New Roman"/>
          <w:sz w:val="24"/>
          <w:szCs w:val="24"/>
        </w:rPr>
        <w:t>)</w:t>
      </w:r>
      <w:r w:rsidR="00F3003E" w:rsidRPr="00602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29A" w:rsidRPr="00602DCA" w:rsidRDefault="00EF287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1.2. </w:t>
      </w:r>
      <w:r w:rsidR="007D229A" w:rsidRPr="00602DCA">
        <w:rPr>
          <w:rFonts w:ascii="Times New Roman" w:hAnsi="Times New Roman" w:cs="Times New Roman"/>
          <w:sz w:val="24"/>
          <w:szCs w:val="24"/>
        </w:rPr>
        <w:t xml:space="preserve">Методику расчета ключевых показателей эффективности функционирования в 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F2BA1">
        <w:rPr>
          <w:rFonts w:ascii="Times New Roman" w:eastAsia="Calibri" w:hAnsi="Times New Roman" w:cs="Times New Roman"/>
          <w:sz w:val="24"/>
          <w:szCs w:val="24"/>
        </w:rPr>
        <w:t>Вурнарского района Чувашской Республики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29A" w:rsidRPr="00602DC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7D229A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7D229A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="0098576A" w:rsidRPr="00602DC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 2).</w:t>
      </w:r>
    </w:p>
    <w:p w:rsidR="008A318A" w:rsidRPr="00602DCA" w:rsidRDefault="00DF2BA1" w:rsidP="00602DCA">
      <w:pPr>
        <w:pStyle w:val="ab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EF287D" w:rsidRPr="00602DCA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Сектору информатизации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Вурнарского района Чувашской Республики </w:t>
      </w:r>
      <w:proofErr w:type="gramStart"/>
      <w:r w:rsidR="008A318A" w:rsidRPr="00602D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A318A" w:rsidRPr="00602DCA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A0E52" w:rsidRPr="00602DCA">
        <w:rPr>
          <w:rFonts w:ascii="Times New Roman" w:hAnsi="Times New Roman" w:cs="Times New Roman"/>
          <w:sz w:val="24"/>
          <w:szCs w:val="24"/>
        </w:rPr>
        <w:t>а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0A0E52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8A318A" w:rsidRPr="00602DCA">
        <w:rPr>
          <w:rFonts w:ascii="Times New Roman" w:hAnsi="Times New Roman" w:cs="Times New Roman"/>
          <w:sz w:val="24"/>
          <w:szCs w:val="24"/>
        </w:rPr>
        <w:t>в</w:t>
      </w:r>
      <w:r w:rsidR="00921E0D" w:rsidRPr="00602DCA">
        <w:rPr>
          <w:rFonts w:ascii="Times New Roman" w:hAnsi="Times New Roman" w:cs="Times New Roman"/>
          <w:sz w:val="24"/>
          <w:szCs w:val="24"/>
        </w:rPr>
        <w:t> 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сети Интернет в разделе «Антимонопольный </w:t>
      </w:r>
      <w:proofErr w:type="spellStart"/>
      <w:r w:rsidR="008A318A" w:rsidRPr="00602DC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8A318A" w:rsidRPr="00602DCA">
        <w:rPr>
          <w:rFonts w:ascii="Times New Roman" w:hAnsi="Times New Roman" w:cs="Times New Roman"/>
          <w:sz w:val="24"/>
          <w:szCs w:val="24"/>
        </w:rPr>
        <w:t>».</w:t>
      </w:r>
    </w:p>
    <w:p w:rsidR="00D03BC6" w:rsidRDefault="00376D6A" w:rsidP="00602DCA">
      <w:pPr>
        <w:pStyle w:val="ab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proofErr w:type="gramStart"/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>Контроль за</w:t>
      </w:r>
      <w:proofErr w:type="gramEnd"/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испо</w:t>
      </w:r>
      <w:r w:rsidR="005F22B0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лнением настоящего </w:t>
      </w:r>
      <w:r w:rsidR="00DF2BA1">
        <w:rPr>
          <w:rFonts w:ascii="Times New Roman" w:eastAsia="SimSun" w:hAnsi="Times New Roman" w:cs="Times New Roman"/>
          <w:kern w:val="3"/>
          <w:sz w:val="24"/>
          <w:szCs w:val="24"/>
        </w:rPr>
        <w:t>постановления</w:t>
      </w:r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возложить </w:t>
      </w:r>
      <w:r w:rsidR="00DF2BA1">
        <w:rPr>
          <w:rFonts w:ascii="Times New Roman" w:eastAsia="SimSun" w:hAnsi="Times New Roman" w:cs="Times New Roman"/>
          <w:kern w:val="3"/>
          <w:sz w:val="24"/>
          <w:szCs w:val="24"/>
        </w:rPr>
        <w:t>управляющего делами администрации – начальника отдела организационной, кадровой и юридической службы администрации Вурнарского района Чувашской Республики.</w:t>
      </w:r>
    </w:p>
    <w:p w:rsidR="00DF2BA1" w:rsidRDefault="00DF2BA1" w:rsidP="00602DCA">
      <w:pPr>
        <w:pStyle w:val="ab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F2BA1" w:rsidRPr="00602DCA" w:rsidRDefault="00DF2BA1" w:rsidP="00602DC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97B" w:rsidRPr="00602DCA" w:rsidRDefault="00E6697B" w:rsidP="00DF2BA1">
      <w:pPr>
        <w:pStyle w:val="ab"/>
        <w:tabs>
          <w:tab w:val="left" w:pos="7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DC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="00DF2BA1">
        <w:rPr>
          <w:rFonts w:ascii="Times New Roman" w:eastAsia="Calibri" w:hAnsi="Times New Roman" w:cs="Times New Roman"/>
          <w:sz w:val="24"/>
          <w:szCs w:val="24"/>
        </w:rPr>
        <w:tab/>
        <w:t>Л.Г.Николаев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D16793" w:rsidRPr="00F6761F" w:rsidRDefault="00DF2BA1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F6761F">
        <w:rPr>
          <w:rFonts w:ascii="Times New Roman" w:hAnsi="Times New Roman" w:cs="Times New Roman"/>
          <w:sz w:val="18"/>
          <w:szCs w:val="18"/>
        </w:rPr>
        <w:t>П</w:t>
      </w:r>
      <w:r w:rsidR="00670C3A" w:rsidRPr="00F6761F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E61C9E" w:rsidRPr="00F6761F">
        <w:rPr>
          <w:rFonts w:ascii="Times New Roman" w:hAnsi="Times New Roman" w:cs="Times New Roman"/>
          <w:sz w:val="18"/>
          <w:szCs w:val="18"/>
        </w:rPr>
        <w:t xml:space="preserve">№ </w:t>
      </w:r>
      <w:r w:rsidR="007D229A" w:rsidRPr="00F6761F">
        <w:rPr>
          <w:rFonts w:ascii="Times New Roman" w:hAnsi="Times New Roman" w:cs="Times New Roman"/>
          <w:sz w:val="18"/>
          <w:szCs w:val="18"/>
        </w:rPr>
        <w:t>1</w:t>
      </w:r>
    </w:p>
    <w:p w:rsidR="001343FC" w:rsidRPr="00F6761F" w:rsidRDefault="00DF2BA1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F6761F">
        <w:rPr>
          <w:rFonts w:ascii="Times New Roman" w:hAnsi="Times New Roman" w:cs="Times New Roman"/>
          <w:sz w:val="18"/>
          <w:szCs w:val="18"/>
        </w:rPr>
        <w:t>к постановлению</w:t>
      </w:r>
      <w:r w:rsidR="001343FC" w:rsidRPr="00F6761F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D16793" w:rsidRPr="00F6761F" w:rsidRDefault="00DF2BA1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F6761F">
        <w:rPr>
          <w:rFonts w:ascii="Times New Roman" w:hAnsi="Times New Roman" w:cs="Times New Roman"/>
          <w:sz w:val="18"/>
          <w:szCs w:val="18"/>
        </w:rPr>
        <w:t>Вурнарского района Чувашской Республики</w:t>
      </w:r>
    </w:p>
    <w:p w:rsidR="001343FC" w:rsidRPr="00F6761F" w:rsidRDefault="00FB4CC5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1343FC" w:rsidRPr="00F6761F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18.02.2020 </w:t>
      </w:r>
      <w:r w:rsidR="00F6395A" w:rsidRPr="00F6761F">
        <w:rPr>
          <w:rFonts w:ascii="Times New Roman" w:hAnsi="Times New Roman" w:cs="Times New Roman"/>
          <w:sz w:val="18"/>
          <w:szCs w:val="18"/>
        </w:rPr>
        <w:t xml:space="preserve"> </w:t>
      </w:r>
      <w:r w:rsidR="001343FC" w:rsidRPr="00F6761F">
        <w:rPr>
          <w:rFonts w:ascii="Times New Roman" w:hAnsi="Times New Roman" w:cs="Times New Roman"/>
          <w:sz w:val="18"/>
          <w:szCs w:val="18"/>
        </w:rPr>
        <w:t>№</w:t>
      </w:r>
      <w:r w:rsidR="00F6395A" w:rsidRPr="00F676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126</w:t>
      </w:r>
    </w:p>
    <w:p w:rsidR="00E02F0F" w:rsidRPr="00F6761F" w:rsidRDefault="00E02F0F" w:rsidP="00DF2BA1">
      <w:pPr>
        <w:pStyle w:val="ab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6761F" w:rsidRDefault="00F6761F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61F" w:rsidRDefault="00F6761F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626" w:rsidRPr="00DF2BA1" w:rsidRDefault="00A44626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A1">
        <w:rPr>
          <w:rFonts w:ascii="Times New Roman" w:hAnsi="Times New Roman" w:cs="Times New Roman"/>
          <w:b/>
          <w:bCs/>
          <w:sz w:val="24"/>
          <w:szCs w:val="24"/>
        </w:rPr>
        <w:t>Ключевые показатели</w:t>
      </w:r>
    </w:p>
    <w:p w:rsidR="00A44626" w:rsidRPr="00DF2BA1" w:rsidRDefault="00A44626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A1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DF2BA1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</w:p>
    <w:p w:rsidR="00DF2BA1" w:rsidRDefault="00A44626" w:rsidP="00DF2BA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A1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F6761F">
        <w:rPr>
          <w:rFonts w:ascii="Times New Roman" w:hAnsi="Times New Roman" w:cs="Times New Roman"/>
          <w:b/>
          <w:sz w:val="24"/>
          <w:szCs w:val="24"/>
        </w:rPr>
        <w:t>Вурнарского района Чуваш</w:t>
      </w:r>
      <w:r w:rsidR="00DF2BA1">
        <w:rPr>
          <w:rFonts w:ascii="Times New Roman" w:hAnsi="Times New Roman" w:cs="Times New Roman"/>
          <w:b/>
          <w:sz w:val="24"/>
          <w:szCs w:val="24"/>
        </w:rPr>
        <w:t>ской Республики</w:t>
      </w:r>
    </w:p>
    <w:p w:rsidR="005F16D3" w:rsidRPr="00F6761F" w:rsidRDefault="005F16D3" w:rsidP="005F16D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5F16D3" w:rsidRDefault="005F16D3" w:rsidP="00DF2BA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A1" w:rsidRPr="00DF2BA1" w:rsidRDefault="00DF2BA1" w:rsidP="00DF2BA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626" w:rsidRPr="00602DCA" w:rsidRDefault="00DF2BA1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F287D" w:rsidRPr="00602DCA">
        <w:rPr>
          <w:rFonts w:ascii="Times New Roman" w:hAnsi="Times New Roman" w:cs="Times New Roman"/>
          <w:bCs/>
          <w:sz w:val="24"/>
          <w:szCs w:val="24"/>
        </w:rPr>
        <w:t>К</w:t>
      </w:r>
      <w:r w:rsidR="00A44626" w:rsidRPr="00602DCA">
        <w:rPr>
          <w:rFonts w:ascii="Times New Roman" w:hAnsi="Times New Roman" w:cs="Times New Roman"/>
          <w:bCs/>
          <w:sz w:val="24"/>
          <w:szCs w:val="24"/>
        </w:rPr>
        <w:t xml:space="preserve">оэффициент снижения количества нарушений антимонопольного законодательства со стороны 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44626" w:rsidRPr="00602DCA">
        <w:rPr>
          <w:rFonts w:ascii="Times New Roman" w:hAnsi="Times New Roman" w:cs="Times New Roman"/>
          <w:bCs/>
          <w:sz w:val="24"/>
          <w:szCs w:val="24"/>
        </w:rPr>
        <w:t>(по</w:t>
      </w:r>
      <w:r w:rsidR="003F1E43" w:rsidRPr="00602DCA">
        <w:rPr>
          <w:rFonts w:ascii="Times New Roman" w:hAnsi="Times New Roman" w:cs="Times New Roman"/>
          <w:bCs/>
          <w:sz w:val="24"/>
          <w:szCs w:val="24"/>
        </w:rPr>
        <w:t> </w:t>
      </w:r>
      <w:r w:rsidR="00A44626" w:rsidRPr="00602DCA">
        <w:rPr>
          <w:rFonts w:ascii="Times New Roman" w:hAnsi="Times New Roman" w:cs="Times New Roman"/>
          <w:bCs/>
          <w:sz w:val="24"/>
          <w:szCs w:val="24"/>
        </w:rPr>
        <w:t>сравнению с 2017 годом);</w:t>
      </w:r>
    </w:p>
    <w:p w:rsidR="00A44626" w:rsidRPr="00602DCA" w:rsidRDefault="00A44626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CA">
        <w:rPr>
          <w:rFonts w:ascii="Times New Roman" w:hAnsi="Times New Roman" w:cs="Times New Roman"/>
          <w:bCs/>
          <w:sz w:val="24"/>
          <w:szCs w:val="24"/>
        </w:rPr>
        <w:t xml:space="preserve">доля проектов нормативных правовых актов 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</w:t>
      </w:r>
      <w:proofErr w:type="gramStart"/>
      <w:r w:rsidR="00F6761F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602DCA">
        <w:rPr>
          <w:rFonts w:ascii="Times New Roman" w:hAnsi="Times New Roman" w:cs="Times New Roman"/>
          <w:bCs/>
          <w:sz w:val="24"/>
          <w:szCs w:val="24"/>
        </w:rPr>
        <w:t xml:space="preserve"> в которых выявлены риски нарушения антимонопольного законодательства;</w:t>
      </w:r>
    </w:p>
    <w:p w:rsidR="00A44626" w:rsidRPr="00602DCA" w:rsidRDefault="00A44626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CA">
        <w:rPr>
          <w:rFonts w:ascii="Times New Roman" w:hAnsi="Times New Roman" w:cs="Times New Roman"/>
          <w:bCs/>
          <w:sz w:val="24"/>
          <w:szCs w:val="24"/>
        </w:rPr>
        <w:t xml:space="preserve">доля нормативных правовых актов </w:t>
      </w:r>
      <w:r w:rsidR="009D62A0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</w:t>
      </w:r>
      <w:proofErr w:type="gramStart"/>
      <w:r w:rsidR="00F6761F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602DCA">
        <w:rPr>
          <w:rFonts w:ascii="Times New Roman" w:hAnsi="Times New Roman" w:cs="Times New Roman"/>
          <w:bCs/>
          <w:sz w:val="24"/>
          <w:szCs w:val="24"/>
        </w:rPr>
        <w:t xml:space="preserve"> в которых выявлены риски нарушения антимонопольного законодательства;</w:t>
      </w:r>
    </w:p>
    <w:p w:rsidR="00A44626" w:rsidRPr="00602DCA" w:rsidRDefault="00A44626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CA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E02F0F" w:rsidRPr="00602DC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bCs/>
          <w:sz w:val="24"/>
          <w:szCs w:val="24"/>
        </w:rPr>
        <w:t>, в</w:t>
      </w:r>
      <w:r w:rsidR="002B00FF" w:rsidRPr="00602DCA">
        <w:rPr>
          <w:rFonts w:ascii="Times New Roman" w:hAnsi="Times New Roman" w:cs="Times New Roman"/>
          <w:bCs/>
          <w:sz w:val="24"/>
          <w:szCs w:val="24"/>
        </w:rPr>
        <w:t> </w:t>
      </w:r>
      <w:r w:rsidRPr="00602DCA">
        <w:rPr>
          <w:rFonts w:ascii="Times New Roman" w:hAnsi="Times New Roman" w:cs="Times New Roman"/>
          <w:bCs/>
          <w:sz w:val="24"/>
          <w:szCs w:val="24"/>
        </w:rPr>
        <w:t>отношении которых были проведены обучающие мероприятия по</w:t>
      </w:r>
      <w:r w:rsidR="002B00FF" w:rsidRPr="00602DCA">
        <w:rPr>
          <w:rFonts w:ascii="Times New Roman" w:hAnsi="Times New Roman" w:cs="Times New Roman"/>
          <w:bCs/>
          <w:sz w:val="24"/>
          <w:szCs w:val="24"/>
        </w:rPr>
        <w:t> </w:t>
      </w:r>
      <w:r w:rsidRPr="00602DCA">
        <w:rPr>
          <w:rFonts w:ascii="Times New Roman" w:hAnsi="Times New Roman" w:cs="Times New Roman"/>
          <w:bCs/>
          <w:sz w:val="24"/>
          <w:szCs w:val="24"/>
        </w:rPr>
        <w:t>антимонопольному законодательству.</w:t>
      </w:r>
    </w:p>
    <w:p w:rsidR="003D75A0" w:rsidRPr="00602DCA" w:rsidRDefault="003D75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D75A0" w:rsidRPr="00602DCA" w:rsidRDefault="003D75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D75A0" w:rsidRPr="00602DCA" w:rsidRDefault="003D75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Pr="00F6761F" w:rsidRDefault="00F6761F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6761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6761F" w:rsidRPr="00F6761F" w:rsidRDefault="00F6761F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6761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6761F" w:rsidRPr="00F6761F" w:rsidRDefault="00F6761F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6761F">
        <w:rPr>
          <w:rFonts w:ascii="Times New Roman" w:hAnsi="Times New Roman" w:cs="Times New Roman"/>
          <w:sz w:val="20"/>
          <w:szCs w:val="20"/>
        </w:rPr>
        <w:t>Вурнарского района Чувашской Республики</w:t>
      </w:r>
    </w:p>
    <w:p w:rsidR="00F6761F" w:rsidRPr="00F6761F" w:rsidRDefault="00FB4CC5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6761F" w:rsidRPr="00F6761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18.02.2020  №  126</w:t>
      </w:r>
    </w:p>
    <w:p w:rsidR="00F6761F" w:rsidRPr="00F6761F" w:rsidRDefault="00F6761F" w:rsidP="00F6761F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BA1" w:rsidRDefault="00DF2BA1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Pr="00602DCA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F287D" w:rsidRPr="00602DCA" w:rsidRDefault="00EF287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4FF0" w:rsidRPr="00F6761F" w:rsidRDefault="00DB4FF0" w:rsidP="00F676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1F">
        <w:rPr>
          <w:rFonts w:ascii="Times New Roman" w:hAnsi="Times New Roman" w:cs="Times New Roman"/>
          <w:b/>
          <w:sz w:val="24"/>
          <w:szCs w:val="24"/>
        </w:rPr>
        <w:t>Методика расчета ключевых показателей</w:t>
      </w:r>
    </w:p>
    <w:p w:rsidR="00DB4FF0" w:rsidRPr="00F6761F" w:rsidRDefault="00DB4FF0" w:rsidP="00F676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1F">
        <w:rPr>
          <w:rFonts w:ascii="Times New Roman" w:hAnsi="Times New Roman" w:cs="Times New Roman"/>
          <w:b/>
          <w:sz w:val="24"/>
          <w:szCs w:val="24"/>
        </w:rPr>
        <w:t>эффективности функционирования в администрации</w:t>
      </w:r>
    </w:p>
    <w:p w:rsidR="00DB4FF0" w:rsidRDefault="00F6761F" w:rsidP="00F676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Вурнарского района Чувашской Республики</w:t>
      </w:r>
      <w:r w:rsidR="00DB4FF0" w:rsidRPr="00F6761F">
        <w:rPr>
          <w:rFonts w:ascii="Times New Roman" w:hAnsi="Times New Roman" w:cs="Times New Roman"/>
          <w:b/>
          <w:sz w:val="24"/>
          <w:szCs w:val="24"/>
        </w:rPr>
        <w:t xml:space="preserve"> антимонопольного </w:t>
      </w:r>
      <w:proofErr w:type="spellStart"/>
      <w:r w:rsidR="00DB4FF0" w:rsidRPr="00F6761F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DB4FF0" w:rsidRPr="00602DCA" w:rsidRDefault="00DB4FF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46010E" w:rsidRDefault="0046010E" w:rsidP="00602DC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1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03BC6" w:rsidRPr="0046010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03BC6" w:rsidRPr="00602DCA" w:rsidRDefault="008B11E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1.</w:t>
      </w:r>
      <w:r w:rsidR="00EF287D" w:rsidRPr="00602DCA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DB4FF0" w:rsidRPr="00602DCA">
        <w:rPr>
          <w:rFonts w:ascii="Times New Roman" w:hAnsi="Times New Roman" w:cs="Times New Roman"/>
          <w:sz w:val="24"/>
          <w:szCs w:val="24"/>
        </w:rPr>
        <w:t>Методик</w:t>
      </w:r>
      <w:r w:rsidR="00EF287D" w:rsidRPr="00602DCA">
        <w:rPr>
          <w:rFonts w:ascii="Times New Roman" w:hAnsi="Times New Roman" w:cs="Times New Roman"/>
          <w:sz w:val="24"/>
          <w:szCs w:val="24"/>
        </w:rPr>
        <w:t>а</w:t>
      </w:r>
      <w:r w:rsidR="00DB4FF0" w:rsidRPr="00602DCA">
        <w:rPr>
          <w:rFonts w:ascii="Times New Roman" w:hAnsi="Times New Roman" w:cs="Times New Roman"/>
          <w:sz w:val="24"/>
          <w:szCs w:val="24"/>
        </w:rPr>
        <w:t xml:space="preserve"> расчета ключевых показателей эффективности функционирования в 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B4FF0" w:rsidRPr="00602DC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DB4FF0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5AF1" w:rsidRPr="00602DCA">
        <w:rPr>
          <w:rFonts w:ascii="Times New Roman" w:hAnsi="Times New Roman" w:cs="Times New Roman"/>
          <w:sz w:val="24"/>
          <w:szCs w:val="24"/>
        </w:rPr>
        <w:t>–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Методика) разработана 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6761F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C5798" w:rsidRPr="00602DCA">
        <w:rPr>
          <w:rFonts w:ascii="Times New Roman" w:hAnsi="Times New Roman" w:cs="Times New Roman"/>
          <w:sz w:val="24"/>
          <w:szCs w:val="24"/>
        </w:rPr>
        <w:t>с разделом VI Положения об организации в</w:t>
      </w:r>
      <w:r w:rsidR="00931202" w:rsidRPr="00602DCA">
        <w:rPr>
          <w:rFonts w:ascii="Times New Roman" w:hAnsi="Times New Roman" w:cs="Times New Roman"/>
          <w:sz w:val="24"/>
          <w:szCs w:val="24"/>
        </w:rPr>
        <w:t> 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E1A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5798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2C5798" w:rsidRPr="00602DCA">
        <w:rPr>
          <w:rFonts w:ascii="Times New Roman" w:hAnsi="Times New Roman" w:cs="Times New Roman"/>
          <w:sz w:val="24"/>
          <w:szCs w:val="24"/>
        </w:rPr>
        <w:t xml:space="preserve">), </w:t>
      </w:r>
      <w:r w:rsidR="002C5798" w:rsidRPr="0046010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="0046010E" w:rsidRPr="0046010E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 </w:t>
      </w:r>
      <w:r w:rsidR="002C5798" w:rsidRPr="0046010E">
        <w:rPr>
          <w:rFonts w:ascii="Times New Roman" w:hAnsi="Times New Roman" w:cs="Times New Roman"/>
          <w:sz w:val="24"/>
          <w:szCs w:val="24"/>
        </w:rPr>
        <w:t xml:space="preserve">от </w:t>
      </w:r>
      <w:r w:rsidR="0046010E" w:rsidRPr="0046010E">
        <w:rPr>
          <w:rFonts w:ascii="Times New Roman" w:hAnsi="Times New Roman" w:cs="Times New Roman"/>
          <w:sz w:val="24"/>
          <w:szCs w:val="24"/>
        </w:rPr>
        <w:t>4.03.2019</w:t>
      </w:r>
      <w:r w:rsidR="00FE550D">
        <w:rPr>
          <w:rFonts w:ascii="Times New Roman" w:hAnsi="Times New Roman" w:cs="Times New Roman"/>
          <w:sz w:val="24"/>
          <w:szCs w:val="24"/>
        </w:rPr>
        <w:t xml:space="preserve"> г.</w:t>
      </w:r>
      <w:r w:rsidR="00DD746E">
        <w:rPr>
          <w:rFonts w:ascii="Times New Roman" w:hAnsi="Times New Roman" w:cs="Times New Roman"/>
          <w:sz w:val="24"/>
          <w:szCs w:val="24"/>
        </w:rPr>
        <w:t xml:space="preserve"> </w:t>
      </w:r>
      <w:r w:rsidR="0046010E" w:rsidRPr="0046010E">
        <w:rPr>
          <w:rFonts w:ascii="Times New Roman" w:hAnsi="Times New Roman" w:cs="Times New Roman"/>
          <w:sz w:val="24"/>
          <w:szCs w:val="24"/>
        </w:rPr>
        <w:t>№ 122 (далее – постановление № 122</w:t>
      </w:r>
      <w:r w:rsidR="00B844BC" w:rsidRPr="0046010E">
        <w:rPr>
          <w:rFonts w:ascii="Times New Roman" w:hAnsi="Times New Roman" w:cs="Times New Roman"/>
          <w:sz w:val="24"/>
          <w:szCs w:val="24"/>
        </w:rPr>
        <w:t>)</w:t>
      </w:r>
      <w:r w:rsidR="002C5798" w:rsidRPr="0046010E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="002C5798" w:rsidRPr="0046010E">
        <w:rPr>
          <w:rFonts w:ascii="Times New Roman" w:hAnsi="Times New Roman" w:cs="Times New Roman"/>
          <w:sz w:val="24"/>
          <w:szCs w:val="24"/>
        </w:rPr>
        <w:t xml:space="preserve"> учетом методических рекомендаций по созданию и</w:t>
      </w:r>
      <w:r w:rsidR="00725AF1" w:rsidRPr="0046010E">
        <w:rPr>
          <w:rFonts w:ascii="Times New Roman" w:hAnsi="Times New Roman" w:cs="Times New Roman"/>
          <w:sz w:val="24"/>
          <w:szCs w:val="24"/>
        </w:rPr>
        <w:t> </w:t>
      </w:r>
      <w:r w:rsidR="002C5798" w:rsidRPr="0046010E">
        <w:rPr>
          <w:rFonts w:ascii="Times New Roman" w:hAnsi="Times New Roman" w:cs="Times New Roman"/>
          <w:sz w:val="24"/>
          <w:szCs w:val="24"/>
        </w:rPr>
        <w:t>организации федеральными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системы внутреннего обеспечения соответствия требованиям антимонопольного законодательства, утвержденного </w:t>
      </w:r>
      <w:r w:rsidR="00D03BC6" w:rsidRPr="00602DCA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18.10.2018</w:t>
      </w:r>
      <w:r w:rsidR="00DD746E">
        <w:rPr>
          <w:rFonts w:ascii="Times New Roman" w:hAnsi="Times New Roman" w:cs="Times New Roman"/>
          <w:sz w:val="24"/>
          <w:szCs w:val="24"/>
        </w:rPr>
        <w:t xml:space="preserve"> г.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2C5798" w:rsidRPr="00602DCA">
        <w:rPr>
          <w:rFonts w:ascii="Times New Roman" w:hAnsi="Times New Roman" w:cs="Times New Roman"/>
          <w:sz w:val="24"/>
          <w:szCs w:val="24"/>
        </w:rPr>
        <w:t>№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2258-р</w:t>
      </w:r>
      <w:r w:rsidR="00F92B5B" w:rsidRPr="00602DCA">
        <w:rPr>
          <w:rFonts w:ascii="Times New Roman" w:hAnsi="Times New Roman" w:cs="Times New Roman"/>
          <w:sz w:val="24"/>
          <w:szCs w:val="24"/>
        </w:rPr>
        <w:t>, Приказа</w:t>
      </w:r>
      <w:r w:rsidR="00EF287D" w:rsidRPr="00602DCA">
        <w:rPr>
          <w:rFonts w:ascii="Times New Roman" w:hAnsi="Times New Roman" w:cs="Times New Roman"/>
          <w:sz w:val="24"/>
          <w:szCs w:val="24"/>
        </w:rPr>
        <w:t xml:space="preserve"> ФАС России от </w:t>
      </w:r>
      <w:r w:rsidR="00F92B5B" w:rsidRPr="00602DCA">
        <w:rPr>
          <w:rFonts w:ascii="Times New Roman" w:hAnsi="Times New Roman" w:cs="Times New Roman"/>
          <w:sz w:val="24"/>
          <w:szCs w:val="24"/>
        </w:rPr>
        <w:t>05.02.2019 №</w:t>
      </w:r>
      <w:r w:rsidR="00E63448" w:rsidRPr="00602DCA">
        <w:rPr>
          <w:rFonts w:ascii="Times New Roman" w:hAnsi="Times New Roman" w:cs="Times New Roman"/>
          <w:sz w:val="24"/>
          <w:szCs w:val="24"/>
        </w:rPr>
        <w:t> </w:t>
      </w:r>
      <w:r w:rsidR="00F92B5B" w:rsidRPr="00602DCA">
        <w:rPr>
          <w:rFonts w:ascii="Times New Roman" w:hAnsi="Times New Roman" w:cs="Times New Roman"/>
          <w:sz w:val="24"/>
          <w:szCs w:val="24"/>
        </w:rPr>
        <w:t xml:space="preserve">133/19 «Об утверждении </w:t>
      </w:r>
      <w:proofErr w:type="gramStart"/>
      <w:r w:rsidR="00F92B5B" w:rsidRPr="00602DCA">
        <w:rPr>
          <w:rFonts w:ascii="Times New Roman" w:hAnsi="Times New Roman" w:cs="Times New Roman"/>
          <w:sz w:val="24"/>
          <w:szCs w:val="24"/>
        </w:rPr>
        <w:t>методики расчета ключевых показателей эффективности функционирования</w:t>
      </w:r>
      <w:proofErr w:type="gramEnd"/>
      <w:r w:rsidR="00F92B5B" w:rsidRPr="00602DCA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 антимонопольного </w:t>
      </w:r>
      <w:proofErr w:type="spellStart"/>
      <w:r w:rsidR="00F92B5B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92B5B"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8B11E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>В целях оценки эффективности функционирования в</w:t>
      </w:r>
      <w:r w:rsidR="00931202" w:rsidRPr="00602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pacing w:val="-4"/>
          <w:sz w:val="24"/>
          <w:szCs w:val="24"/>
        </w:rPr>
        <w:t>администрации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46010E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D03BC6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F0F58" w:rsidRPr="00602DCA">
        <w:rPr>
          <w:rFonts w:ascii="Times New Roman" w:hAnsi="Times New Roman" w:cs="Times New Roman"/>
          <w:sz w:val="24"/>
          <w:szCs w:val="24"/>
        </w:rPr>
        <w:t> </w:t>
      </w:r>
      <w:r w:rsidR="00B844BC" w:rsidRPr="00602DC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F287D" w:rsidRPr="00602DCA">
        <w:rPr>
          <w:rFonts w:ascii="Times New Roman" w:hAnsi="Times New Roman" w:cs="Times New Roman"/>
          <w:sz w:val="24"/>
          <w:szCs w:val="24"/>
        </w:rPr>
        <w:t xml:space="preserve">от </w:t>
      </w:r>
      <w:r w:rsidR="0046010E">
        <w:rPr>
          <w:rFonts w:ascii="Times New Roman" w:hAnsi="Times New Roman" w:cs="Times New Roman"/>
          <w:sz w:val="24"/>
          <w:szCs w:val="24"/>
        </w:rPr>
        <w:t>4.03</w:t>
      </w:r>
      <w:r w:rsidR="00EF287D" w:rsidRPr="00602DCA">
        <w:rPr>
          <w:rFonts w:ascii="Times New Roman" w:hAnsi="Times New Roman" w:cs="Times New Roman"/>
          <w:sz w:val="24"/>
          <w:szCs w:val="24"/>
        </w:rPr>
        <w:t>.2019</w:t>
      </w:r>
      <w:r w:rsidR="00FE550D">
        <w:rPr>
          <w:rFonts w:ascii="Times New Roman" w:hAnsi="Times New Roman" w:cs="Times New Roman"/>
          <w:sz w:val="24"/>
          <w:szCs w:val="24"/>
        </w:rPr>
        <w:t xml:space="preserve"> г.</w:t>
      </w:r>
      <w:r w:rsidR="00EF287D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46010E">
        <w:rPr>
          <w:rFonts w:ascii="Times New Roman" w:hAnsi="Times New Roman" w:cs="Times New Roman"/>
          <w:sz w:val="24"/>
          <w:szCs w:val="24"/>
        </w:rPr>
        <w:t>№ 122</w:t>
      </w:r>
      <w:r w:rsidR="00B844BC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рассчитываются ключевые показатели эффективности антимонопольного </w:t>
      </w:r>
      <w:proofErr w:type="spellStart"/>
      <w:r w:rsidR="00D03BC6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F0F58" w:rsidRPr="00602DCA">
        <w:rPr>
          <w:rFonts w:ascii="Times New Roman" w:hAnsi="Times New Roman" w:cs="Times New Roman"/>
          <w:sz w:val="24"/>
          <w:szCs w:val="24"/>
        </w:rPr>
        <w:t>–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КПЭ) как для уполномоченн</w:t>
      </w:r>
      <w:r w:rsidRPr="00602DCA">
        <w:rPr>
          <w:rFonts w:ascii="Times New Roman" w:hAnsi="Times New Roman" w:cs="Times New Roman"/>
          <w:sz w:val="24"/>
          <w:szCs w:val="24"/>
        </w:rPr>
        <w:t xml:space="preserve">ых </w:t>
      </w:r>
      <w:r w:rsidR="00D03BC6" w:rsidRPr="00602DCA">
        <w:rPr>
          <w:rFonts w:ascii="Times New Roman" w:hAnsi="Times New Roman" w:cs="Times New Roman"/>
          <w:sz w:val="24"/>
          <w:szCs w:val="24"/>
        </w:rPr>
        <w:t>подразделени</w:t>
      </w:r>
      <w:r w:rsidRPr="00602DCA">
        <w:rPr>
          <w:rFonts w:ascii="Times New Roman" w:hAnsi="Times New Roman" w:cs="Times New Roman"/>
          <w:sz w:val="24"/>
          <w:szCs w:val="24"/>
        </w:rPr>
        <w:t>й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10E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 (отдела экономики</w:t>
      </w:r>
      <w:r w:rsidR="0046010E">
        <w:rPr>
          <w:rFonts w:ascii="Times New Roman" w:hAnsi="Times New Roman" w:cs="Times New Roman"/>
          <w:sz w:val="24"/>
          <w:szCs w:val="24"/>
          <w:lang w:eastAsia="ru-RU"/>
        </w:rPr>
        <w:t xml:space="preserve"> и имущественных отношений и отдела организационной, кадровой и юридической службы 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9E7B4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931202" w:rsidRPr="00602DC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>полномоченные подразделения)</w:t>
      </w:r>
      <w:r w:rsidR="00D03BC6" w:rsidRPr="00602DCA">
        <w:rPr>
          <w:rFonts w:ascii="Times New Roman" w:hAnsi="Times New Roman" w:cs="Times New Roman"/>
          <w:sz w:val="24"/>
          <w:szCs w:val="24"/>
        </w:rPr>
        <w:t>, так и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 в целом.</w:t>
      </w:r>
    </w:p>
    <w:p w:rsidR="00931202" w:rsidRPr="00602DCA" w:rsidRDefault="00931202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020E5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II. Методика расчета КПЭ </w:t>
      </w:r>
      <w:proofErr w:type="gramStart"/>
      <w:r w:rsidR="00E2606F" w:rsidRPr="00602DC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03BC6" w:rsidRPr="00602DCA" w:rsidRDefault="00C020E5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в целом</w:t>
      </w:r>
    </w:p>
    <w:p w:rsidR="00931202" w:rsidRPr="00602DCA" w:rsidRDefault="00931202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D62A0" w:rsidRPr="00602DCA" w:rsidRDefault="0048636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2.1.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Ключевыми показателями эффективности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BC6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 xml:space="preserve">для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в целом являются:</w:t>
      </w:r>
    </w:p>
    <w:p w:rsidR="009D62A0" w:rsidRPr="00602DCA" w:rsidRDefault="009D62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а)</w:t>
      </w:r>
      <w:r w:rsidR="00270143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</w:t>
      </w:r>
      <w:r w:rsidRPr="00602DCA">
        <w:rPr>
          <w:rFonts w:ascii="Times New Roman" w:hAnsi="Times New Roman" w:cs="Times New Roman"/>
          <w:sz w:val="24"/>
          <w:szCs w:val="24"/>
        </w:rPr>
        <w:t xml:space="preserve"> (по</w:t>
      </w:r>
      <w:r w:rsidR="005C078E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сравнению с 2017 годом);</w:t>
      </w:r>
    </w:p>
    <w:p w:rsidR="009D62A0" w:rsidRPr="00602DCA" w:rsidRDefault="009D62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lastRenderedPageBreak/>
        <w:t xml:space="preserve">б) доля проектов нормативных правовых актов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9D62A0" w:rsidRPr="00602DCA" w:rsidRDefault="009D62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в)</w:t>
      </w:r>
      <w:r w:rsidR="00270143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145255" w:rsidRPr="00602DCA" w:rsidRDefault="00145255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2.2.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(по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сравнению с 2017 годом) рассчитывается по формуле:</w:t>
      </w:r>
    </w:p>
    <w:p w:rsidR="00C742B9" w:rsidRPr="00602DCA" w:rsidRDefault="00C742B9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1280160" cy="3975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B9" w:rsidRPr="00602DCA" w:rsidRDefault="00C742B9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5255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КСН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 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по сравнению с 2017 годом;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КН2017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нарушений антимонопольного законодательства со стороны 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в 2017 году;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нарушений антимонопольного законодательства со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в отчетном периоде.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gramStart"/>
      <w:r w:rsidRPr="00602DCA">
        <w:rPr>
          <w:rFonts w:ascii="Times New Roman" w:hAnsi="Times New Roman" w:cs="Times New Roman"/>
          <w:sz w:val="24"/>
          <w:szCs w:val="24"/>
        </w:rPr>
        <w:t>коэффициента снижения количества нарушений антимонопольного законодательства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под нарушением антимонопольного законодательства со стороны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10583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понимаются: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-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возбужденные антимонопольным органом в отношении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антимонопольные дела;</w:t>
      </w:r>
    </w:p>
    <w:p w:rsidR="0039497E" w:rsidRPr="00602DCA" w:rsidRDefault="00EF287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-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выданные антимонопольным органом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предупреждения о прекращении действий (бездействия), об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устранению последствий такого нарушения;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- направленные антимонопольным органом</w:t>
      </w:r>
      <w:r w:rsidR="00B96897" w:rsidRPr="00602DCA">
        <w:rPr>
          <w:rFonts w:ascii="Times New Roman" w:hAnsi="Times New Roman" w:cs="Times New Roman"/>
          <w:sz w:val="24"/>
          <w:szCs w:val="24"/>
        </w:rPr>
        <w:t xml:space="preserve"> в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39497E" w:rsidRPr="00602DCA">
        <w:rPr>
          <w:rFonts w:ascii="Times New Roman" w:hAnsi="Times New Roman" w:cs="Times New Roman"/>
          <w:sz w:val="24"/>
          <w:szCs w:val="24"/>
        </w:rPr>
        <w:t>администраци</w:t>
      </w:r>
      <w:r w:rsidR="00B96897" w:rsidRPr="00602DCA">
        <w:rPr>
          <w:rFonts w:ascii="Times New Roman" w:hAnsi="Times New Roman" w:cs="Times New Roman"/>
          <w:sz w:val="24"/>
          <w:szCs w:val="24"/>
        </w:rPr>
        <w:t>ю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39497E" w:rsidRPr="00602DCA" w:rsidRDefault="0039497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2.3.</w:t>
      </w:r>
      <w:r w:rsidR="00B9689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E40A9E" w:rsidRPr="00602DCA" w:rsidRDefault="00E40A9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1383665" cy="39751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9E" w:rsidRPr="00602DCA" w:rsidRDefault="00E40A9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Дпнпа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доля проектов нормативных правовых актов </w:t>
      </w:r>
      <w:r w:rsidR="0039497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EA4154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Кпнпа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проектов нормативных правовых актов </w:t>
      </w:r>
      <w:r w:rsidR="00EA4154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proofErr w:type="gramStart"/>
      <w:r w:rsidR="00A10583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 в которых выявлены риски нарушения антимонопольного законодательства (в отчетном периоде);</w:t>
      </w:r>
    </w:p>
    <w:p w:rsidR="0044296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нормативных правовых актов </w:t>
      </w:r>
      <w:r w:rsidR="00442966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442966" w:rsidRPr="00602DCA" w:rsidRDefault="0044296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2.4.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A77983" w:rsidRPr="00602DCA" w:rsidRDefault="00A77983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lastRenderedPageBreak/>
        <w:drawing>
          <wp:inline distT="0" distB="0" distL="0" distR="0">
            <wp:extent cx="1256030" cy="3975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83" w:rsidRPr="00602DCA" w:rsidRDefault="00A77983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4296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Днпа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доля нормативных правовых актов </w:t>
      </w:r>
      <w:r w:rsidR="00442966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C742B9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Кпнпа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нормативных правовых актов </w:t>
      </w:r>
      <w:r w:rsidR="00442966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Республики,</w:t>
      </w:r>
      <w:r w:rsidRPr="00602DCA">
        <w:rPr>
          <w:rFonts w:ascii="Times New Roman" w:hAnsi="Times New Roman" w:cs="Times New Roman"/>
          <w:sz w:val="24"/>
          <w:szCs w:val="24"/>
        </w:rPr>
        <w:t xml:space="preserve"> в которых данным органом выявлены риски нарушения антимонопольного законодательства (в отчетном периоде);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нормативных правовых актов </w:t>
      </w:r>
      <w:r w:rsidR="00C742B9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62AA4" w:rsidRPr="00602DCA" w:rsidRDefault="00A62AA4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III. Методика расчета ключевых показателей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для уполномоченн</w:t>
      </w:r>
      <w:r w:rsidR="0095664E" w:rsidRPr="00602DCA">
        <w:rPr>
          <w:rFonts w:ascii="Times New Roman" w:hAnsi="Times New Roman" w:cs="Times New Roman"/>
          <w:sz w:val="24"/>
          <w:szCs w:val="24"/>
        </w:rPr>
        <w:t>ых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95664E" w:rsidRPr="00602DCA">
        <w:rPr>
          <w:rFonts w:ascii="Times New Roman" w:hAnsi="Times New Roman" w:cs="Times New Roman"/>
          <w:sz w:val="24"/>
          <w:szCs w:val="24"/>
        </w:rPr>
        <w:t>й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376D6A">
        <w:rPr>
          <w:rFonts w:ascii="Times New Roman" w:hAnsi="Times New Roman" w:cs="Times New Roman"/>
          <w:sz w:val="24"/>
          <w:szCs w:val="24"/>
        </w:rPr>
        <w:t>администрации Вурнарского района Чувашской Республики</w:t>
      </w:r>
    </w:p>
    <w:p w:rsidR="0095664E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152F4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3.1.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Для уполномоченн</w:t>
      </w:r>
      <w:r w:rsidRPr="00602DCA">
        <w:rPr>
          <w:rFonts w:ascii="Times New Roman" w:hAnsi="Times New Roman" w:cs="Times New Roman"/>
          <w:sz w:val="24"/>
          <w:szCs w:val="24"/>
        </w:rPr>
        <w:t>ых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602DCA">
        <w:rPr>
          <w:rFonts w:ascii="Times New Roman" w:hAnsi="Times New Roman" w:cs="Times New Roman"/>
          <w:sz w:val="24"/>
          <w:szCs w:val="24"/>
        </w:rPr>
        <w:t>й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рассчитыва</w:t>
      </w:r>
      <w:r w:rsidR="00E63448" w:rsidRPr="00602DCA">
        <w:rPr>
          <w:rFonts w:ascii="Times New Roman" w:hAnsi="Times New Roman" w:cs="Times New Roman"/>
          <w:sz w:val="24"/>
          <w:szCs w:val="24"/>
        </w:rPr>
        <w:t>е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КПЭ: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02DCA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в</w:t>
      </w:r>
      <w:r w:rsidR="00C139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отношении которых были проведены обучающие мероприятия по</w:t>
      </w:r>
      <w:r w:rsidR="00C139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</w:t>
      </w:r>
      <w:r w:rsidR="004152F4">
        <w:rPr>
          <w:rFonts w:ascii="Times New Roman" w:hAnsi="Times New Roman" w:cs="Times New Roman"/>
          <w:sz w:val="24"/>
          <w:szCs w:val="24"/>
        </w:rPr>
        <w:t>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C6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3.2.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законодательству, рассчитывается по</w:t>
      </w:r>
      <w:r w:rsidR="00C139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формуле:</w:t>
      </w:r>
    </w:p>
    <w:p w:rsidR="0095664E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04290" cy="4057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4E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ДСо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139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доля </w:t>
      </w:r>
      <w:r w:rsidR="0095664E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95664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</w:t>
      </w:r>
      <w:r w:rsidR="00CB5CF7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законодательству;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КСо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B5C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17606E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95664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</w:t>
      </w:r>
      <w:r w:rsidR="00CB5CF7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законодательству;</w:t>
      </w:r>
    </w:p>
    <w:p w:rsidR="0017606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КСобщ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B5C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общее количество </w:t>
      </w:r>
      <w:r w:rsidR="0017606E" w:rsidRPr="00602DC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95664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B5CF7" w:rsidRPr="00602DCA" w:rsidRDefault="00CB5CF7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IV. Оценка значений КПЭ для </w:t>
      </w:r>
      <w:r w:rsidR="0017606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</w:t>
      </w:r>
      <w:proofErr w:type="spellStart"/>
      <w:r w:rsidR="004152F4">
        <w:rPr>
          <w:rFonts w:ascii="Times New Roman" w:hAnsi="Times New Roman" w:cs="Times New Roman"/>
          <w:sz w:val="24"/>
          <w:szCs w:val="24"/>
        </w:rPr>
        <w:t>Республики</w:t>
      </w:r>
      <w:r w:rsidRPr="00602DC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7606E" w:rsidRPr="00602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06E" w:rsidRPr="00602DCA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="0017606E" w:rsidRPr="00602DCA">
        <w:rPr>
          <w:rFonts w:ascii="Times New Roman" w:hAnsi="Times New Roman" w:cs="Times New Roman"/>
          <w:sz w:val="24"/>
          <w:szCs w:val="24"/>
        </w:rPr>
        <w:t xml:space="preserve"> и КПЭ для уполномоченных </w:t>
      </w:r>
      <w:r w:rsidRPr="00602DCA">
        <w:rPr>
          <w:rFonts w:ascii="Times New Roman" w:hAnsi="Times New Roman" w:cs="Times New Roman"/>
          <w:sz w:val="24"/>
          <w:szCs w:val="24"/>
        </w:rPr>
        <w:t>подразделени</w:t>
      </w:r>
      <w:r w:rsidR="0017606E" w:rsidRPr="00602DCA">
        <w:rPr>
          <w:rFonts w:ascii="Times New Roman" w:hAnsi="Times New Roman" w:cs="Times New Roman"/>
          <w:sz w:val="24"/>
          <w:szCs w:val="24"/>
        </w:rPr>
        <w:t>й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6E" w:rsidRPr="00602DCA" w:rsidRDefault="0017606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7606E" w:rsidRPr="00602DCA" w:rsidRDefault="0017606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4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  <w:r w:rsidRPr="00602DCA">
        <w:rPr>
          <w:rFonts w:ascii="Times New Roman" w:hAnsi="Times New Roman" w:cs="Times New Roman"/>
          <w:sz w:val="24"/>
          <w:szCs w:val="24"/>
        </w:rPr>
        <w:t>1.</w:t>
      </w:r>
      <w:r w:rsidR="00CB5C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Оценка значений КПЭ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4152F4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(по сравнению с 2017 годом)</w:t>
      </w:r>
      <w:r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CA">
        <w:rPr>
          <w:rFonts w:ascii="Times New Roman" w:hAnsi="Times New Roman" w:cs="Times New Roman"/>
          <w:sz w:val="24"/>
          <w:szCs w:val="24"/>
        </w:rPr>
        <w:t xml:space="preserve">Ключевой показатель </w:t>
      </w:r>
      <w:r w:rsidR="0017606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="0017606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4152F4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(по сравнению с 2017 годом)</w:t>
      </w:r>
      <w:r w:rsidR="0017606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17606E" w:rsidRPr="00602DCA">
        <w:rPr>
          <w:rFonts w:ascii="Times New Roman" w:hAnsi="Times New Roman" w:cs="Times New Roman"/>
          <w:sz w:val="24"/>
          <w:szCs w:val="24"/>
        </w:rPr>
        <w:t>соотносится</w:t>
      </w:r>
      <w:r w:rsidRPr="00602DCA">
        <w:rPr>
          <w:rFonts w:ascii="Times New Roman" w:hAnsi="Times New Roman" w:cs="Times New Roman"/>
          <w:sz w:val="24"/>
          <w:szCs w:val="24"/>
        </w:rPr>
        <w:t xml:space="preserve"> с ключевым показателем мероприятий, предусмотренным подпунктом </w:t>
      </w:r>
      <w:r w:rsidR="0017606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б</w:t>
      </w:r>
      <w:r w:rsidR="0017606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пункта 1 Национального плана развития конкуренции в Российской Федерации на</w:t>
      </w:r>
      <w:r w:rsidR="00CB5CF7" w:rsidRPr="00602DCA">
        <w:rPr>
          <w:rFonts w:ascii="Times New Roman" w:hAnsi="Times New Roman" w:cs="Times New Roman"/>
          <w:sz w:val="24"/>
          <w:szCs w:val="24"/>
        </w:rPr>
        <w:t> 2018</w:t>
      </w:r>
      <w:r w:rsidRPr="00602DCA">
        <w:rPr>
          <w:rFonts w:ascii="Times New Roman" w:hAnsi="Times New Roman" w:cs="Times New Roman"/>
          <w:sz w:val="24"/>
          <w:szCs w:val="24"/>
        </w:rPr>
        <w:t xml:space="preserve">-2020 годы (далее </w:t>
      </w:r>
      <w:r w:rsidR="00CB5C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Национальный план), утвержденным Указом Президента РФ от 21.12.2017 </w:t>
      </w:r>
      <w:r w:rsidR="00B00F06" w:rsidRPr="00602DCA">
        <w:rPr>
          <w:rFonts w:ascii="Times New Roman" w:hAnsi="Times New Roman" w:cs="Times New Roman"/>
          <w:sz w:val="24"/>
          <w:szCs w:val="24"/>
        </w:rPr>
        <w:t>№</w:t>
      </w:r>
      <w:r w:rsidRPr="00602DCA">
        <w:rPr>
          <w:rFonts w:ascii="Times New Roman" w:hAnsi="Times New Roman" w:cs="Times New Roman"/>
          <w:sz w:val="24"/>
          <w:szCs w:val="24"/>
        </w:rPr>
        <w:t xml:space="preserve"> 618 </w:t>
      </w:r>
      <w:r w:rsidR="00B82AC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</w:t>
      </w:r>
      <w:r w:rsidR="00B82AC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>, а именно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: </w:t>
      </w:r>
      <w:r w:rsidR="00B82AC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 xml:space="preserve">снижение количества нарушений </w:t>
      </w:r>
      <w:r w:rsidRPr="00602DCA">
        <w:rPr>
          <w:rFonts w:ascii="Times New Roman" w:hAnsi="Times New Roman" w:cs="Times New Roman"/>
          <w:sz w:val="24"/>
          <w:szCs w:val="24"/>
        </w:rPr>
        <w:lastRenderedPageBreak/>
        <w:t>антимонопольного законодательства со стороны органов государственной власти и органов местного самоуправления к</w:t>
      </w:r>
      <w:r w:rsidR="00712F99" w:rsidRPr="00602DCA">
        <w:rPr>
          <w:rFonts w:ascii="Times New Roman" w:hAnsi="Times New Roman" w:cs="Times New Roman"/>
          <w:sz w:val="24"/>
          <w:szCs w:val="24"/>
        </w:rPr>
        <w:t> </w:t>
      </w:r>
      <w:r w:rsidR="004152F4">
        <w:rPr>
          <w:rFonts w:ascii="Times New Roman" w:hAnsi="Times New Roman" w:cs="Times New Roman"/>
          <w:sz w:val="24"/>
          <w:szCs w:val="24"/>
        </w:rPr>
        <w:t>2021</w:t>
      </w:r>
      <w:r w:rsidR="00F50DE9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году по сравнению с 2017 годом</w:t>
      </w:r>
      <w:r w:rsidR="00B82AC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CA">
        <w:rPr>
          <w:rFonts w:ascii="Times New Roman" w:hAnsi="Times New Roman" w:cs="Times New Roman"/>
          <w:sz w:val="24"/>
          <w:szCs w:val="24"/>
        </w:rPr>
        <w:t xml:space="preserve">Ежегодная оценка значения КПЭ </w:t>
      </w:r>
      <w:r w:rsidR="00B82AC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="00B82AC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B82AC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(по сравнению с 2017 годом)</w:t>
      </w:r>
      <w:r w:rsidR="00B82AC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призвана обеспечить понимание об эффективности функционирования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в </w:t>
      </w:r>
      <w:r w:rsidR="00B82AC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E770C0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и о соотве</w:t>
      </w:r>
      <w:r w:rsidR="00E770C0">
        <w:rPr>
          <w:rFonts w:ascii="Times New Roman" w:hAnsi="Times New Roman" w:cs="Times New Roman"/>
          <w:sz w:val="24"/>
          <w:szCs w:val="24"/>
        </w:rPr>
        <w:t xml:space="preserve">тствии мероприятий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7B1F30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E770C0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направлениям совершенствования государственной политики по</w:t>
      </w:r>
      <w:r w:rsidR="00712F99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развитию конкуренции, установленных Национальным планом.</w:t>
      </w:r>
      <w:proofErr w:type="gramEnd"/>
    </w:p>
    <w:p w:rsidR="00D03BC6" w:rsidRPr="00602DCA" w:rsidRDefault="007B1F3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4.2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. Оценка значений КПЭ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и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="00D46559"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C757DB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б</w:t>
      </w:r>
      <w:r w:rsidR="00C757DB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и </w:t>
      </w:r>
      <w:r w:rsidR="00C757DB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в</w:t>
      </w:r>
      <w:r w:rsidR="00C757DB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85CAE">
        <w:rPr>
          <w:rFonts w:ascii="Times New Roman" w:hAnsi="Times New Roman" w:cs="Times New Roman"/>
          <w:sz w:val="24"/>
          <w:szCs w:val="24"/>
        </w:rPr>
        <w:t>7.2</w:t>
      </w:r>
      <w:r w:rsidR="00F92B5B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постановления № 122.</w:t>
      </w:r>
    </w:p>
    <w:p w:rsidR="00C757DB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CA">
        <w:rPr>
          <w:rFonts w:ascii="Times New Roman" w:hAnsi="Times New Roman" w:cs="Times New Roman"/>
          <w:sz w:val="24"/>
          <w:szCs w:val="24"/>
        </w:rPr>
        <w:t xml:space="preserve">При эффективном проведении мероприятий по анализу нормативных правовых актов </w:t>
      </w:r>
      <w:r w:rsidR="00C757DB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C757DB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C757DB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, </w:t>
      </w:r>
      <w:r w:rsidR="00E770C0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в отношении которых антимонопольным органом выявлены нарушения антимонопольного законодательства (то есть</w:t>
      </w:r>
      <w:r w:rsidR="00BE0214" w:rsidRPr="00602DCA">
        <w:rPr>
          <w:rFonts w:ascii="Times New Roman" w:hAnsi="Times New Roman" w:cs="Times New Roman"/>
          <w:sz w:val="24"/>
          <w:szCs w:val="24"/>
        </w:rPr>
        <w:t>, низкое значение знаменателя).</w:t>
      </w:r>
      <w:proofErr w:type="gramEnd"/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Таким образом, значение КПЭ будет тем выше, чем эффективней данные мероприятия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будут осуществляться уполномоченным</w:t>
      </w:r>
      <w:r w:rsidR="00FB723D" w:rsidRPr="00602DCA">
        <w:rPr>
          <w:rFonts w:ascii="Times New Roman" w:hAnsi="Times New Roman" w:cs="Times New Roman"/>
          <w:sz w:val="24"/>
          <w:szCs w:val="24"/>
        </w:rPr>
        <w:t>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B723D" w:rsidRPr="00602DCA">
        <w:rPr>
          <w:rFonts w:ascii="Times New Roman" w:hAnsi="Times New Roman" w:cs="Times New Roman"/>
          <w:sz w:val="24"/>
          <w:szCs w:val="24"/>
        </w:rPr>
        <w:t>я</w:t>
      </w:r>
      <w:r w:rsidRPr="00602DCA">
        <w:rPr>
          <w:rFonts w:ascii="Times New Roman" w:hAnsi="Times New Roman" w:cs="Times New Roman"/>
          <w:sz w:val="24"/>
          <w:szCs w:val="24"/>
        </w:rPr>
        <w:t>м</w:t>
      </w:r>
      <w:r w:rsidR="00FB723D" w:rsidRPr="00602DCA">
        <w:rPr>
          <w:rFonts w:ascii="Times New Roman" w:hAnsi="Times New Roman" w:cs="Times New Roman"/>
          <w:sz w:val="24"/>
          <w:szCs w:val="24"/>
        </w:rPr>
        <w:t>и</w:t>
      </w:r>
      <w:r w:rsidRPr="00602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D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 наоборот, при невысоком значении долей нормативных правовых актов и их проектов (числитель) наряду с</w:t>
      </w:r>
      <w:r w:rsidR="00BE0214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03BC6" w:rsidRPr="00602DCA" w:rsidRDefault="00FB723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4.3.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Оценка значения КПЭ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805A57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2421C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</w:t>
      </w:r>
      <w:r w:rsidR="00BE021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</w:t>
      </w:r>
      <w:r w:rsidR="00E770C0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3D75A0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Расчет данного показателя предусматривает определение </w:t>
      </w:r>
      <w:r w:rsidR="00805A57" w:rsidRPr="00602DC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C2421C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</w:t>
      </w:r>
      <w:r w:rsidR="008C3CC8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определение из их числа количества </w:t>
      </w:r>
      <w:r w:rsidR="00805A57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>, с</w:t>
      </w:r>
      <w:r w:rsidR="008C3CC8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которыми были проведены обучающие мероприятия по антимонопольному законодательству. Высокое значение количества </w:t>
      </w:r>
      <w:r w:rsidR="00805A57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(числитель), обеспечивает высокое значение КПЭ.</w:t>
      </w: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Pr="00602DCA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F6761F" w:rsidRPr="00602DCA" w:rsidSect="005E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2B" w:rsidRDefault="00987A2B" w:rsidP="00A44626">
      <w:pPr>
        <w:spacing w:after="0" w:line="240" w:lineRule="auto"/>
      </w:pPr>
      <w:r>
        <w:separator/>
      </w:r>
    </w:p>
  </w:endnote>
  <w:endnote w:type="continuationSeparator" w:id="0">
    <w:p w:rsidR="00987A2B" w:rsidRDefault="00987A2B" w:rsidP="00A4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2B" w:rsidRDefault="00987A2B" w:rsidP="00A44626">
      <w:pPr>
        <w:spacing w:after="0" w:line="240" w:lineRule="auto"/>
      </w:pPr>
      <w:r>
        <w:separator/>
      </w:r>
    </w:p>
  </w:footnote>
  <w:footnote w:type="continuationSeparator" w:id="0">
    <w:p w:rsidR="00987A2B" w:rsidRDefault="00987A2B" w:rsidP="00A4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EC6"/>
    <w:multiLevelType w:val="hybridMultilevel"/>
    <w:tmpl w:val="7F7AD9F8"/>
    <w:lvl w:ilvl="0" w:tplc="B9B01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7E2972"/>
    <w:multiLevelType w:val="hybridMultilevel"/>
    <w:tmpl w:val="BC9C48A8"/>
    <w:lvl w:ilvl="0" w:tplc="B4663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9F"/>
    <w:rsid w:val="0006111C"/>
    <w:rsid w:val="000611D1"/>
    <w:rsid w:val="000A0E52"/>
    <w:rsid w:val="000C03BB"/>
    <w:rsid w:val="000F1CBC"/>
    <w:rsid w:val="000F53BA"/>
    <w:rsid w:val="00104C61"/>
    <w:rsid w:val="001343FC"/>
    <w:rsid w:val="00145255"/>
    <w:rsid w:val="001464FF"/>
    <w:rsid w:val="0017606E"/>
    <w:rsid w:val="00181611"/>
    <w:rsid w:val="001E72DC"/>
    <w:rsid w:val="00205892"/>
    <w:rsid w:val="002363DF"/>
    <w:rsid w:val="002473C5"/>
    <w:rsid w:val="002650DE"/>
    <w:rsid w:val="00270143"/>
    <w:rsid w:val="002A608E"/>
    <w:rsid w:val="002B00FF"/>
    <w:rsid w:val="002C5798"/>
    <w:rsid w:val="002D6C30"/>
    <w:rsid w:val="002E7280"/>
    <w:rsid w:val="002E76C0"/>
    <w:rsid w:val="002F36FF"/>
    <w:rsid w:val="00302C6C"/>
    <w:rsid w:val="00330F66"/>
    <w:rsid w:val="00333EA9"/>
    <w:rsid w:val="0034006C"/>
    <w:rsid w:val="00376D6A"/>
    <w:rsid w:val="00377AF0"/>
    <w:rsid w:val="0039497E"/>
    <w:rsid w:val="003D13B1"/>
    <w:rsid w:val="003D75A0"/>
    <w:rsid w:val="003F1E43"/>
    <w:rsid w:val="004152F4"/>
    <w:rsid w:val="00427462"/>
    <w:rsid w:val="004356D0"/>
    <w:rsid w:val="00442966"/>
    <w:rsid w:val="0046010E"/>
    <w:rsid w:val="0048636E"/>
    <w:rsid w:val="004A78BB"/>
    <w:rsid w:val="004D373A"/>
    <w:rsid w:val="0053664C"/>
    <w:rsid w:val="005C078E"/>
    <w:rsid w:val="005D5048"/>
    <w:rsid w:val="005D73A9"/>
    <w:rsid w:val="005E6C72"/>
    <w:rsid w:val="005F16D3"/>
    <w:rsid w:val="005F22B0"/>
    <w:rsid w:val="0060040B"/>
    <w:rsid w:val="00602DCA"/>
    <w:rsid w:val="00611766"/>
    <w:rsid w:val="006175D1"/>
    <w:rsid w:val="00657F02"/>
    <w:rsid w:val="00670C3A"/>
    <w:rsid w:val="00696558"/>
    <w:rsid w:val="006A1D22"/>
    <w:rsid w:val="006B4255"/>
    <w:rsid w:val="006C7183"/>
    <w:rsid w:val="00712F99"/>
    <w:rsid w:val="00725AF1"/>
    <w:rsid w:val="007B1F30"/>
    <w:rsid w:val="007B68E0"/>
    <w:rsid w:val="007D229A"/>
    <w:rsid w:val="00804778"/>
    <w:rsid w:val="00805A57"/>
    <w:rsid w:val="0085079F"/>
    <w:rsid w:val="00871C1F"/>
    <w:rsid w:val="008746DE"/>
    <w:rsid w:val="00893DE2"/>
    <w:rsid w:val="008A318A"/>
    <w:rsid w:val="008B11ED"/>
    <w:rsid w:val="008C3CC8"/>
    <w:rsid w:val="008D77EA"/>
    <w:rsid w:val="008F0F58"/>
    <w:rsid w:val="0091217C"/>
    <w:rsid w:val="00921E0D"/>
    <w:rsid w:val="00931202"/>
    <w:rsid w:val="00951585"/>
    <w:rsid w:val="00951671"/>
    <w:rsid w:val="0095664E"/>
    <w:rsid w:val="0098576A"/>
    <w:rsid w:val="00987A2B"/>
    <w:rsid w:val="00987CCA"/>
    <w:rsid w:val="009D62A0"/>
    <w:rsid w:val="009E7B4E"/>
    <w:rsid w:val="00A01A17"/>
    <w:rsid w:val="00A10583"/>
    <w:rsid w:val="00A44626"/>
    <w:rsid w:val="00A62AA4"/>
    <w:rsid w:val="00A77983"/>
    <w:rsid w:val="00A95B51"/>
    <w:rsid w:val="00A97D64"/>
    <w:rsid w:val="00AB1F61"/>
    <w:rsid w:val="00AC653E"/>
    <w:rsid w:val="00AD508F"/>
    <w:rsid w:val="00AE2107"/>
    <w:rsid w:val="00B00F06"/>
    <w:rsid w:val="00B56B8E"/>
    <w:rsid w:val="00B82ACE"/>
    <w:rsid w:val="00B844BC"/>
    <w:rsid w:val="00B937B6"/>
    <w:rsid w:val="00B96897"/>
    <w:rsid w:val="00B97E1A"/>
    <w:rsid w:val="00BB1FED"/>
    <w:rsid w:val="00BD73DD"/>
    <w:rsid w:val="00BE0214"/>
    <w:rsid w:val="00C020E5"/>
    <w:rsid w:val="00C139F7"/>
    <w:rsid w:val="00C2421C"/>
    <w:rsid w:val="00C529F4"/>
    <w:rsid w:val="00C61C8C"/>
    <w:rsid w:val="00C742B9"/>
    <w:rsid w:val="00C757DB"/>
    <w:rsid w:val="00C85CAE"/>
    <w:rsid w:val="00C90819"/>
    <w:rsid w:val="00CB5CF7"/>
    <w:rsid w:val="00CE297F"/>
    <w:rsid w:val="00D03BC6"/>
    <w:rsid w:val="00D16793"/>
    <w:rsid w:val="00D2189C"/>
    <w:rsid w:val="00D423BF"/>
    <w:rsid w:val="00D46559"/>
    <w:rsid w:val="00DB4FF0"/>
    <w:rsid w:val="00DC3B75"/>
    <w:rsid w:val="00DD746E"/>
    <w:rsid w:val="00DE61FF"/>
    <w:rsid w:val="00DF2BA1"/>
    <w:rsid w:val="00E02F0F"/>
    <w:rsid w:val="00E25214"/>
    <w:rsid w:val="00E2606F"/>
    <w:rsid w:val="00E35216"/>
    <w:rsid w:val="00E40A9E"/>
    <w:rsid w:val="00E42761"/>
    <w:rsid w:val="00E61C9E"/>
    <w:rsid w:val="00E63448"/>
    <w:rsid w:val="00E6697B"/>
    <w:rsid w:val="00E770C0"/>
    <w:rsid w:val="00EA4154"/>
    <w:rsid w:val="00ED1582"/>
    <w:rsid w:val="00ED2A25"/>
    <w:rsid w:val="00EF287D"/>
    <w:rsid w:val="00F3003E"/>
    <w:rsid w:val="00F439B1"/>
    <w:rsid w:val="00F50DE9"/>
    <w:rsid w:val="00F533C6"/>
    <w:rsid w:val="00F6395A"/>
    <w:rsid w:val="00F6761F"/>
    <w:rsid w:val="00F7300D"/>
    <w:rsid w:val="00F7516F"/>
    <w:rsid w:val="00F87185"/>
    <w:rsid w:val="00F92B5B"/>
    <w:rsid w:val="00F95770"/>
    <w:rsid w:val="00FB4CC5"/>
    <w:rsid w:val="00FB723D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2"/>
  </w:style>
  <w:style w:type="paragraph" w:styleId="1">
    <w:name w:val="heading 1"/>
    <w:basedOn w:val="a"/>
    <w:next w:val="a"/>
    <w:link w:val="10"/>
    <w:uiPriority w:val="9"/>
    <w:qFormat/>
    <w:rsid w:val="0046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6010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6010E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446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46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44626"/>
    <w:rPr>
      <w:vertAlign w:val="superscript"/>
    </w:rPr>
  </w:style>
  <w:style w:type="paragraph" w:styleId="ab">
    <w:name w:val="No Spacing"/>
    <w:uiPriority w:val="1"/>
    <w:qFormat/>
    <w:rsid w:val="00602D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4601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60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01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563F-238F-447F-A00D-2F651F48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justice1</cp:lastModifiedBy>
  <cp:revision>16</cp:revision>
  <cp:lastPrinted>2020-02-18T12:39:00Z</cp:lastPrinted>
  <dcterms:created xsi:type="dcterms:W3CDTF">2020-02-13T10:00:00Z</dcterms:created>
  <dcterms:modified xsi:type="dcterms:W3CDTF">2020-02-28T13:32:00Z</dcterms:modified>
</cp:coreProperties>
</file>