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D2" w:rsidRPr="00F45DB6" w:rsidRDefault="005A19D2" w:rsidP="005F3131">
      <w:pPr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="108" w:tblpY="1315"/>
        <w:tblW w:w="10200" w:type="dxa"/>
        <w:tblLayout w:type="fixed"/>
        <w:tblLook w:val="01E0" w:firstRow="1" w:lastRow="1" w:firstColumn="1" w:lastColumn="1" w:noHBand="0" w:noVBand="0"/>
      </w:tblPr>
      <w:tblGrid>
        <w:gridCol w:w="4078"/>
        <w:gridCol w:w="1801"/>
        <w:gridCol w:w="4321"/>
      </w:tblGrid>
      <w:tr w:rsidR="005A19D2" w:rsidRPr="00131BCC" w:rsidTr="005A19D2">
        <w:tc>
          <w:tcPr>
            <w:tcW w:w="4077" w:type="dxa"/>
          </w:tcPr>
          <w:p w:rsidR="005A19D2" w:rsidRPr="00131BCC" w:rsidRDefault="005A19D2" w:rsidP="005F313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31BCC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5A19D2" w:rsidRPr="00131BCC" w:rsidRDefault="005A19D2" w:rsidP="005F313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131BCC">
              <w:rPr>
                <w:b/>
                <w:bCs/>
                <w:sz w:val="26"/>
                <w:szCs w:val="26"/>
              </w:rPr>
              <w:t>Елчӗк районӗ</w:t>
            </w:r>
          </w:p>
          <w:p w:rsidR="005A19D2" w:rsidRPr="00131BCC" w:rsidRDefault="005A19D2" w:rsidP="005F3131">
            <w:pPr>
              <w:jc w:val="center"/>
              <w:rPr>
                <w:b/>
                <w:bCs/>
                <w:sz w:val="26"/>
                <w:szCs w:val="26"/>
              </w:rPr>
            </w:pPr>
            <w:r w:rsidRPr="00131BCC">
              <w:rPr>
                <w:b/>
                <w:bCs/>
                <w:sz w:val="26"/>
                <w:szCs w:val="26"/>
              </w:rPr>
              <w:t>Елчӗк район</w:t>
            </w:r>
          </w:p>
          <w:p w:rsidR="005A19D2" w:rsidRPr="00131BCC" w:rsidRDefault="005A19D2" w:rsidP="005F313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131BCC">
              <w:rPr>
                <w:b/>
                <w:bCs/>
                <w:sz w:val="26"/>
                <w:szCs w:val="26"/>
              </w:rPr>
              <w:t>администрацийӗ</w:t>
            </w:r>
          </w:p>
          <w:p w:rsidR="005A19D2" w:rsidRPr="00131BCC" w:rsidRDefault="005A19D2" w:rsidP="005F31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31BCC">
              <w:rPr>
                <w:b/>
                <w:sz w:val="26"/>
                <w:szCs w:val="26"/>
              </w:rPr>
              <w:t>ЙЫШӐНУ</w:t>
            </w:r>
          </w:p>
          <w:p w:rsidR="005A19D2" w:rsidRPr="00131BCC" w:rsidRDefault="0086086B" w:rsidP="00131BCC">
            <w:pPr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2020 ҫ. июнěн</w:t>
            </w:r>
            <w:r w:rsidR="00F45DB6" w:rsidRPr="00131BCC">
              <w:rPr>
                <w:sz w:val="26"/>
                <w:szCs w:val="26"/>
              </w:rPr>
              <w:t xml:space="preserve"> </w:t>
            </w:r>
            <w:r w:rsidR="008A36A5">
              <w:rPr>
                <w:sz w:val="26"/>
                <w:szCs w:val="26"/>
              </w:rPr>
              <w:t>01</w:t>
            </w:r>
            <w:r w:rsidR="008C31A9" w:rsidRPr="00131BCC">
              <w:rPr>
                <w:sz w:val="26"/>
                <w:szCs w:val="26"/>
              </w:rPr>
              <w:t>- мӗшӗ №</w:t>
            </w:r>
            <w:r w:rsidR="008A36A5">
              <w:rPr>
                <w:sz w:val="26"/>
                <w:szCs w:val="26"/>
              </w:rPr>
              <w:t>275</w:t>
            </w:r>
            <w:r w:rsidR="005A19D2" w:rsidRPr="00131BCC">
              <w:rPr>
                <w:sz w:val="26"/>
                <w:szCs w:val="26"/>
              </w:rPr>
              <w:t xml:space="preserve"> </w:t>
            </w:r>
          </w:p>
          <w:p w:rsidR="005A19D2" w:rsidRPr="00131BCC" w:rsidRDefault="005A19D2" w:rsidP="005F3131">
            <w:pPr>
              <w:jc w:val="center"/>
              <w:rPr>
                <w:sz w:val="26"/>
                <w:szCs w:val="26"/>
              </w:rPr>
            </w:pPr>
          </w:p>
          <w:p w:rsidR="005A19D2" w:rsidRPr="00131BCC" w:rsidRDefault="005A19D2" w:rsidP="005F3131">
            <w:pPr>
              <w:jc w:val="center"/>
              <w:rPr>
                <w:sz w:val="26"/>
                <w:szCs w:val="26"/>
              </w:rPr>
            </w:pPr>
          </w:p>
          <w:p w:rsidR="005A19D2" w:rsidRPr="00131BCC" w:rsidRDefault="005A19D2" w:rsidP="005F3131">
            <w:pPr>
              <w:jc w:val="center"/>
              <w:rPr>
                <w:sz w:val="20"/>
                <w:szCs w:val="20"/>
              </w:rPr>
            </w:pPr>
            <w:r w:rsidRPr="00131BCC">
              <w:rPr>
                <w:sz w:val="20"/>
                <w:szCs w:val="20"/>
              </w:rPr>
              <w:t>Елчӗк ялӗ</w:t>
            </w:r>
          </w:p>
        </w:tc>
        <w:tc>
          <w:tcPr>
            <w:tcW w:w="1800" w:type="dxa"/>
            <w:hideMark/>
          </w:tcPr>
          <w:p w:rsidR="005A19D2" w:rsidRPr="00131BCC" w:rsidRDefault="005A19D2" w:rsidP="005F3131">
            <w:pPr>
              <w:jc w:val="center"/>
              <w:rPr>
                <w:sz w:val="26"/>
                <w:szCs w:val="26"/>
              </w:rPr>
            </w:pPr>
            <w:r w:rsidRPr="00131BCC">
              <w:rPr>
                <w:noProof/>
                <w:sz w:val="26"/>
                <w:szCs w:val="26"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A19D2" w:rsidRPr="00131BCC" w:rsidRDefault="005A19D2" w:rsidP="005F313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31BCC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5A19D2" w:rsidRPr="00131BCC" w:rsidRDefault="005A19D2" w:rsidP="005F313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131BCC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5A19D2" w:rsidRPr="00131BCC" w:rsidRDefault="005A19D2" w:rsidP="005F3131">
            <w:pPr>
              <w:jc w:val="center"/>
              <w:rPr>
                <w:b/>
                <w:bCs/>
                <w:sz w:val="26"/>
                <w:szCs w:val="26"/>
              </w:rPr>
            </w:pPr>
            <w:r w:rsidRPr="00131BCC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5A19D2" w:rsidRPr="00131BCC" w:rsidRDefault="005A19D2" w:rsidP="005F313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131BCC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5A19D2" w:rsidRPr="00131BCC" w:rsidRDefault="005A19D2" w:rsidP="005F3131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ПОСТАНОВЛЕНИЕ</w:t>
            </w:r>
          </w:p>
          <w:p w:rsidR="005A19D2" w:rsidRPr="00131BCC" w:rsidRDefault="00131BCC" w:rsidP="00131BCC">
            <w:pPr>
              <w:rPr>
                <w:sz w:val="26"/>
                <w:szCs w:val="26"/>
                <w:u w:val="single"/>
              </w:rPr>
            </w:pPr>
            <w:r w:rsidRPr="00131BCC">
              <w:rPr>
                <w:sz w:val="26"/>
                <w:szCs w:val="26"/>
              </w:rPr>
              <w:t xml:space="preserve">         </w:t>
            </w:r>
            <w:r w:rsidR="008A36A5">
              <w:rPr>
                <w:sz w:val="26"/>
                <w:szCs w:val="26"/>
              </w:rPr>
              <w:t>«01</w:t>
            </w:r>
            <w:r w:rsidR="005A19D2" w:rsidRPr="00131BCC">
              <w:rPr>
                <w:sz w:val="26"/>
                <w:szCs w:val="26"/>
              </w:rPr>
              <w:t xml:space="preserve">» </w:t>
            </w:r>
            <w:r w:rsidR="0086086B" w:rsidRPr="00131BCC">
              <w:rPr>
                <w:sz w:val="26"/>
                <w:szCs w:val="26"/>
              </w:rPr>
              <w:t>июня</w:t>
            </w:r>
            <w:r w:rsidR="00F45DB6" w:rsidRPr="00131BCC">
              <w:rPr>
                <w:sz w:val="26"/>
                <w:szCs w:val="26"/>
              </w:rPr>
              <w:t xml:space="preserve"> 2020</w:t>
            </w:r>
            <w:r w:rsidR="008C31A9" w:rsidRPr="00131BCC">
              <w:rPr>
                <w:sz w:val="26"/>
                <w:szCs w:val="26"/>
              </w:rPr>
              <w:t xml:space="preserve"> г. №</w:t>
            </w:r>
            <w:r w:rsidR="008A36A5">
              <w:rPr>
                <w:sz w:val="26"/>
                <w:szCs w:val="26"/>
              </w:rPr>
              <w:t>275</w:t>
            </w:r>
            <w:r w:rsidR="005A19D2" w:rsidRPr="00131BCC">
              <w:rPr>
                <w:sz w:val="26"/>
                <w:szCs w:val="26"/>
              </w:rPr>
              <w:t xml:space="preserve">  </w:t>
            </w:r>
          </w:p>
          <w:p w:rsidR="005A19D2" w:rsidRPr="00131BCC" w:rsidRDefault="005A19D2" w:rsidP="005F3131">
            <w:pPr>
              <w:jc w:val="center"/>
              <w:rPr>
                <w:sz w:val="26"/>
                <w:szCs w:val="26"/>
              </w:rPr>
            </w:pPr>
          </w:p>
          <w:p w:rsidR="00F45DB6" w:rsidRPr="00131BCC" w:rsidRDefault="00F45DB6" w:rsidP="005F3131">
            <w:pPr>
              <w:jc w:val="center"/>
              <w:rPr>
                <w:sz w:val="26"/>
                <w:szCs w:val="26"/>
              </w:rPr>
            </w:pPr>
          </w:p>
          <w:p w:rsidR="005A19D2" w:rsidRPr="00131BCC" w:rsidRDefault="005A19D2" w:rsidP="005F3131">
            <w:pPr>
              <w:jc w:val="center"/>
              <w:rPr>
                <w:sz w:val="20"/>
                <w:szCs w:val="20"/>
              </w:rPr>
            </w:pPr>
            <w:r w:rsidRPr="00131BCC">
              <w:rPr>
                <w:sz w:val="20"/>
                <w:szCs w:val="20"/>
              </w:rPr>
              <w:t>село Яльчики</w:t>
            </w:r>
          </w:p>
        </w:tc>
      </w:tr>
    </w:tbl>
    <w:p w:rsidR="008C31A9" w:rsidRPr="00131BCC" w:rsidRDefault="008C31A9" w:rsidP="005F3131">
      <w:pPr>
        <w:pStyle w:val="210"/>
        <w:ind w:right="0"/>
        <w:contextualSpacing/>
        <w:rPr>
          <w:b w:val="0"/>
          <w:lang w:eastAsia="ru-RU"/>
        </w:rPr>
      </w:pPr>
    </w:p>
    <w:p w:rsidR="008C31A9" w:rsidRPr="00131BCC" w:rsidRDefault="008C31A9" w:rsidP="005F3131">
      <w:pPr>
        <w:pStyle w:val="210"/>
        <w:ind w:right="4135"/>
      </w:pPr>
      <w:r w:rsidRPr="00131BCC">
        <w:rPr>
          <w:b w:val="0"/>
        </w:rPr>
        <w:t>О внесении изменений в муниципальную программу Яльчикского района Чувашской Республики «Развитие образования»</w:t>
      </w:r>
    </w:p>
    <w:p w:rsidR="005A19D2" w:rsidRPr="00131BCC" w:rsidRDefault="005A19D2" w:rsidP="005F3131">
      <w:pPr>
        <w:ind w:firstLine="708"/>
        <w:jc w:val="both"/>
        <w:rPr>
          <w:sz w:val="26"/>
          <w:szCs w:val="26"/>
        </w:rPr>
      </w:pPr>
    </w:p>
    <w:p w:rsidR="005A19D2" w:rsidRPr="00131BCC" w:rsidRDefault="005A19D2" w:rsidP="005F3131">
      <w:pPr>
        <w:pStyle w:val="af4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:rsidR="00101740" w:rsidRPr="00131BCC" w:rsidRDefault="008C31A9" w:rsidP="00101740">
      <w:pPr>
        <w:pStyle w:val="320"/>
      </w:pPr>
      <w:r w:rsidRPr="00131BCC">
        <w:t xml:space="preserve">1. Внести в муниципальную программу Яльчикского района Чувашской Республики «Развитие образования», утвержденную </w:t>
      </w:r>
      <w:r w:rsidR="005A19D2" w:rsidRPr="00131BCC">
        <w:t>постановление</w:t>
      </w:r>
      <w:r w:rsidRPr="00131BCC">
        <w:t>м</w:t>
      </w:r>
      <w:r w:rsidR="005A19D2" w:rsidRPr="00131BCC">
        <w:t xml:space="preserve"> администрации Яльчикского района Чувашской Республики от 14 марта 2019 года №173 «Об утверждении муниципальной программы Яльчикского района Чувашской Республики «Развитие образования» (далее – Муниципальная программа), следующие изменения: </w:t>
      </w:r>
    </w:p>
    <w:p w:rsidR="00101740" w:rsidRPr="00131BCC" w:rsidRDefault="00101740" w:rsidP="00101740">
      <w:pPr>
        <w:pStyle w:val="320"/>
      </w:pPr>
      <w:r w:rsidRPr="00131BCC">
        <w:rPr>
          <w:sz w:val="25"/>
          <w:szCs w:val="25"/>
        </w:rPr>
        <w:t xml:space="preserve">1) </w:t>
      </w:r>
      <w:r w:rsidRPr="00131BCC">
        <w:t>по тексту Муниципальной программы словосочетание «целевые индикаторы и показатели» заменить на словосочетание «целевые показатели (индикаторы)» в соответствующем падеже;</w:t>
      </w:r>
    </w:p>
    <w:p w:rsidR="005A19D2" w:rsidRPr="00131BCC" w:rsidRDefault="00101740" w:rsidP="00101740">
      <w:pPr>
        <w:pStyle w:val="320"/>
      </w:pPr>
      <w:r w:rsidRPr="00131BCC">
        <w:t>2</w:t>
      </w:r>
      <w:r w:rsidR="005A19D2" w:rsidRPr="00131BCC">
        <w:t>) в п</w:t>
      </w:r>
      <w:r w:rsidRPr="00131BCC">
        <w:t xml:space="preserve">аспорте Муниципальной программы </w:t>
      </w:r>
      <w:r w:rsidR="005A19D2" w:rsidRPr="00131BCC">
        <w:t>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70"/>
        <w:gridCol w:w="383"/>
        <w:gridCol w:w="6328"/>
      </w:tblGrid>
      <w:tr w:rsidR="005A19D2" w:rsidRPr="00131BCC" w:rsidTr="005A19D2">
        <w:tc>
          <w:tcPr>
            <w:tcW w:w="1569" w:type="pct"/>
            <w:hideMark/>
          </w:tcPr>
          <w:p w:rsidR="005A19D2" w:rsidRPr="00131BCC" w:rsidRDefault="005A19D2" w:rsidP="005F3131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96" w:type="pct"/>
            <w:hideMark/>
          </w:tcPr>
          <w:p w:rsidR="005A19D2" w:rsidRPr="00131BCC" w:rsidRDefault="005A19D2" w:rsidP="005F31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5" w:type="pct"/>
            <w:hideMark/>
          </w:tcPr>
          <w:p w:rsidR="005A19D2" w:rsidRPr="00131BCC" w:rsidRDefault="005A19D2" w:rsidP="005F3131">
            <w:pPr>
              <w:jc w:val="both"/>
              <w:rPr>
                <w:rFonts w:eastAsia="Calibri"/>
                <w:sz w:val="26"/>
                <w:szCs w:val="26"/>
              </w:rPr>
            </w:pPr>
            <w:r w:rsidRPr="00131BCC">
              <w:rPr>
                <w:sz w:val="26"/>
                <w:szCs w:val="26"/>
                <w:lang w:eastAsia="en-US"/>
              </w:rPr>
              <w:t xml:space="preserve">прогнозируемый объем финансирования мероприятий муниципальной программы в 2019–2035  годах </w:t>
            </w:r>
            <w:r w:rsidR="008C31A9" w:rsidRPr="00131BCC">
              <w:rPr>
                <w:sz w:val="26"/>
                <w:szCs w:val="26"/>
                <w:lang w:eastAsia="en-US"/>
              </w:rPr>
              <w:t>с</w:t>
            </w:r>
            <w:r w:rsidRPr="00131BCC">
              <w:rPr>
                <w:sz w:val="26"/>
                <w:szCs w:val="26"/>
                <w:lang w:eastAsia="en-US"/>
              </w:rPr>
              <w:t xml:space="preserve">оставляет </w:t>
            </w:r>
            <w:r w:rsidR="00F45DB6" w:rsidRPr="00131BCC">
              <w:rPr>
                <w:rFonts w:eastAsia="Calibri"/>
                <w:sz w:val="26"/>
                <w:szCs w:val="26"/>
              </w:rPr>
              <w:t>3</w:t>
            </w:r>
            <w:r w:rsidR="00DE70CE" w:rsidRPr="00131BCC">
              <w:rPr>
                <w:rFonts w:eastAsia="Calibri"/>
                <w:sz w:val="26"/>
                <w:szCs w:val="26"/>
              </w:rPr>
              <w:t> 252430,2</w:t>
            </w:r>
            <w:r w:rsidR="00F45DB6" w:rsidRPr="00131BCC">
              <w:rPr>
                <w:rFonts w:eastAsia="Calibri"/>
                <w:sz w:val="26"/>
                <w:szCs w:val="26"/>
              </w:rPr>
              <w:t>0</w:t>
            </w:r>
            <w:r w:rsidRPr="00131BCC">
              <w:rPr>
                <w:rFonts w:eastAsia="Calibri"/>
                <w:sz w:val="26"/>
                <w:szCs w:val="26"/>
              </w:rPr>
              <w:t xml:space="preserve"> тыс. рублей, в том числе:</w:t>
            </w:r>
          </w:p>
          <w:p w:rsidR="005A19D2" w:rsidRPr="00131BCC" w:rsidRDefault="002B6F3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 xml:space="preserve">в 2019 году – </w:t>
            </w:r>
            <w:r w:rsidR="00F45DB6" w:rsidRPr="00131BCC">
              <w:rPr>
                <w:sz w:val="26"/>
                <w:szCs w:val="26"/>
              </w:rPr>
              <w:t>203922,60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DE70CE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2020 году – 250230,5</w:t>
            </w:r>
            <w:r w:rsidR="00F45DB6" w:rsidRPr="00131BCC">
              <w:rPr>
                <w:sz w:val="26"/>
                <w:szCs w:val="26"/>
              </w:rPr>
              <w:t>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DE70CE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2021 году – 209255,9</w:t>
            </w:r>
            <w:r w:rsidR="00F45DB6" w:rsidRPr="00131BCC">
              <w:rPr>
                <w:sz w:val="26"/>
                <w:szCs w:val="26"/>
              </w:rPr>
              <w:t>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DE70CE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2022 году – 208553,5</w:t>
            </w:r>
            <w:r w:rsidR="00F45DB6" w:rsidRPr="00131BCC">
              <w:rPr>
                <w:sz w:val="26"/>
                <w:szCs w:val="26"/>
              </w:rPr>
              <w:t>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2023 году – 183112,90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2024 году – 183112,90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2025 году – 183112,90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2026-2030 годах – 915564,50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2031-2035 годах – 915564,50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из них средства:</w:t>
            </w:r>
          </w:p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 xml:space="preserve">федерального бюджета – </w:t>
            </w:r>
            <w:r w:rsidR="00DE70CE" w:rsidRPr="00131BCC">
              <w:rPr>
                <w:sz w:val="26"/>
                <w:szCs w:val="26"/>
              </w:rPr>
              <w:t>17471,2</w:t>
            </w:r>
            <w:r w:rsidR="00F45DB6" w:rsidRPr="00131BCC">
              <w:rPr>
                <w:sz w:val="26"/>
                <w:szCs w:val="26"/>
              </w:rPr>
              <w:t>0</w:t>
            </w:r>
            <w:r w:rsidR="00DE70CE" w:rsidRPr="00131BCC">
              <w:rPr>
                <w:sz w:val="26"/>
                <w:szCs w:val="26"/>
              </w:rPr>
              <w:t xml:space="preserve"> тыс. рублей </w:t>
            </w:r>
            <w:r w:rsidR="00DE70CE" w:rsidRPr="00131BCC">
              <w:rPr>
                <w:sz w:val="26"/>
                <w:szCs w:val="26"/>
              </w:rPr>
              <w:br/>
              <w:t>(0,5</w:t>
            </w:r>
            <w:r w:rsidR="00C40FE9" w:rsidRPr="00131BCC">
              <w:rPr>
                <w:sz w:val="26"/>
                <w:szCs w:val="26"/>
              </w:rPr>
              <w:t xml:space="preserve"> </w:t>
            </w:r>
            <w:r w:rsidRPr="00131BCC">
              <w:rPr>
                <w:sz w:val="26"/>
                <w:szCs w:val="26"/>
              </w:rPr>
              <w:t>процент), в том числе:</w:t>
            </w:r>
          </w:p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 xml:space="preserve">в 2019 году – </w:t>
            </w:r>
            <w:r w:rsidR="007A0290" w:rsidRPr="00131BCC">
              <w:rPr>
                <w:sz w:val="26"/>
                <w:szCs w:val="26"/>
              </w:rPr>
              <w:t>974,2</w:t>
            </w:r>
            <w:r w:rsidR="006D313C" w:rsidRPr="00131BCC">
              <w:rPr>
                <w:sz w:val="26"/>
                <w:szCs w:val="26"/>
              </w:rPr>
              <w:t>0</w:t>
            </w:r>
            <w:r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 xml:space="preserve">в 2020 году – </w:t>
            </w:r>
            <w:r w:rsidR="00DE70CE" w:rsidRPr="00131BCC">
              <w:rPr>
                <w:sz w:val="26"/>
                <w:szCs w:val="26"/>
              </w:rPr>
              <w:t>2410,3</w:t>
            </w:r>
            <w:r w:rsidR="00F45DB6" w:rsidRPr="00131BCC">
              <w:rPr>
                <w:sz w:val="26"/>
                <w:szCs w:val="26"/>
              </w:rPr>
              <w:t>0</w:t>
            </w:r>
            <w:r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lastRenderedPageBreak/>
              <w:t>в 20</w:t>
            </w:r>
            <w:r w:rsidR="00F45DB6" w:rsidRPr="00131BCC">
              <w:rPr>
                <w:sz w:val="26"/>
                <w:szCs w:val="26"/>
              </w:rPr>
              <w:t>21 год</w:t>
            </w:r>
            <w:r w:rsidR="00DE70CE" w:rsidRPr="00131BCC">
              <w:rPr>
                <w:sz w:val="26"/>
                <w:szCs w:val="26"/>
              </w:rPr>
              <w:t>у – 5900</w:t>
            </w:r>
            <w:r w:rsidR="00F45DB6" w:rsidRPr="00131BCC">
              <w:rPr>
                <w:sz w:val="26"/>
                <w:szCs w:val="26"/>
              </w:rPr>
              <w:t>,50</w:t>
            </w:r>
            <w:r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DE70CE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2022 году – 5907</w:t>
            </w:r>
            <w:r w:rsidR="00F45DB6" w:rsidRPr="00131BCC">
              <w:rPr>
                <w:sz w:val="26"/>
                <w:szCs w:val="26"/>
              </w:rPr>
              <w:t>,30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2023 году –</w:t>
            </w:r>
            <w:r w:rsidR="00F45DB6" w:rsidRPr="00131BCC">
              <w:rPr>
                <w:sz w:val="26"/>
                <w:szCs w:val="26"/>
              </w:rPr>
              <w:t xml:space="preserve"> 175,30</w:t>
            </w:r>
            <w:r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2024 году –</w:t>
            </w:r>
            <w:r w:rsidR="00F45DB6" w:rsidRPr="00131BCC">
              <w:rPr>
                <w:sz w:val="26"/>
                <w:szCs w:val="26"/>
              </w:rPr>
              <w:t xml:space="preserve"> 175,30</w:t>
            </w:r>
            <w:r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 xml:space="preserve">в 2025 году – </w:t>
            </w:r>
            <w:r w:rsidR="00F45DB6" w:rsidRPr="00131BCC">
              <w:rPr>
                <w:sz w:val="26"/>
                <w:szCs w:val="26"/>
              </w:rPr>
              <w:t>175,30</w:t>
            </w:r>
            <w:r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2026–2030 годах – 876,50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2031–2035 годах – 876,50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4C1ED3" w:rsidRPr="00131BCC">
              <w:rPr>
                <w:sz w:val="26"/>
                <w:szCs w:val="26"/>
              </w:rPr>
              <w:t>2617055,7</w:t>
            </w:r>
            <w:r w:rsidR="002D46D9" w:rsidRPr="00131BCC">
              <w:rPr>
                <w:sz w:val="26"/>
                <w:szCs w:val="26"/>
              </w:rPr>
              <w:t>0 тыс. рублей (80,5</w:t>
            </w:r>
            <w:r w:rsidRPr="00131BCC">
              <w:rPr>
                <w:sz w:val="26"/>
                <w:szCs w:val="26"/>
              </w:rPr>
              <w:t xml:space="preserve"> процентов), в том числе:</w:t>
            </w:r>
          </w:p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 xml:space="preserve">в 2019 году – </w:t>
            </w:r>
            <w:r w:rsidR="00F45DB6" w:rsidRPr="00131BCC">
              <w:rPr>
                <w:sz w:val="26"/>
                <w:szCs w:val="26"/>
              </w:rPr>
              <w:t>163471,00</w:t>
            </w:r>
            <w:r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18525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2020 году – 197216,7</w:t>
            </w:r>
            <w:r w:rsidR="00F45DB6" w:rsidRPr="00131BCC">
              <w:rPr>
                <w:sz w:val="26"/>
                <w:szCs w:val="26"/>
              </w:rPr>
              <w:t>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18525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2021 году – 159594,3</w:t>
            </w:r>
            <w:r w:rsidR="00F45DB6" w:rsidRPr="00131BCC">
              <w:rPr>
                <w:sz w:val="26"/>
                <w:szCs w:val="26"/>
              </w:rPr>
              <w:t>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 xml:space="preserve">в 2022 году – </w:t>
            </w:r>
            <w:r w:rsidR="00185252" w:rsidRPr="00131BCC">
              <w:rPr>
                <w:sz w:val="26"/>
                <w:szCs w:val="26"/>
              </w:rPr>
              <w:t>159594,3</w:t>
            </w:r>
            <w:r w:rsidRPr="00131BCC">
              <w:rPr>
                <w:sz w:val="26"/>
                <w:szCs w:val="26"/>
              </w:rPr>
              <w:t xml:space="preserve">0 </w:t>
            </w:r>
            <w:r w:rsidR="005A19D2" w:rsidRPr="00131BCC">
              <w:rPr>
                <w:sz w:val="26"/>
                <w:szCs w:val="26"/>
              </w:rPr>
              <w:t>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 xml:space="preserve">в 2023 году – 149013,80 </w:t>
            </w:r>
            <w:r w:rsidR="005A19D2" w:rsidRPr="00131BCC">
              <w:rPr>
                <w:sz w:val="26"/>
                <w:szCs w:val="26"/>
              </w:rPr>
              <w:t>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 xml:space="preserve">в 2024 году – 149013,80 </w:t>
            </w:r>
            <w:r w:rsidR="005A19D2" w:rsidRPr="00131BCC">
              <w:rPr>
                <w:sz w:val="26"/>
                <w:szCs w:val="26"/>
              </w:rPr>
              <w:t>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 xml:space="preserve">в 2025 году – 149013,80 </w:t>
            </w:r>
            <w:r w:rsidR="005A19D2" w:rsidRPr="00131BCC">
              <w:rPr>
                <w:sz w:val="26"/>
                <w:szCs w:val="26"/>
              </w:rPr>
              <w:t>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2026–2030 годах – 745069,00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2031–2035 годах – 745069,00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131BCC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бюджета Яльчикского района Чувашской Республики</w:t>
            </w:r>
            <w:r w:rsidR="005A19D2" w:rsidRPr="00131BCC">
              <w:rPr>
                <w:sz w:val="26"/>
                <w:szCs w:val="26"/>
              </w:rPr>
              <w:t xml:space="preserve"> – </w:t>
            </w:r>
            <w:r w:rsidR="00185252" w:rsidRPr="00131BCC">
              <w:rPr>
                <w:sz w:val="26"/>
                <w:szCs w:val="26"/>
              </w:rPr>
              <w:t>362467,1</w:t>
            </w:r>
            <w:r w:rsidR="00F45DB6" w:rsidRPr="00131BCC">
              <w:rPr>
                <w:sz w:val="26"/>
                <w:szCs w:val="26"/>
              </w:rPr>
              <w:t>0</w:t>
            </w:r>
            <w:r w:rsidR="007A0290" w:rsidRPr="00131BCC">
              <w:rPr>
                <w:sz w:val="26"/>
                <w:szCs w:val="26"/>
              </w:rPr>
              <w:t xml:space="preserve"> </w:t>
            </w:r>
            <w:r w:rsidR="005A19D2" w:rsidRPr="00131BCC">
              <w:rPr>
                <w:sz w:val="26"/>
                <w:szCs w:val="26"/>
              </w:rPr>
              <w:t xml:space="preserve">тыс. рублей </w:t>
            </w:r>
            <w:r w:rsidR="005A19D2" w:rsidRPr="00131BCC">
              <w:rPr>
                <w:sz w:val="26"/>
                <w:szCs w:val="26"/>
              </w:rPr>
              <w:br/>
              <w:t>(</w:t>
            </w:r>
            <w:r w:rsidR="001251FC" w:rsidRPr="00131BCC">
              <w:rPr>
                <w:sz w:val="26"/>
                <w:szCs w:val="26"/>
              </w:rPr>
              <w:t>11,1</w:t>
            </w:r>
            <w:r w:rsidR="005A19D2" w:rsidRPr="00131BCC">
              <w:rPr>
                <w:sz w:val="26"/>
                <w:szCs w:val="26"/>
              </w:rPr>
              <w:t xml:space="preserve"> процентов), в том числе:</w:t>
            </w:r>
          </w:p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 xml:space="preserve">в 2019 году – </w:t>
            </w:r>
            <w:r w:rsidR="00F45DB6" w:rsidRPr="00131BCC">
              <w:rPr>
                <w:sz w:val="26"/>
                <w:szCs w:val="26"/>
              </w:rPr>
              <w:t>25227,30</w:t>
            </w:r>
            <w:r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 xml:space="preserve">в 2020 году – </w:t>
            </w:r>
            <w:r w:rsidR="009359CB" w:rsidRPr="00131BCC">
              <w:rPr>
                <w:sz w:val="26"/>
                <w:szCs w:val="26"/>
              </w:rPr>
              <w:t>35467,4</w:t>
            </w:r>
            <w:r w:rsidRPr="00131BCC">
              <w:rPr>
                <w:sz w:val="26"/>
                <w:szCs w:val="26"/>
              </w:rPr>
              <w:t>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2021 году – 28691,10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2022 году – 27981,90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2023 году – 18853,80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2024 году – 18853,80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2025 году – 18853,80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2026–203</w:t>
            </w:r>
            <w:r w:rsidR="00F45DB6" w:rsidRPr="00131BCC">
              <w:rPr>
                <w:sz w:val="26"/>
                <w:szCs w:val="26"/>
              </w:rPr>
              <w:t>0 годах – 94269,00</w:t>
            </w:r>
            <w:r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2031–2035 годах – 94269,00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</w:t>
            </w:r>
            <w:r w:rsidR="00C40FE9" w:rsidRPr="00131BCC">
              <w:rPr>
                <w:sz w:val="26"/>
                <w:szCs w:val="26"/>
              </w:rPr>
              <w:t>н</w:t>
            </w:r>
            <w:r w:rsidR="002B6F32" w:rsidRPr="00131BCC">
              <w:rPr>
                <w:sz w:val="26"/>
                <w:szCs w:val="26"/>
              </w:rPr>
              <w:t xml:space="preserve">ебюджетных источников – </w:t>
            </w:r>
            <w:r w:rsidR="009359CB" w:rsidRPr="00131BCC">
              <w:rPr>
                <w:sz w:val="26"/>
                <w:szCs w:val="26"/>
              </w:rPr>
              <w:t>255436,2</w:t>
            </w:r>
            <w:r w:rsidR="00F45DB6" w:rsidRPr="00131BCC">
              <w:rPr>
                <w:sz w:val="26"/>
                <w:szCs w:val="26"/>
              </w:rPr>
              <w:t>0</w:t>
            </w:r>
            <w:r w:rsidR="009359CB" w:rsidRPr="00131BCC">
              <w:rPr>
                <w:sz w:val="26"/>
                <w:szCs w:val="26"/>
              </w:rPr>
              <w:t xml:space="preserve"> тыс. рублей (7</w:t>
            </w:r>
            <w:r w:rsidR="00C40FE9" w:rsidRPr="00131BCC">
              <w:rPr>
                <w:sz w:val="26"/>
                <w:szCs w:val="26"/>
              </w:rPr>
              <w:t>,</w:t>
            </w:r>
            <w:r w:rsidR="009359CB" w:rsidRPr="00131BCC">
              <w:rPr>
                <w:sz w:val="26"/>
                <w:szCs w:val="26"/>
              </w:rPr>
              <w:t>8</w:t>
            </w:r>
            <w:r w:rsidR="00C40FE9" w:rsidRPr="00131BCC">
              <w:rPr>
                <w:sz w:val="26"/>
                <w:szCs w:val="26"/>
              </w:rPr>
              <w:t xml:space="preserve"> процентов</w:t>
            </w:r>
            <w:r w:rsidRPr="00131BCC">
              <w:rPr>
                <w:sz w:val="26"/>
                <w:szCs w:val="26"/>
              </w:rPr>
              <w:t>), в том числе:</w:t>
            </w:r>
          </w:p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 xml:space="preserve">в 2019 году – </w:t>
            </w:r>
            <w:r w:rsidR="00F45DB6" w:rsidRPr="00131BCC">
              <w:rPr>
                <w:sz w:val="26"/>
                <w:szCs w:val="26"/>
              </w:rPr>
              <w:t>14250,10</w:t>
            </w:r>
            <w:r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7C439D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2020 году – 15136,1</w:t>
            </w:r>
            <w:r w:rsidR="00F45DB6" w:rsidRPr="00131BCC">
              <w:rPr>
                <w:sz w:val="26"/>
                <w:szCs w:val="26"/>
              </w:rPr>
              <w:t>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2021 году – 15070,00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2022 году – 15070,00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2023 году – 15070,00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2024 году – 15070</w:t>
            </w:r>
            <w:r w:rsidR="00C40FE9" w:rsidRPr="00131BCC">
              <w:rPr>
                <w:sz w:val="26"/>
                <w:szCs w:val="26"/>
              </w:rPr>
              <w:t>,0</w:t>
            </w:r>
            <w:r w:rsidR="006D313C" w:rsidRPr="00131BCC">
              <w:rPr>
                <w:sz w:val="26"/>
                <w:szCs w:val="26"/>
              </w:rPr>
              <w:t>0</w:t>
            </w:r>
            <w:r w:rsidR="00C40FE9" w:rsidRPr="00131BCC">
              <w:rPr>
                <w:sz w:val="26"/>
                <w:szCs w:val="26"/>
              </w:rPr>
              <w:t xml:space="preserve"> </w:t>
            </w:r>
            <w:r w:rsidR="005A19D2" w:rsidRPr="00131BCC">
              <w:rPr>
                <w:sz w:val="26"/>
                <w:szCs w:val="26"/>
              </w:rPr>
              <w:t>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2025 году – 15070</w:t>
            </w:r>
            <w:r w:rsidR="005A19D2" w:rsidRPr="00131BCC">
              <w:rPr>
                <w:sz w:val="26"/>
                <w:szCs w:val="26"/>
              </w:rPr>
              <w:t>,0</w:t>
            </w:r>
            <w:r w:rsidR="006D313C" w:rsidRPr="00131BCC">
              <w:rPr>
                <w:sz w:val="26"/>
                <w:szCs w:val="26"/>
              </w:rPr>
              <w:t>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2026–2030 годах – 75350</w:t>
            </w:r>
            <w:r w:rsidR="006D313C" w:rsidRPr="00131BCC">
              <w:rPr>
                <w:sz w:val="26"/>
                <w:szCs w:val="26"/>
              </w:rPr>
              <w:t>,00</w:t>
            </w:r>
            <w:r w:rsidR="005A19D2" w:rsidRPr="00131BCC">
              <w:rPr>
                <w:sz w:val="26"/>
                <w:szCs w:val="26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в 2031–2035 годах – 75350</w:t>
            </w:r>
            <w:r w:rsidR="006D313C" w:rsidRPr="00131BCC">
              <w:rPr>
                <w:sz w:val="26"/>
                <w:szCs w:val="26"/>
              </w:rPr>
              <w:t>,00</w:t>
            </w:r>
            <w:r w:rsidR="005A19D2" w:rsidRPr="00131BCC">
              <w:rPr>
                <w:sz w:val="26"/>
                <w:szCs w:val="26"/>
              </w:rPr>
              <w:t xml:space="preserve"> тыс. рублей.</w:t>
            </w:r>
          </w:p>
          <w:p w:rsidR="005A19D2" w:rsidRPr="00131BCC" w:rsidRDefault="005A19D2" w:rsidP="005F31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Объемы и источники финансирования муниципальной программы уточняются при формировании муниципального бюджета Яльчикского района на очередной финансовый год и плановый период»;</w:t>
            </w:r>
          </w:p>
        </w:tc>
      </w:tr>
    </w:tbl>
    <w:p w:rsidR="00F81B84" w:rsidRDefault="00101740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lastRenderedPageBreak/>
        <w:t>3</w:t>
      </w:r>
      <w:r w:rsidR="005A19D2" w:rsidRPr="00131BCC">
        <w:rPr>
          <w:sz w:val="26"/>
          <w:szCs w:val="26"/>
        </w:rPr>
        <w:t xml:space="preserve">) </w:t>
      </w:r>
      <w:r w:rsidR="00F81B84" w:rsidRPr="00131BCC">
        <w:rPr>
          <w:sz w:val="26"/>
          <w:szCs w:val="26"/>
        </w:rPr>
        <w:t>разделы II и III Муниципальной программы изложить в следующей редакции:</w:t>
      </w:r>
    </w:p>
    <w:p w:rsidR="00131BCC" w:rsidRPr="00131BCC" w:rsidRDefault="00131BCC" w:rsidP="00F81B84">
      <w:pPr>
        <w:ind w:firstLine="567"/>
        <w:contextualSpacing/>
        <w:jc w:val="both"/>
        <w:rPr>
          <w:sz w:val="26"/>
          <w:szCs w:val="26"/>
        </w:rPr>
      </w:pPr>
    </w:p>
    <w:p w:rsidR="00F81B84" w:rsidRPr="00131BCC" w:rsidRDefault="00F81B84" w:rsidP="00F81B84">
      <w:pPr>
        <w:ind w:firstLine="567"/>
        <w:contextualSpacing/>
        <w:jc w:val="center"/>
        <w:rPr>
          <w:sz w:val="26"/>
          <w:szCs w:val="26"/>
        </w:rPr>
      </w:pPr>
      <w:r w:rsidRPr="00131BCC">
        <w:rPr>
          <w:sz w:val="26"/>
          <w:szCs w:val="26"/>
        </w:rPr>
        <w:lastRenderedPageBreak/>
        <w:t>«Раздел II. Обобщенная характеристика основных мероприятий подпрограмм муниципальной программы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Достижение цели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Задачи муниципальной программы будут решаться в рамках четырех подпрограмм.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Подпрограмма «Поддержка развития образования» объединяет 11 основных мероприятий: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1. Обеспечение деятельности организаций в сфере образования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рамках данного основного мероприятия будет обеспечена деятельность образовательных организаций Яльчикского района.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Основное мероприятие 2. Финансовое обеспечение получения дошкольного образования, начального общего, основного общего и среднего общего образования. 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рамках основного мероприятия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по финансовому обеспечению государственных гарантий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3. Проведение обязательных периодических медицинских осмотров работников  муниципальных образовательных организаций  Чувашской Республики.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направлено на обеспечение социальных гарантий педагогическим работникам  муниципальных образовательных организаций.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4. Реализация мероприятий регионального проекта «Цифровая образовательная среда»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В рамках мероприятия предусмотрено создание современной и безопасной цифровой образовательной среды, обеспечивающей высокое качество и доступность образования всех видов и уровней. В целях повышения качества образования во всех субъектах Российской Федерации все образовательные организации будут обеспечены стабильным и быстрым интернет-соединением. Образовательные организации обновят информационное наполнение и функциональные возможности официальных сайтов. 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5. Стипендии, гранты, премии и денежные поощрения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6. Капитальный ремонт объектов образования.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7. Реализация мероприятий регионального проекта «Поддержка семей, имеющих детей»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направлено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8. Реализация мероприятий регионального проекта «Успех каждого ребенка».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lastRenderedPageBreak/>
        <w:t>В рамках реализации регионального проекта «Успех каждого ребенка» 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рамках мероприятия будет реализована целевая модель развития региональных систем дополнительного образования детей,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финансирования, создания эффективной системы управления сферой дополнительного образования детей, обеспечения учета потребностей и возможностей детей различных категорий, в том числе детей с ограниченными возможностями здоровья, детей, проживающих в сельской местности, детей, попавших в трудную жизненную ситуацию.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9. Строительство (приобретение), реконструкция объектов капитального строительства  образовательных организаций.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10. Приобретение оборудования для государственных и муниципальных образовательных организаций.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11. Реализация мероприятий регионального проекта «Учитель будущего».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направлено на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 Российской Федерации.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рамках мероприятия внедряется система аттестации руководителей общеобразовательных организаций, сформирован порядок аттестации педагогов-психологов образовательных организаций. Будут разработаны и внедрены модели единых оценочных требований и стандартов для оценки компетенций работников систем общего, дополнительного и профессионального образования.</w:t>
      </w:r>
    </w:p>
    <w:p w:rsidR="00F81B84" w:rsidRPr="00131BCC" w:rsidRDefault="00F81B84" w:rsidP="00F81B84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12.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Республики.</w:t>
      </w:r>
    </w:p>
    <w:p w:rsidR="00F81B84" w:rsidRPr="00131BCC" w:rsidRDefault="00F81B84" w:rsidP="00F81B84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13. Развитие единой образовательной информационной среды в Чувашской Республике.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Подпрограмма «Молодежь Яльчикского района Чувашской Республики» объединяет три основных мероприятия: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1. Патриотическое воспитание и допризывная подготовка молодежи.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рамках основного мероприятия предусматриваются: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проведение физкультурных и массовых спортивных мероприятий;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проведение мероприятий по поэтапному внедрению и реализации Всероссийского физкультурно-спортивного комплекса «Готов к труду и обороне» (ГТО);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увеличение численности молодежи, сдавшей нормативы Всероссийского физкультурно-спортивного комплекса «Готов к труду и обороне» (ГТО) на золотой, серебряный и бронзовый знаки;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lastRenderedPageBreak/>
        <w:t>взаимодействие с общественными организациями по вопросам патриотического воспитания и допризывной подготовки молодежи;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повышение престижа службы в Вооруженных Силах Российской Федерации;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развитие волонтерского движения.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2. Организация отдыха детей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рамках основного мероприятия предполагаются: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организация профильных смен для одаренных детей и молодежи;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направление детей в федеральное государственное бюджетное образовательное учреждение «Всероссийский детский центр «Орленок», федеральное государственное бюджетное образовательное учреждение «Международный детский центр «Артек» и федеральное государственное бюджетное образовательное учреждение «Всероссийский детский центр «Смена».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3. Реализация мероприятий регионального проекта «Социальная активность».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рамках основного мероприятия предполагается создать условия для развития наставничества, поддержки общественных инициатив и проектов, в том числе в сфере добровольчества (волонтерства).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Подпрограмма 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 объединяет два основных мероприятия: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1. 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направлено на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2. Реализация отдельных мероприятий регионального проекта «Современная школа»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Подпрограмма «Обеспечение реализации муниципальной программы Яльчикского района Чувашской Республики «Развитие образования» предполагает обеспечение деятельности отдела образования и молодежной политики Яльчикского района Чувашской Республики.</w:t>
      </w:r>
    </w:p>
    <w:p w:rsidR="00F81B84" w:rsidRPr="00131BCC" w:rsidRDefault="00F81B84" w:rsidP="00F81B84">
      <w:pPr>
        <w:ind w:firstLine="567"/>
        <w:contextualSpacing/>
        <w:jc w:val="both"/>
        <w:rPr>
          <w:sz w:val="26"/>
          <w:szCs w:val="26"/>
        </w:rPr>
      </w:pPr>
    </w:p>
    <w:p w:rsidR="00905ED3" w:rsidRPr="00131BCC" w:rsidRDefault="005A19D2" w:rsidP="00F81B8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31BCC">
        <w:rPr>
          <w:sz w:val="26"/>
          <w:szCs w:val="26"/>
        </w:rPr>
        <w:t xml:space="preserve">Раздел III. Обоснование объема финансовых ресурсов, необходимых для реализации муниципальной программы (с расшифровкой по источникам </w:t>
      </w:r>
      <w:r w:rsidR="00905ED3" w:rsidRPr="00131BCC">
        <w:rPr>
          <w:sz w:val="26"/>
          <w:szCs w:val="26"/>
        </w:rPr>
        <w:t>финансирования, этапам и годам реализации муниципальной</w:t>
      </w:r>
      <w:r w:rsidRPr="00131BCC">
        <w:rPr>
          <w:sz w:val="26"/>
          <w:szCs w:val="26"/>
        </w:rPr>
        <w:t xml:space="preserve"> программы)</w:t>
      </w:r>
    </w:p>
    <w:p w:rsidR="005A19D2" w:rsidRPr="00131BCC" w:rsidRDefault="00905ED3" w:rsidP="005F313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131BCC">
        <w:rPr>
          <w:sz w:val="26"/>
          <w:szCs w:val="26"/>
        </w:rPr>
        <w:t xml:space="preserve">Муниципальная </w:t>
      </w:r>
      <w:r w:rsidR="005A19D2" w:rsidRPr="00131BCC">
        <w:rPr>
          <w:sz w:val="26"/>
          <w:szCs w:val="26"/>
        </w:rPr>
        <w:t>программа предусматривает программно-целевое финансирование мероприятий, что соотве</w:t>
      </w:r>
      <w:r w:rsidRPr="00131BCC">
        <w:rPr>
          <w:sz w:val="26"/>
          <w:szCs w:val="26"/>
        </w:rPr>
        <w:t xml:space="preserve">тствует принципам формирования </w:t>
      </w:r>
      <w:r w:rsidR="005A19D2" w:rsidRPr="00131BCC">
        <w:rPr>
          <w:sz w:val="26"/>
          <w:szCs w:val="26"/>
        </w:rPr>
        <w:t>бюджета Яльчикского района.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</w:t>
      </w:r>
      <w:r w:rsidR="00131BCC" w:rsidRPr="00131BCC">
        <w:rPr>
          <w:sz w:val="26"/>
          <w:szCs w:val="26"/>
        </w:rPr>
        <w:t>бюджета Яльчикского района Чувашской Республики</w:t>
      </w:r>
      <w:r w:rsidRPr="00131BCC">
        <w:rPr>
          <w:sz w:val="26"/>
          <w:szCs w:val="26"/>
        </w:rPr>
        <w:t xml:space="preserve"> и внебюджетных источников.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lastRenderedPageBreak/>
        <w:t xml:space="preserve">Объемы бюджетных ассигнований на реализацию муниципальной программы устанавливаются решением </w:t>
      </w:r>
      <w:r w:rsidR="00905ED3" w:rsidRPr="00131BCC">
        <w:rPr>
          <w:sz w:val="26"/>
          <w:szCs w:val="26"/>
        </w:rPr>
        <w:t xml:space="preserve">районного Собрания депутатов о </w:t>
      </w:r>
      <w:r w:rsidRPr="00131BCC">
        <w:rPr>
          <w:sz w:val="26"/>
          <w:szCs w:val="26"/>
        </w:rPr>
        <w:t>бюджете Яльчикского района на очередной финансовый год и плановый период.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Прогнозируемый объем финансирования муниципальной програм</w:t>
      </w:r>
      <w:r w:rsidR="002B6F32" w:rsidRPr="00131BCC">
        <w:rPr>
          <w:sz w:val="26"/>
          <w:szCs w:val="26"/>
        </w:rPr>
        <w:t xml:space="preserve">мы на 1 этапе составит </w:t>
      </w:r>
      <w:r w:rsidR="00D51340" w:rsidRPr="00131BCC">
        <w:rPr>
          <w:sz w:val="26"/>
          <w:szCs w:val="26"/>
        </w:rPr>
        <w:t>1421301,2</w:t>
      </w:r>
      <w:r w:rsidR="00F45DB6" w:rsidRPr="00131BCC">
        <w:rPr>
          <w:sz w:val="26"/>
          <w:szCs w:val="26"/>
        </w:rPr>
        <w:t>0</w:t>
      </w:r>
      <w:r w:rsidRPr="00131BCC">
        <w:rPr>
          <w:sz w:val="26"/>
          <w:szCs w:val="26"/>
        </w:rPr>
        <w:t xml:space="preserve"> тыс. рублей, в том числе:</w:t>
      </w:r>
    </w:p>
    <w:p w:rsidR="00771AB4" w:rsidRPr="00131BCC" w:rsidRDefault="00771AB4" w:rsidP="00771A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2019 году – 203922,60 тыс. рублей;</w:t>
      </w:r>
    </w:p>
    <w:p w:rsidR="00771AB4" w:rsidRPr="00131BCC" w:rsidRDefault="00771AB4" w:rsidP="00771A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2020 году – 250230,50 тыс. рублей;</w:t>
      </w:r>
    </w:p>
    <w:p w:rsidR="00771AB4" w:rsidRPr="00131BCC" w:rsidRDefault="00771AB4" w:rsidP="00771A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2021 году – 209255,90 тыс. рублей;</w:t>
      </w:r>
    </w:p>
    <w:p w:rsidR="00771AB4" w:rsidRPr="00131BCC" w:rsidRDefault="00771AB4" w:rsidP="00771A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2022 году – 208553,50 тыс. рублей;</w:t>
      </w:r>
    </w:p>
    <w:p w:rsidR="00771AB4" w:rsidRPr="00131BCC" w:rsidRDefault="00771AB4" w:rsidP="00771A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2023 году – 183112,90 тыс. рублей;</w:t>
      </w:r>
    </w:p>
    <w:p w:rsidR="00771AB4" w:rsidRPr="00131BCC" w:rsidRDefault="00771AB4" w:rsidP="00771A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2024 году – 183112,90 тыс. рублей;</w:t>
      </w:r>
    </w:p>
    <w:p w:rsidR="00771AB4" w:rsidRPr="00131BCC" w:rsidRDefault="00771AB4" w:rsidP="00771A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2025 году – 183112,90 тыс. рублей;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из них средства: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федерального бюджета – </w:t>
      </w:r>
      <w:r w:rsidR="005F616D" w:rsidRPr="00131BCC">
        <w:rPr>
          <w:sz w:val="26"/>
          <w:szCs w:val="26"/>
        </w:rPr>
        <w:t>15718,20 тыс. рублей (1</w:t>
      </w:r>
      <w:r w:rsidR="00F45DB6" w:rsidRPr="00131BCC">
        <w:rPr>
          <w:sz w:val="26"/>
          <w:szCs w:val="26"/>
        </w:rPr>
        <w:t>,1</w:t>
      </w:r>
      <w:r w:rsidR="002B6F32" w:rsidRPr="00131BCC">
        <w:rPr>
          <w:sz w:val="26"/>
          <w:szCs w:val="26"/>
        </w:rPr>
        <w:t xml:space="preserve"> процент</w:t>
      </w:r>
      <w:r w:rsidR="00F45DB6" w:rsidRPr="00131BCC">
        <w:rPr>
          <w:sz w:val="26"/>
          <w:szCs w:val="26"/>
        </w:rPr>
        <w:t>ов</w:t>
      </w:r>
      <w:r w:rsidRPr="00131BCC">
        <w:rPr>
          <w:sz w:val="26"/>
          <w:szCs w:val="26"/>
        </w:rPr>
        <w:t>), в том числе:</w:t>
      </w:r>
    </w:p>
    <w:p w:rsidR="00B1315E" w:rsidRPr="00131BCC" w:rsidRDefault="00B1315E" w:rsidP="00B131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2019 году – 974,20 тыс. рублей;</w:t>
      </w:r>
    </w:p>
    <w:p w:rsidR="00B1315E" w:rsidRPr="00131BCC" w:rsidRDefault="00B1315E" w:rsidP="00B131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2020 году – 2410,30 тыс. рублей;</w:t>
      </w:r>
    </w:p>
    <w:p w:rsidR="00B1315E" w:rsidRPr="00131BCC" w:rsidRDefault="00B1315E" w:rsidP="00B131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2021 году – 5900,50 тыс. рублей;</w:t>
      </w:r>
    </w:p>
    <w:p w:rsidR="00B1315E" w:rsidRPr="00131BCC" w:rsidRDefault="00B1315E" w:rsidP="00B131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2022 году – 5907,30 тыс. рублей;</w:t>
      </w:r>
    </w:p>
    <w:p w:rsidR="00B1315E" w:rsidRPr="00131BCC" w:rsidRDefault="00B1315E" w:rsidP="00B131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2023 году – 175,30 тыс. рублей;</w:t>
      </w:r>
    </w:p>
    <w:p w:rsidR="00B1315E" w:rsidRPr="00131BCC" w:rsidRDefault="00B1315E" w:rsidP="00B131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2024 году – 175,30 тыс. рублей;</w:t>
      </w:r>
    </w:p>
    <w:p w:rsidR="00B1315E" w:rsidRPr="00131BCC" w:rsidRDefault="00B1315E" w:rsidP="00B131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2025 году – 175,30 тыс. рублей;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республиканского бюджета Чувашской Республики – </w:t>
      </w:r>
      <w:r w:rsidR="005F616D" w:rsidRPr="00131BCC">
        <w:rPr>
          <w:sz w:val="26"/>
          <w:szCs w:val="26"/>
        </w:rPr>
        <w:t>1126917,7</w:t>
      </w:r>
      <w:r w:rsidR="00C70584" w:rsidRPr="00131BCC">
        <w:rPr>
          <w:sz w:val="26"/>
          <w:szCs w:val="26"/>
        </w:rPr>
        <w:t>0 тыс. рублей (79,2</w:t>
      </w:r>
      <w:r w:rsidR="00F45DB6" w:rsidRPr="00131BCC">
        <w:rPr>
          <w:sz w:val="26"/>
          <w:szCs w:val="26"/>
        </w:rPr>
        <w:t xml:space="preserve"> процента</w:t>
      </w:r>
      <w:r w:rsidRPr="00131BCC">
        <w:rPr>
          <w:sz w:val="26"/>
          <w:szCs w:val="26"/>
        </w:rPr>
        <w:t>), в том числе:</w:t>
      </w:r>
    </w:p>
    <w:p w:rsidR="00D51340" w:rsidRPr="00131BCC" w:rsidRDefault="00D51340" w:rsidP="00D513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2019 году – 163471,00 тыс. рублей;</w:t>
      </w:r>
    </w:p>
    <w:p w:rsidR="00D51340" w:rsidRPr="00131BCC" w:rsidRDefault="00D51340" w:rsidP="00D513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2020 году – 197216,70 тыс. рублей;</w:t>
      </w:r>
    </w:p>
    <w:p w:rsidR="00D51340" w:rsidRPr="00131BCC" w:rsidRDefault="00D51340" w:rsidP="00D513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2021 году – 159594,30 тыс. рублей;</w:t>
      </w:r>
    </w:p>
    <w:p w:rsidR="00D51340" w:rsidRPr="00131BCC" w:rsidRDefault="00D51340" w:rsidP="00D513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2022 году – 159594,30 тыс. рублей;</w:t>
      </w:r>
    </w:p>
    <w:p w:rsidR="00D51340" w:rsidRPr="00131BCC" w:rsidRDefault="00D51340" w:rsidP="00D513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2023 году – 149013,80 тыс. рублей;</w:t>
      </w:r>
    </w:p>
    <w:p w:rsidR="00D51340" w:rsidRPr="00131BCC" w:rsidRDefault="00D51340" w:rsidP="00D513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2024 году – 149013,80 тыс. рублей;</w:t>
      </w:r>
    </w:p>
    <w:p w:rsidR="00D51340" w:rsidRPr="00131BCC" w:rsidRDefault="00D51340" w:rsidP="00D513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2025 году – 149013,80 тыс. рублей;</w:t>
      </w:r>
    </w:p>
    <w:p w:rsidR="005A19D2" w:rsidRPr="00131BCC" w:rsidRDefault="00131BCC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бюджета Яльчикского района Чувашской Республики</w:t>
      </w:r>
      <w:r w:rsidR="005A19D2" w:rsidRPr="00131BCC">
        <w:rPr>
          <w:sz w:val="26"/>
          <w:szCs w:val="26"/>
        </w:rPr>
        <w:t xml:space="preserve"> – </w:t>
      </w:r>
      <w:r w:rsidR="0020087F" w:rsidRPr="00131BCC">
        <w:rPr>
          <w:sz w:val="26"/>
          <w:szCs w:val="26"/>
        </w:rPr>
        <w:t>173929,10 тыс. рублей (12,2</w:t>
      </w:r>
      <w:r w:rsidR="005A19D2" w:rsidRPr="00131BCC">
        <w:rPr>
          <w:sz w:val="26"/>
          <w:szCs w:val="26"/>
        </w:rPr>
        <w:t xml:space="preserve"> процентов), в том числе:</w:t>
      </w:r>
    </w:p>
    <w:p w:rsidR="0020087F" w:rsidRPr="00131BCC" w:rsidRDefault="0020087F" w:rsidP="002008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2019 году – 25227,30 тыс. рублей;</w:t>
      </w:r>
    </w:p>
    <w:p w:rsidR="0020087F" w:rsidRPr="00131BCC" w:rsidRDefault="0020087F" w:rsidP="002008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2020 году – 35467,40 тыс. рублей;</w:t>
      </w:r>
    </w:p>
    <w:p w:rsidR="0020087F" w:rsidRPr="00131BCC" w:rsidRDefault="0020087F" w:rsidP="002008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2021 году – 28691,10 тыс. рублей;</w:t>
      </w:r>
    </w:p>
    <w:p w:rsidR="0020087F" w:rsidRPr="00131BCC" w:rsidRDefault="0020087F" w:rsidP="002008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2022 году – 27981,90 тыс. рублей;</w:t>
      </w:r>
    </w:p>
    <w:p w:rsidR="0020087F" w:rsidRPr="00131BCC" w:rsidRDefault="0020087F" w:rsidP="002008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2023 году – 18853,80 тыс. рублей;</w:t>
      </w:r>
    </w:p>
    <w:p w:rsidR="0020087F" w:rsidRPr="00131BCC" w:rsidRDefault="0020087F" w:rsidP="002008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2024 году – 18853,80 тыс. рублей;</w:t>
      </w:r>
    </w:p>
    <w:p w:rsidR="0020087F" w:rsidRPr="00131BCC" w:rsidRDefault="0020087F" w:rsidP="002008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2025 году – 18853,80 тыс. рублей;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внебюджетных источников – </w:t>
      </w:r>
      <w:r w:rsidR="007D4B6B" w:rsidRPr="00131BCC">
        <w:rPr>
          <w:sz w:val="26"/>
          <w:szCs w:val="26"/>
        </w:rPr>
        <w:t>104736,2</w:t>
      </w:r>
      <w:r w:rsidR="00F45DB6" w:rsidRPr="00131BCC">
        <w:rPr>
          <w:sz w:val="26"/>
          <w:szCs w:val="26"/>
        </w:rPr>
        <w:t>0</w:t>
      </w:r>
      <w:r w:rsidR="00CD6EC7" w:rsidRPr="00131BCC">
        <w:rPr>
          <w:sz w:val="26"/>
          <w:szCs w:val="26"/>
        </w:rPr>
        <w:t xml:space="preserve"> тыс. рублей (7,4</w:t>
      </w:r>
      <w:r w:rsidRPr="00131BCC">
        <w:rPr>
          <w:sz w:val="26"/>
          <w:szCs w:val="26"/>
        </w:rPr>
        <w:t xml:space="preserve"> процентов), в том числе:</w:t>
      </w:r>
    </w:p>
    <w:p w:rsidR="0075333E" w:rsidRPr="00131BCC" w:rsidRDefault="0075333E" w:rsidP="00753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2019 году – 14250,10 тыс. рублей;</w:t>
      </w:r>
    </w:p>
    <w:p w:rsidR="0075333E" w:rsidRPr="00131BCC" w:rsidRDefault="0075333E" w:rsidP="00753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2020 году – 15136,10 тыс. рублей;</w:t>
      </w:r>
    </w:p>
    <w:p w:rsidR="0075333E" w:rsidRPr="00131BCC" w:rsidRDefault="0075333E" w:rsidP="00753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2021 году – 15070,00 тыс. рублей;</w:t>
      </w:r>
    </w:p>
    <w:p w:rsidR="0075333E" w:rsidRPr="00131BCC" w:rsidRDefault="0075333E" w:rsidP="00753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2022 году – 15070,00 тыс. рублей;</w:t>
      </w:r>
    </w:p>
    <w:p w:rsidR="0075333E" w:rsidRPr="00131BCC" w:rsidRDefault="0075333E" w:rsidP="00753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2023 году – 15070,00 тыс. рублей;</w:t>
      </w:r>
    </w:p>
    <w:p w:rsidR="0075333E" w:rsidRPr="00131BCC" w:rsidRDefault="0075333E" w:rsidP="00753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2024 году – 15070,00 тыс. рублей;</w:t>
      </w:r>
    </w:p>
    <w:p w:rsidR="0075333E" w:rsidRPr="00131BCC" w:rsidRDefault="0075333E" w:rsidP="00753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2025 году – 15070,00 тыс. рублей;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lastRenderedPageBreak/>
        <w:t xml:space="preserve">На 2 этапе (в 2026–2030 годах) объем финансирования Муниципальной программы составит </w:t>
      </w:r>
      <w:r w:rsidR="00F45DB6" w:rsidRPr="00131BCC">
        <w:rPr>
          <w:sz w:val="26"/>
          <w:szCs w:val="26"/>
        </w:rPr>
        <w:t>915564,50</w:t>
      </w:r>
      <w:r w:rsidRPr="00131BCC">
        <w:rPr>
          <w:sz w:val="26"/>
          <w:szCs w:val="26"/>
        </w:rPr>
        <w:t xml:space="preserve"> тыс. рублей, 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из них средства: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федерального бюджета – </w:t>
      </w:r>
      <w:r w:rsidR="00F45DB6" w:rsidRPr="00131BCC">
        <w:rPr>
          <w:sz w:val="26"/>
          <w:szCs w:val="26"/>
        </w:rPr>
        <w:t>876,50 тыс. рублей (0,1 процентов</w:t>
      </w:r>
      <w:r w:rsidRPr="00131BCC">
        <w:rPr>
          <w:sz w:val="26"/>
          <w:szCs w:val="26"/>
        </w:rPr>
        <w:t>);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республиканского бюджета Чувашской Республики – </w:t>
      </w:r>
      <w:r w:rsidR="00F45DB6" w:rsidRPr="00131BCC">
        <w:rPr>
          <w:sz w:val="26"/>
          <w:szCs w:val="26"/>
        </w:rPr>
        <w:t>745069,00 тыс. рублей (81,4</w:t>
      </w:r>
      <w:r w:rsidRPr="00131BCC">
        <w:rPr>
          <w:sz w:val="26"/>
          <w:szCs w:val="26"/>
        </w:rPr>
        <w:t xml:space="preserve"> процент</w:t>
      </w:r>
      <w:r w:rsidR="00F45DB6" w:rsidRPr="00131BCC">
        <w:rPr>
          <w:sz w:val="26"/>
          <w:szCs w:val="26"/>
        </w:rPr>
        <w:t>а</w:t>
      </w:r>
      <w:r w:rsidRPr="00131BCC">
        <w:rPr>
          <w:sz w:val="26"/>
          <w:szCs w:val="26"/>
        </w:rPr>
        <w:t>);</w:t>
      </w:r>
    </w:p>
    <w:p w:rsidR="005A19D2" w:rsidRPr="00131BCC" w:rsidRDefault="00131BCC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бюджета Яльчикского района Чувашской Республики</w:t>
      </w:r>
      <w:r w:rsidR="005A19D2" w:rsidRPr="00131BCC">
        <w:rPr>
          <w:sz w:val="26"/>
          <w:szCs w:val="26"/>
        </w:rPr>
        <w:t xml:space="preserve"> – </w:t>
      </w:r>
      <w:r w:rsidR="00F45DB6" w:rsidRPr="00131BCC">
        <w:rPr>
          <w:sz w:val="26"/>
          <w:szCs w:val="26"/>
        </w:rPr>
        <w:t>94269,00 тыс. рублей (10,3</w:t>
      </w:r>
      <w:r w:rsidR="005A19D2" w:rsidRPr="00131BCC">
        <w:rPr>
          <w:sz w:val="26"/>
          <w:szCs w:val="26"/>
        </w:rPr>
        <w:t xml:space="preserve"> процентов);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внебюджетных источников – </w:t>
      </w:r>
      <w:r w:rsidR="00F45DB6" w:rsidRPr="00131BCC">
        <w:rPr>
          <w:sz w:val="26"/>
          <w:szCs w:val="26"/>
        </w:rPr>
        <w:t>75350,00</w:t>
      </w:r>
      <w:r w:rsidRPr="00131BCC">
        <w:rPr>
          <w:sz w:val="26"/>
          <w:szCs w:val="26"/>
        </w:rPr>
        <w:t xml:space="preserve"> тыс. рублей (</w:t>
      </w:r>
      <w:r w:rsidR="00F45DB6" w:rsidRPr="00131BCC">
        <w:rPr>
          <w:sz w:val="26"/>
          <w:szCs w:val="26"/>
        </w:rPr>
        <w:t>8,2</w:t>
      </w:r>
      <w:r w:rsidRPr="00131BCC">
        <w:rPr>
          <w:sz w:val="26"/>
          <w:szCs w:val="26"/>
        </w:rPr>
        <w:t xml:space="preserve"> процентов).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На 3 этапе (в 2031–2035 годах) объем финансирования Муниципальной программы составит </w:t>
      </w:r>
      <w:r w:rsidR="00F45DB6" w:rsidRPr="00131BCC">
        <w:rPr>
          <w:sz w:val="26"/>
          <w:szCs w:val="26"/>
        </w:rPr>
        <w:t>915564,50</w:t>
      </w:r>
      <w:r w:rsidRPr="00131BCC">
        <w:rPr>
          <w:sz w:val="26"/>
          <w:szCs w:val="26"/>
        </w:rPr>
        <w:t xml:space="preserve"> тыс. рублей, 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из них средства:</w:t>
      </w:r>
    </w:p>
    <w:p w:rsidR="00F45DB6" w:rsidRPr="00131BCC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федерального бюджета – 876,50 тыс. рублей (0,1 процентов);</w:t>
      </w:r>
    </w:p>
    <w:p w:rsidR="00F45DB6" w:rsidRPr="00131BCC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республиканского бюджета Чувашской Республики – 745069,00 тыс. рублей (81,4 процента);</w:t>
      </w:r>
    </w:p>
    <w:p w:rsidR="00F45DB6" w:rsidRPr="00131BCC" w:rsidRDefault="00131BCC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бюджета Яльчикского района Чувашской Республики</w:t>
      </w:r>
      <w:r w:rsidR="00F45DB6" w:rsidRPr="00131BCC">
        <w:rPr>
          <w:sz w:val="26"/>
          <w:szCs w:val="26"/>
        </w:rPr>
        <w:t xml:space="preserve"> – 94269,00 тыс. рублей (10,3 процентов);</w:t>
      </w:r>
    </w:p>
    <w:p w:rsidR="00F45DB6" w:rsidRPr="00131BCC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внебюджетных источников – 75350,00 тыс. рублей (8,2 процентов).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A19D2" w:rsidRPr="00131BCC" w:rsidRDefault="005A19D2" w:rsidP="00FF24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</w:t>
      </w:r>
      <w:r w:rsidR="00FD3689">
        <w:rPr>
          <w:sz w:val="26"/>
          <w:szCs w:val="26"/>
        </w:rPr>
        <w:t xml:space="preserve"> № 2 к М</w:t>
      </w:r>
      <w:r w:rsidR="00FF24CF" w:rsidRPr="00131BCC">
        <w:rPr>
          <w:sz w:val="26"/>
          <w:szCs w:val="26"/>
        </w:rPr>
        <w:t>униципальной программе</w:t>
      </w:r>
      <w:r w:rsidRPr="00131BCC">
        <w:rPr>
          <w:sz w:val="26"/>
          <w:szCs w:val="26"/>
        </w:rPr>
        <w:t>»;</w:t>
      </w:r>
    </w:p>
    <w:p w:rsidR="005A19D2" w:rsidRPr="00131BCC" w:rsidRDefault="00101740" w:rsidP="00101740">
      <w:pPr>
        <w:ind w:firstLine="708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4) приложение № 1</w:t>
      </w:r>
      <w:r w:rsidR="005A19D2" w:rsidRPr="00131BCC">
        <w:rPr>
          <w:sz w:val="26"/>
          <w:szCs w:val="26"/>
        </w:rPr>
        <w:t xml:space="preserve"> к Муниципальной программе изложить в новой редакции согласно приложению</w:t>
      </w:r>
      <w:r w:rsidRPr="00131BCC">
        <w:rPr>
          <w:sz w:val="26"/>
          <w:szCs w:val="26"/>
        </w:rPr>
        <w:t xml:space="preserve"> № 1 к настоящему постановлению;</w:t>
      </w:r>
    </w:p>
    <w:p w:rsidR="00101740" w:rsidRPr="00131BCC" w:rsidRDefault="00101740" w:rsidP="00101740">
      <w:pPr>
        <w:ind w:firstLine="708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5) приложение № 2 к Муниципальной программе изложить в новой редакции согласно приложению № 2 к настоящему постановлению;</w:t>
      </w:r>
    </w:p>
    <w:p w:rsidR="005A19D2" w:rsidRPr="00131BCC" w:rsidRDefault="00101740" w:rsidP="00101740">
      <w:pPr>
        <w:ind w:firstLine="708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6</w:t>
      </w:r>
      <w:r w:rsidR="005A19D2" w:rsidRPr="00131BCC">
        <w:rPr>
          <w:sz w:val="26"/>
          <w:szCs w:val="26"/>
        </w:rPr>
        <w:t>) в паспорте подпрограммы «Поддержка развития образования»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444"/>
        <w:gridCol w:w="6575"/>
      </w:tblGrid>
      <w:tr w:rsidR="005A19D2" w:rsidRPr="00131BCC" w:rsidTr="005A19D2">
        <w:tc>
          <w:tcPr>
            <w:tcW w:w="1412" w:type="pct"/>
            <w:hideMark/>
          </w:tcPr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  <w:hideMark/>
          </w:tcPr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361" w:type="pct"/>
          </w:tcPr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2E321A" w:rsidRPr="00131BCC">
              <w:rPr>
                <w:sz w:val="26"/>
                <w:szCs w:val="26"/>
                <w:lang w:eastAsia="en-US"/>
              </w:rPr>
              <w:t>3148791,2</w:t>
            </w:r>
            <w:r w:rsidR="00F45DB6" w:rsidRPr="00131BCC">
              <w:rPr>
                <w:sz w:val="26"/>
                <w:szCs w:val="26"/>
                <w:lang w:eastAsia="en-US"/>
              </w:rPr>
              <w:t>0</w:t>
            </w:r>
            <w:r w:rsidRPr="00131BCC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2019 году –</w:t>
            </w:r>
            <w:r w:rsidR="00CD3DEA" w:rsidRPr="00131BCC">
              <w:rPr>
                <w:sz w:val="26"/>
                <w:szCs w:val="26"/>
                <w:lang w:eastAsia="en-US"/>
              </w:rPr>
              <w:t xml:space="preserve"> </w:t>
            </w:r>
            <w:r w:rsidR="00F45DB6" w:rsidRPr="00131BCC">
              <w:rPr>
                <w:sz w:val="26"/>
                <w:szCs w:val="26"/>
                <w:lang w:eastAsia="en-US"/>
              </w:rPr>
              <w:t>197744,80</w:t>
            </w:r>
            <w:r w:rsidR="00711D13" w:rsidRPr="00131BCC">
              <w:rPr>
                <w:sz w:val="26"/>
                <w:szCs w:val="26"/>
                <w:lang w:eastAsia="en-US"/>
              </w:rPr>
              <w:t xml:space="preserve"> </w:t>
            </w:r>
            <w:r w:rsidRPr="00131BCC">
              <w:rPr>
                <w:sz w:val="26"/>
                <w:szCs w:val="26"/>
                <w:lang w:eastAsia="en-US"/>
              </w:rPr>
              <w:t>тыс. рублей;</w:t>
            </w:r>
          </w:p>
          <w:p w:rsidR="005A19D2" w:rsidRPr="00131BCC" w:rsidRDefault="00691A88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2020 году – 229802,7</w:t>
            </w:r>
            <w:r w:rsidR="00F45DB6" w:rsidRPr="00131BCC">
              <w:rPr>
                <w:sz w:val="26"/>
                <w:szCs w:val="26"/>
                <w:lang w:eastAsia="en-US"/>
              </w:rPr>
              <w:t>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691A88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2021 году – 202854,4</w:t>
            </w:r>
            <w:r w:rsidR="00F45DB6" w:rsidRPr="00131BCC">
              <w:rPr>
                <w:sz w:val="26"/>
                <w:szCs w:val="26"/>
                <w:lang w:eastAsia="en-US"/>
              </w:rPr>
              <w:t>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691A88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2022 году – 202152,0</w:t>
            </w:r>
            <w:r w:rsidR="00F45DB6" w:rsidRPr="00131BCC">
              <w:rPr>
                <w:sz w:val="26"/>
                <w:szCs w:val="26"/>
                <w:lang w:eastAsia="en-US"/>
              </w:rPr>
              <w:t>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2023 году – 178172,10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2024 году – 178172,10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2025 году – 178172,10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2026–2030 годах – 890860,50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2031–2035 годах – 890860,50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5A19D2" w:rsidRPr="00131BCC" w:rsidRDefault="001E6E87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федерального бюджета –17471,2</w:t>
            </w:r>
            <w:r w:rsidR="00F45DB6" w:rsidRPr="00131BCC">
              <w:rPr>
                <w:sz w:val="26"/>
                <w:szCs w:val="26"/>
                <w:lang w:eastAsia="en-US"/>
              </w:rPr>
              <w:t>0</w:t>
            </w:r>
            <w:r w:rsidR="00DF5BB4" w:rsidRPr="00131BCC">
              <w:rPr>
                <w:sz w:val="26"/>
                <w:szCs w:val="26"/>
                <w:lang w:eastAsia="en-US"/>
              </w:rPr>
              <w:t xml:space="preserve"> тыс. рублей </w:t>
            </w:r>
            <w:r w:rsidR="00DF5BB4" w:rsidRPr="00131BCC">
              <w:rPr>
                <w:sz w:val="26"/>
                <w:szCs w:val="26"/>
                <w:lang w:eastAsia="en-US"/>
              </w:rPr>
              <w:br/>
              <w:t>(0,5</w:t>
            </w:r>
            <w:r w:rsidR="00385870" w:rsidRPr="00131BCC">
              <w:rPr>
                <w:sz w:val="26"/>
                <w:szCs w:val="26"/>
                <w:lang w:eastAsia="en-US"/>
              </w:rPr>
              <w:t xml:space="preserve"> процент</w:t>
            </w:r>
            <w:r w:rsidR="00F45DB6" w:rsidRPr="00131BCC">
              <w:rPr>
                <w:sz w:val="26"/>
                <w:szCs w:val="26"/>
                <w:lang w:eastAsia="en-US"/>
              </w:rPr>
              <w:t>ов</w:t>
            </w:r>
            <w:r w:rsidR="005A19D2" w:rsidRPr="00131BCC">
              <w:rPr>
                <w:sz w:val="26"/>
                <w:szCs w:val="26"/>
                <w:lang w:eastAsia="en-US"/>
              </w:rPr>
              <w:t>), в том числе:</w:t>
            </w:r>
          </w:p>
          <w:p w:rsidR="005A19D2" w:rsidRPr="00131BCC" w:rsidRDefault="00711D13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2019 году – 974,20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 xml:space="preserve">в 2020 году – </w:t>
            </w:r>
            <w:r w:rsidR="00194E9D" w:rsidRPr="00131BCC">
              <w:rPr>
                <w:sz w:val="26"/>
                <w:szCs w:val="26"/>
                <w:lang w:eastAsia="en-US"/>
              </w:rPr>
              <w:t>2410,3</w:t>
            </w:r>
            <w:r w:rsidR="00F45DB6" w:rsidRPr="00131BCC">
              <w:rPr>
                <w:sz w:val="26"/>
                <w:szCs w:val="26"/>
                <w:lang w:eastAsia="en-US"/>
              </w:rPr>
              <w:t>0</w:t>
            </w:r>
            <w:r w:rsidR="00711D13" w:rsidRPr="00131BCC">
              <w:rPr>
                <w:sz w:val="26"/>
                <w:szCs w:val="26"/>
                <w:lang w:eastAsia="en-US"/>
              </w:rPr>
              <w:t xml:space="preserve"> </w:t>
            </w:r>
            <w:r w:rsidRPr="00131BCC">
              <w:rPr>
                <w:sz w:val="26"/>
                <w:szCs w:val="26"/>
                <w:lang w:eastAsia="en-US"/>
              </w:rPr>
              <w:t>тыс. рублей;</w:t>
            </w:r>
          </w:p>
          <w:p w:rsidR="005A19D2" w:rsidRPr="00131BCC" w:rsidRDefault="00194E9D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2021 году – 5900</w:t>
            </w:r>
            <w:r w:rsidR="00F45DB6" w:rsidRPr="00131BCC">
              <w:rPr>
                <w:sz w:val="26"/>
                <w:szCs w:val="26"/>
                <w:lang w:eastAsia="en-US"/>
              </w:rPr>
              <w:t>,50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194E9D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lastRenderedPageBreak/>
              <w:t>в 2022 году – 5907</w:t>
            </w:r>
            <w:r w:rsidR="00F45DB6" w:rsidRPr="00131BCC">
              <w:rPr>
                <w:sz w:val="26"/>
                <w:szCs w:val="26"/>
                <w:lang w:eastAsia="en-US"/>
              </w:rPr>
              <w:t>,30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2023 году – 175,30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2024 году – 175,30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2025 году – 175,30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2026–2030 годах –</w:t>
            </w:r>
            <w:r w:rsidR="00F45DB6" w:rsidRPr="00131BCC">
              <w:rPr>
                <w:sz w:val="26"/>
                <w:szCs w:val="26"/>
                <w:lang w:eastAsia="en-US"/>
              </w:rPr>
              <w:t xml:space="preserve"> 876,50</w:t>
            </w:r>
            <w:r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2031–2035 годах – 876,50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 xml:space="preserve">республиканского бюджета Чувашской Республики – </w:t>
            </w:r>
            <w:r w:rsidR="003E6203" w:rsidRPr="00131BCC">
              <w:rPr>
                <w:sz w:val="26"/>
                <w:szCs w:val="26"/>
                <w:lang w:eastAsia="en-US"/>
              </w:rPr>
              <w:t>2593558,9</w:t>
            </w:r>
            <w:r w:rsidR="00F45DB6" w:rsidRPr="00131BCC">
              <w:rPr>
                <w:sz w:val="26"/>
                <w:szCs w:val="26"/>
                <w:lang w:eastAsia="en-US"/>
              </w:rPr>
              <w:t>0</w:t>
            </w:r>
            <w:r w:rsidR="003E6203" w:rsidRPr="00131BCC">
              <w:rPr>
                <w:sz w:val="26"/>
                <w:szCs w:val="26"/>
                <w:lang w:eastAsia="en-US"/>
              </w:rPr>
              <w:t xml:space="preserve"> тыс. рублей (82,3</w:t>
            </w:r>
            <w:r w:rsidRPr="00131BCC">
              <w:rPr>
                <w:sz w:val="26"/>
                <w:szCs w:val="26"/>
                <w:lang w:eastAsia="en-US"/>
              </w:rPr>
              <w:t xml:space="preserve"> процента), в том числе:</w:t>
            </w:r>
          </w:p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 xml:space="preserve">в 2019 году – </w:t>
            </w:r>
            <w:r w:rsidR="00F45DB6" w:rsidRPr="00131BCC">
              <w:rPr>
                <w:sz w:val="26"/>
                <w:szCs w:val="26"/>
                <w:lang w:eastAsia="en-US"/>
              </w:rPr>
              <w:t>162894,20</w:t>
            </w:r>
            <w:r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3E6203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2020 году – 183458,7</w:t>
            </w:r>
            <w:r w:rsidR="00F45DB6" w:rsidRPr="00131BCC">
              <w:rPr>
                <w:sz w:val="26"/>
                <w:szCs w:val="26"/>
                <w:lang w:eastAsia="en-US"/>
              </w:rPr>
              <w:t>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 xml:space="preserve">в 2021 году </w:t>
            </w:r>
            <w:r w:rsidR="003E6203" w:rsidRPr="00131BCC">
              <w:rPr>
                <w:sz w:val="26"/>
                <w:szCs w:val="26"/>
                <w:lang w:eastAsia="en-US"/>
              </w:rPr>
              <w:t>– 158983,5</w:t>
            </w:r>
            <w:r w:rsidRPr="00131BCC">
              <w:rPr>
                <w:sz w:val="26"/>
                <w:szCs w:val="26"/>
                <w:lang w:eastAsia="en-US"/>
              </w:rPr>
              <w:t>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3E6203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2022 году – 158983,5</w:t>
            </w:r>
            <w:r w:rsidR="00F45DB6" w:rsidRPr="00131BCC">
              <w:rPr>
                <w:sz w:val="26"/>
                <w:szCs w:val="26"/>
                <w:lang w:eastAsia="en-US"/>
              </w:rPr>
              <w:t>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2023 году – 148403,00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2024 году – 148403,00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2025 году – 148403,00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2026–2030 годах – 742015,00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2031–2035 годах – 742015,00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131BCC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бюджета Яльчикского района Чувашской Республики</w:t>
            </w:r>
            <w:r w:rsidR="00385870" w:rsidRPr="00131BCC">
              <w:rPr>
                <w:sz w:val="26"/>
                <w:szCs w:val="26"/>
                <w:lang w:eastAsia="en-US"/>
              </w:rPr>
              <w:t xml:space="preserve"> – </w:t>
            </w:r>
            <w:r w:rsidR="00B63220" w:rsidRPr="00131BCC">
              <w:rPr>
                <w:sz w:val="26"/>
                <w:szCs w:val="26"/>
                <w:lang w:eastAsia="en-US"/>
              </w:rPr>
              <w:t>282324,9</w:t>
            </w:r>
            <w:r w:rsidR="00B31AFF" w:rsidRPr="00131BCC">
              <w:rPr>
                <w:sz w:val="26"/>
                <w:szCs w:val="26"/>
                <w:lang w:eastAsia="en-US"/>
              </w:rPr>
              <w:t>0 тыс. рублей (8,9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процентов), в том числе: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 xml:space="preserve">в 2019 году – 19626,30 </w:t>
            </w:r>
            <w:r w:rsidR="005A19D2" w:rsidRPr="00131BCC">
              <w:rPr>
                <w:sz w:val="26"/>
                <w:szCs w:val="26"/>
                <w:lang w:eastAsia="en-US"/>
              </w:rPr>
              <w:t>тыс. рублей;</w:t>
            </w:r>
          </w:p>
          <w:p w:rsidR="005A19D2" w:rsidRPr="00131BCC" w:rsidRDefault="00B31AFF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2020 году – 28797</w:t>
            </w:r>
            <w:r w:rsidR="00F45DB6" w:rsidRPr="00131BCC">
              <w:rPr>
                <w:sz w:val="26"/>
                <w:szCs w:val="26"/>
                <w:lang w:eastAsia="en-US"/>
              </w:rPr>
              <w:t xml:space="preserve">,90 </w:t>
            </w:r>
            <w:r w:rsidR="005A19D2" w:rsidRPr="00131BCC">
              <w:rPr>
                <w:sz w:val="26"/>
                <w:szCs w:val="26"/>
                <w:lang w:eastAsia="en-US"/>
              </w:rPr>
              <w:t>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2021 году – 22900,40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2022 году – 22191,20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2023 году – 14523,80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2024 го</w:t>
            </w:r>
            <w:r w:rsidR="00F45DB6" w:rsidRPr="00131BCC">
              <w:rPr>
                <w:sz w:val="26"/>
                <w:szCs w:val="26"/>
                <w:lang w:eastAsia="en-US"/>
              </w:rPr>
              <w:t>ду – 14523,80</w:t>
            </w:r>
            <w:r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2025 году – 14523,80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2026–2030 годах – 72619,00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2031–2035 годах – 72619,00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711D13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 xml:space="preserve">внебюджетных источников </w:t>
            </w:r>
            <w:r w:rsidR="008E2A26" w:rsidRPr="00131BCC">
              <w:rPr>
                <w:sz w:val="26"/>
                <w:szCs w:val="26"/>
                <w:lang w:eastAsia="en-US"/>
              </w:rPr>
              <w:t>255436,2</w:t>
            </w:r>
            <w:r w:rsidR="001219A2" w:rsidRPr="00131BCC">
              <w:rPr>
                <w:sz w:val="26"/>
                <w:szCs w:val="26"/>
                <w:lang w:eastAsia="en-US"/>
              </w:rPr>
              <w:t xml:space="preserve">0 тыс. рублей </w:t>
            </w:r>
            <w:r w:rsidR="001219A2" w:rsidRPr="00131BCC">
              <w:rPr>
                <w:sz w:val="26"/>
                <w:szCs w:val="26"/>
                <w:lang w:eastAsia="en-US"/>
              </w:rPr>
              <w:br/>
              <w:t>(8,1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процентов), в том числе:</w:t>
            </w:r>
          </w:p>
          <w:p w:rsidR="005A19D2" w:rsidRPr="00131BCC" w:rsidRDefault="00385870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 xml:space="preserve">в 2019 году – </w:t>
            </w:r>
            <w:r w:rsidR="00F45DB6" w:rsidRPr="00131BCC">
              <w:rPr>
                <w:sz w:val="26"/>
                <w:szCs w:val="26"/>
                <w:lang w:eastAsia="en-US"/>
              </w:rPr>
              <w:t>14250,10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00323B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2020 году – 15136,1</w:t>
            </w:r>
            <w:r w:rsidR="00F45DB6" w:rsidRPr="00131BCC">
              <w:rPr>
                <w:sz w:val="26"/>
                <w:szCs w:val="26"/>
                <w:lang w:eastAsia="en-US"/>
              </w:rPr>
              <w:t>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2021 году – 15070,00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2022 году – 15070,00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2023 году – 15070,00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2024 году – 15070,00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2025 году – 15070,00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2026–2030 годах – 75350,00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131BCC" w:rsidRDefault="00F45DB6" w:rsidP="001017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в 2031–2035 годах – 75350,00</w:t>
            </w:r>
            <w:r w:rsidR="005A19D2" w:rsidRPr="00131BCC">
              <w:rPr>
                <w:sz w:val="26"/>
                <w:szCs w:val="26"/>
                <w:lang w:eastAsia="en-US"/>
              </w:rPr>
              <w:t xml:space="preserve"> тыс. рублей.»;</w:t>
            </w:r>
          </w:p>
        </w:tc>
      </w:tr>
    </w:tbl>
    <w:p w:rsidR="00101740" w:rsidRPr="00131BCC" w:rsidRDefault="00101740" w:rsidP="00101740">
      <w:pPr>
        <w:ind w:firstLine="708"/>
        <w:jc w:val="both"/>
        <w:rPr>
          <w:sz w:val="26"/>
          <w:szCs w:val="26"/>
        </w:rPr>
      </w:pPr>
      <w:r w:rsidRPr="00131BCC">
        <w:rPr>
          <w:sz w:val="26"/>
          <w:szCs w:val="26"/>
        </w:rPr>
        <w:lastRenderedPageBreak/>
        <w:t>7</w:t>
      </w:r>
      <w:r w:rsidR="005A19D2" w:rsidRPr="00131BCC">
        <w:rPr>
          <w:sz w:val="26"/>
          <w:szCs w:val="26"/>
        </w:rPr>
        <w:t xml:space="preserve">) </w:t>
      </w:r>
      <w:r w:rsidRPr="00131BCC">
        <w:rPr>
          <w:sz w:val="26"/>
          <w:szCs w:val="26"/>
        </w:rPr>
        <w:t>раздел</w:t>
      </w:r>
      <w:r w:rsidR="00952C25" w:rsidRPr="00131BCC">
        <w:rPr>
          <w:sz w:val="26"/>
          <w:szCs w:val="26"/>
        </w:rPr>
        <w:t xml:space="preserve">ы 2, 3 и 4 </w:t>
      </w:r>
      <w:r w:rsidRPr="00131BCC">
        <w:rPr>
          <w:sz w:val="26"/>
          <w:szCs w:val="26"/>
        </w:rPr>
        <w:t>подпрограммы «Поддержка развития образования» Муниципальной программы изложить в следующей редакции:</w:t>
      </w:r>
    </w:p>
    <w:p w:rsidR="00AC349A" w:rsidRPr="00131BCC" w:rsidRDefault="00AC349A" w:rsidP="00101740">
      <w:pPr>
        <w:ind w:firstLine="708"/>
        <w:jc w:val="both"/>
        <w:rPr>
          <w:sz w:val="26"/>
          <w:szCs w:val="26"/>
        </w:rPr>
      </w:pPr>
    </w:p>
    <w:p w:rsidR="00101740" w:rsidRPr="00131BCC" w:rsidRDefault="00101740" w:rsidP="0010174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1BCC">
        <w:rPr>
          <w:sz w:val="26"/>
          <w:szCs w:val="26"/>
        </w:rPr>
        <w:t xml:space="preserve">«Раздел 2. Перечень и сведения о целевых </w:t>
      </w:r>
      <w:r w:rsidR="00AC349A" w:rsidRPr="00131BCC">
        <w:rPr>
          <w:sz w:val="26"/>
          <w:szCs w:val="26"/>
        </w:rPr>
        <w:t>показателях (</w:t>
      </w:r>
      <w:r w:rsidRPr="00131BCC">
        <w:rPr>
          <w:sz w:val="26"/>
          <w:szCs w:val="26"/>
        </w:rPr>
        <w:t>индикаторах</w:t>
      </w:r>
      <w:r w:rsidR="00AC349A" w:rsidRPr="00131BCC">
        <w:rPr>
          <w:sz w:val="26"/>
          <w:szCs w:val="26"/>
        </w:rPr>
        <w:t>)</w:t>
      </w:r>
      <w:r w:rsidRPr="00131BCC">
        <w:rPr>
          <w:sz w:val="26"/>
          <w:szCs w:val="26"/>
        </w:rPr>
        <w:t xml:space="preserve"> подпрограммы с расшифровкой плановых значений по годам ее реализации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 xml:space="preserve">Целевыми </w:t>
      </w:r>
      <w:r w:rsidR="00AC349A" w:rsidRPr="00131BCC">
        <w:rPr>
          <w:sz w:val="26"/>
          <w:szCs w:val="26"/>
          <w:lang w:eastAsia="en-US"/>
        </w:rPr>
        <w:t>показателями (</w:t>
      </w:r>
      <w:r w:rsidRPr="00131BCC">
        <w:rPr>
          <w:sz w:val="26"/>
          <w:szCs w:val="26"/>
          <w:lang w:eastAsia="en-US"/>
        </w:rPr>
        <w:t>индикаторами</w:t>
      </w:r>
      <w:r w:rsidR="00AC349A" w:rsidRPr="00131BCC">
        <w:rPr>
          <w:sz w:val="26"/>
          <w:szCs w:val="26"/>
          <w:lang w:eastAsia="en-US"/>
        </w:rPr>
        <w:t xml:space="preserve">) </w:t>
      </w:r>
      <w:r w:rsidRPr="00131BCC">
        <w:rPr>
          <w:sz w:val="26"/>
          <w:szCs w:val="26"/>
          <w:lang w:eastAsia="en-US"/>
        </w:rPr>
        <w:t>подпрограммы являются: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охват детей дошкольного возраста образовательными программами дошкольного образования;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lastRenderedPageBreak/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Яльчикском районе;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соотношение средней заработной платы педагогических работников общеобразовательных организаций в Яльчикском районе и среднемесячного дохода от трудовой деятельности в Яльчикском районе;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Яльчикском районе;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удельный вес образовательных организаций, в которых внедрены информационно-коммуникационные технологии в управлении;</w:t>
      </w:r>
    </w:p>
    <w:p w:rsidR="00101740" w:rsidRPr="00131BCC" w:rsidRDefault="00101740" w:rsidP="0010174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доля учащихся  муниципальных общеобразовательных организаций, обеспеченных горячим питанием;</w:t>
      </w:r>
    </w:p>
    <w:p w:rsidR="00101740" w:rsidRPr="00131BCC" w:rsidRDefault="00101740" w:rsidP="0010174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доля выпускников муниципальных общеобразовательных организаций, не получивших аттестат о среднем (полном) общем образовании;</w:t>
      </w:r>
    </w:p>
    <w:p w:rsidR="00101740" w:rsidRPr="00131BCC" w:rsidRDefault="00101740" w:rsidP="0010174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экзамена;</w:t>
      </w:r>
    </w:p>
    <w:p w:rsidR="00101740" w:rsidRPr="00131BCC" w:rsidRDefault="00101740" w:rsidP="0010174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учителей;</w:t>
      </w:r>
    </w:p>
    <w:p w:rsidR="00101740" w:rsidRPr="00131BCC" w:rsidRDefault="00101740" w:rsidP="0010174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доля школ, включенных в региональные проекты повышения качества образования, улучшивших свои результаты;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</w:r>
      <w:r w:rsidRPr="00131BCC">
        <w:rPr>
          <w:bCs/>
          <w:sz w:val="26"/>
          <w:szCs w:val="26"/>
          <w:lang w:eastAsia="en-US" w:bidi="ru-RU"/>
        </w:rPr>
        <w:t>.</w:t>
      </w:r>
    </w:p>
    <w:p w:rsidR="00101740" w:rsidRPr="00131BCC" w:rsidRDefault="00101740" w:rsidP="001017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 xml:space="preserve">В результате реализации мероприятий подпрограммы ожидается достижение следующих целевых </w:t>
      </w:r>
      <w:r w:rsidR="00AC349A" w:rsidRPr="00131BCC">
        <w:rPr>
          <w:sz w:val="26"/>
          <w:szCs w:val="26"/>
          <w:lang w:eastAsia="en-US"/>
        </w:rPr>
        <w:t>показателей (</w:t>
      </w:r>
      <w:r w:rsidRPr="00131BCC">
        <w:rPr>
          <w:sz w:val="26"/>
          <w:szCs w:val="26"/>
          <w:lang w:eastAsia="en-US"/>
        </w:rPr>
        <w:t>индикаторов</w:t>
      </w:r>
      <w:r w:rsidR="00AC349A" w:rsidRPr="00131BCC">
        <w:rPr>
          <w:sz w:val="26"/>
          <w:szCs w:val="26"/>
          <w:lang w:eastAsia="en-US"/>
        </w:rPr>
        <w:t>)</w:t>
      </w:r>
      <w:r w:rsidRPr="00131BCC">
        <w:rPr>
          <w:sz w:val="26"/>
          <w:szCs w:val="26"/>
          <w:lang w:eastAsia="en-US"/>
        </w:rPr>
        <w:t>:</w:t>
      </w:r>
    </w:p>
    <w:p w:rsidR="00101740" w:rsidRPr="00131BCC" w:rsidRDefault="00101740" w:rsidP="001017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к 2036 году:</w:t>
      </w:r>
    </w:p>
    <w:p w:rsidR="00101740" w:rsidRPr="00131BCC" w:rsidRDefault="00101740" w:rsidP="00101740">
      <w:pPr>
        <w:pStyle w:val="af6"/>
        <w:tabs>
          <w:tab w:val="left" w:pos="1014"/>
        </w:tabs>
        <w:autoSpaceDE w:val="0"/>
        <w:autoSpaceDN w:val="0"/>
        <w:adjustRightInd w:val="0"/>
        <w:ind w:left="54" w:firstLine="655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охват детей дошкольного возраста образовательными программами дошкольного образования: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 65,0 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lastRenderedPageBreak/>
        <w:t>в 2020 году – 66,0 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2021 году – 67,0 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2022 году – 68,0 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2023 году – 68,5 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2024 году – 69,0 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69,5 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2030 году – 70,0 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2035 году – 71,0 процент;</w:t>
      </w:r>
    </w:p>
    <w:p w:rsidR="00101740" w:rsidRPr="00131BCC" w:rsidRDefault="00101740" w:rsidP="00101740">
      <w:pPr>
        <w:pStyle w:val="af6"/>
        <w:tabs>
          <w:tab w:val="left" w:pos="1014"/>
        </w:tabs>
        <w:autoSpaceDE w:val="0"/>
        <w:autoSpaceDN w:val="0"/>
        <w:adjustRightInd w:val="0"/>
        <w:ind w:left="66" w:firstLine="643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образования):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 100 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2020 году – 100 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2021 году – 100 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2022 году – 100 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2023 году – 100 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2024 году – 100 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100 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2030 году – 100 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2035 году – 100 процентов;</w:t>
      </w:r>
    </w:p>
    <w:p w:rsidR="00101740" w:rsidRPr="00131BCC" w:rsidRDefault="00101740" w:rsidP="00101740">
      <w:pPr>
        <w:pStyle w:val="af6"/>
        <w:tabs>
          <w:tab w:val="left" w:pos="972"/>
        </w:tabs>
        <w:autoSpaceDE w:val="0"/>
        <w:autoSpaceDN w:val="0"/>
        <w:adjustRightInd w:val="0"/>
        <w:ind w:left="42" w:firstLine="667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организаций: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 0,0 процентов;</w:t>
      </w:r>
    </w:p>
    <w:p w:rsidR="00101740" w:rsidRPr="00131BCC" w:rsidRDefault="00EC565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2020 году – 1,19 процент</w:t>
      </w:r>
      <w:r w:rsidR="00101740" w:rsidRPr="00131BCC">
        <w:rPr>
          <w:sz w:val="26"/>
          <w:szCs w:val="26"/>
          <w:lang w:eastAsia="en-US"/>
        </w:rPr>
        <w:t>;</w:t>
      </w:r>
    </w:p>
    <w:p w:rsidR="00101740" w:rsidRPr="00131BCC" w:rsidRDefault="00EC565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2021 году – 1,19 процент</w:t>
      </w:r>
      <w:r w:rsidR="00101740" w:rsidRPr="00131BCC">
        <w:rPr>
          <w:sz w:val="26"/>
          <w:szCs w:val="26"/>
          <w:lang w:eastAsia="en-US"/>
        </w:rPr>
        <w:t>;</w:t>
      </w:r>
    </w:p>
    <w:p w:rsidR="00101740" w:rsidRPr="00131BCC" w:rsidRDefault="00EC565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2022 году – 1,19 процент</w:t>
      </w:r>
      <w:r w:rsidR="00101740" w:rsidRPr="00131BCC">
        <w:rPr>
          <w:sz w:val="26"/>
          <w:szCs w:val="26"/>
          <w:lang w:eastAsia="en-US"/>
        </w:rPr>
        <w:t>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2023 году – 1,19</w:t>
      </w:r>
      <w:r w:rsidR="00EC5650" w:rsidRPr="00131BCC">
        <w:rPr>
          <w:sz w:val="26"/>
          <w:szCs w:val="26"/>
          <w:lang w:eastAsia="en-US"/>
        </w:rPr>
        <w:t xml:space="preserve"> процент</w:t>
      </w:r>
      <w:r w:rsidRPr="00131BCC">
        <w:rPr>
          <w:sz w:val="26"/>
          <w:szCs w:val="26"/>
          <w:lang w:eastAsia="en-US"/>
        </w:rPr>
        <w:t>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2024 году – 1,19 процент;</w:t>
      </w:r>
    </w:p>
    <w:p w:rsidR="00101740" w:rsidRPr="00131BCC" w:rsidRDefault="00EC565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1,19 процент</w:t>
      </w:r>
      <w:r w:rsidR="00101740" w:rsidRPr="00131BCC">
        <w:rPr>
          <w:sz w:val="26"/>
          <w:szCs w:val="26"/>
          <w:lang w:eastAsia="en-US"/>
        </w:rPr>
        <w:t>;</w:t>
      </w:r>
    </w:p>
    <w:p w:rsidR="00101740" w:rsidRPr="00131BCC" w:rsidRDefault="00EC565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2030 году – 1,19 процент</w:t>
      </w:r>
      <w:r w:rsidR="00101740" w:rsidRPr="00131BCC">
        <w:rPr>
          <w:sz w:val="26"/>
          <w:szCs w:val="26"/>
          <w:lang w:eastAsia="en-US"/>
        </w:rPr>
        <w:t>;</w:t>
      </w:r>
    </w:p>
    <w:p w:rsidR="00101740" w:rsidRPr="00131BCC" w:rsidRDefault="00EC565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2035 году – 1,19 процент</w:t>
      </w:r>
      <w:r w:rsidR="00101740" w:rsidRPr="00131BCC">
        <w:rPr>
          <w:sz w:val="26"/>
          <w:szCs w:val="26"/>
          <w:lang w:eastAsia="en-US"/>
        </w:rPr>
        <w:t>;</w:t>
      </w:r>
    </w:p>
    <w:p w:rsidR="00101740" w:rsidRPr="00131BCC" w:rsidRDefault="00101740" w:rsidP="00101740">
      <w:pPr>
        <w:pStyle w:val="af6"/>
        <w:tabs>
          <w:tab w:val="left" w:pos="972"/>
        </w:tabs>
        <w:autoSpaceDE w:val="0"/>
        <w:autoSpaceDN w:val="0"/>
        <w:adjustRightInd w:val="0"/>
        <w:ind w:left="90" w:firstLine="61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типов: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 100</w:t>
      </w:r>
      <w:r w:rsidR="00EC5650" w:rsidRPr="00131BCC">
        <w:rPr>
          <w:sz w:val="26"/>
          <w:szCs w:val="26"/>
          <w:lang w:eastAsia="en-US"/>
        </w:rPr>
        <w:t>,0 процентов</w:t>
      </w:r>
      <w:r w:rsidRPr="00131BCC">
        <w:rPr>
          <w:sz w:val="26"/>
          <w:szCs w:val="26"/>
          <w:lang w:eastAsia="en-US"/>
        </w:rPr>
        <w:t>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2020 году – 100</w:t>
      </w:r>
      <w:r w:rsidR="00EC5650" w:rsidRPr="00131BCC">
        <w:rPr>
          <w:sz w:val="26"/>
          <w:szCs w:val="26"/>
          <w:lang w:eastAsia="en-US"/>
        </w:rPr>
        <w:t>,0</w:t>
      </w:r>
      <w:r w:rsidRPr="00131BCC">
        <w:rPr>
          <w:sz w:val="26"/>
          <w:szCs w:val="26"/>
          <w:lang w:eastAsia="en-US"/>
        </w:rPr>
        <w:t xml:space="preserve"> </w:t>
      </w:r>
      <w:r w:rsidR="00EC5650" w:rsidRPr="00131BCC">
        <w:rPr>
          <w:sz w:val="26"/>
          <w:szCs w:val="26"/>
          <w:lang w:eastAsia="en-US"/>
        </w:rPr>
        <w:t>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2021 году – 100</w:t>
      </w:r>
      <w:r w:rsidR="00EC5650" w:rsidRPr="00131BCC">
        <w:rPr>
          <w:sz w:val="26"/>
          <w:szCs w:val="26"/>
          <w:lang w:eastAsia="en-US"/>
        </w:rPr>
        <w:t>,0</w:t>
      </w:r>
      <w:r w:rsidRPr="00131BCC">
        <w:rPr>
          <w:sz w:val="26"/>
          <w:szCs w:val="26"/>
          <w:lang w:eastAsia="en-US"/>
        </w:rPr>
        <w:t xml:space="preserve"> </w:t>
      </w:r>
      <w:r w:rsidR="00EC5650" w:rsidRPr="00131BCC">
        <w:rPr>
          <w:sz w:val="26"/>
          <w:szCs w:val="26"/>
          <w:lang w:eastAsia="en-US"/>
        </w:rPr>
        <w:t>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2022 году – 100</w:t>
      </w:r>
      <w:r w:rsidR="00EC5650" w:rsidRPr="00131BCC">
        <w:rPr>
          <w:sz w:val="26"/>
          <w:szCs w:val="26"/>
          <w:lang w:eastAsia="en-US"/>
        </w:rPr>
        <w:t>,0</w:t>
      </w:r>
      <w:r w:rsidRPr="00131BCC">
        <w:rPr>
          <w:sz w:val="26"/>
          <w:szCs w:val="26"/>
          <w:lang w:eastAsia="en-US"/>
        </w:rPr>
        <w:t xml:space="preserve"> </w:t>
      </w:r>
      <w:r w:rsidR="00EC5650" w:rsidRPr="00131BCC">
        <w:rPr>
          <w:sz w:val="26"/>
          <w:szCs w:val="26"/>
          <w:lang w:eastAsia="en-US"/>
        </w:rPr>
        <w:t>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2023 году – 100</w:t>
      </w:r>
      <w:r w:rsidR="00EC5650" w:rsidRPr="00131BCC">
        <w:rPr>
          <w:sz w:val="26"/>
          <w:szCs w:val="26"/>
          <w:lang w:eastAsia="en-US"/>
        </w:rPr>
        <w:t>,0</w:t>
      </w:r>
      <w:r w:rsidRPr="00131BCC">
        <w:rPr>
          <w:sz w:val="26"/>
          <w:szCs w:val="26"/>
          <w:lang w:eastAsia="en-US"/>
        </w:rPr>
        <w:t xml:space="preserve"> </w:t>
      </w:r>
      <w:r w:rsidR="00EC5650" w:rsidRPr="00131BCC">
        <w:rPr>
          <w:sz w:val="26"/>
          <w:szCs w:val="26"/>
          <w:lang w:eastAsia="en-US"/>
        </w:rPr>
        <w:t>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2024 году – 100</w:t>
      </w:r>
      <w:r w:rsidR="00EC5650" w:rsidRPr="00131BCC">
        <w:rPr>
          <w:sz w:val="26"/>
          <w:szCs w:val="26"/>
          <w:lang w:eastAsia="en-US"/>
        </w:rPr>
        <w:t>,0</w:t>
      </w:r>
      <w:r w:rsidRPr="00131BCC">
        <w:rPr>
          <w:sz w:val="26"/>
          <w:szCs w:val="26"/>
          <w:lang w:eastAsia="en-US"/>
        </w:rPr>
        <w:t xml:space="preserve"> </w:t>
      </w:r>
      <w:r w:rsidR="00EC5650" w:rsidRPr="00131BCC">
        <w:rPr>
          <w:sz w:val="26"/>
          <w:szCs w:val="26"/>
          <w:lang w:eastAsia="en-US"/>
        </w:rPr>
        <w:t>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100</w:t>
      </w:r>
      <w:r w:rsidR="00EC5650" w:rsidRPr="00131BCC">
        <w:rPr>
          <w:sz w:val="26"/>
          <w:szCs w:val="26"/>
          <w:lang w:eastAsia="en-US"/>
        </w:rPr>
        <w:t>,0</w:t>
      </w:r>
      <w:r w:rsidRPr="00131BCC">
        <w:rPr>
          <w:sz w:val="26"/>
          <w:szCs w:val="26"/>
          <w:lang w:eastAsia="en-US"/>
        </w:rPr>
        <w:t xml:space="preserve"> </w:t>
      </w:r>
      <w:r w:rsidR="00EC5650" w:rsidRPr="00131BCC">
        <w:rPr>
          <w:sz w:val="26"/>
          <w:szCs w:val="26"/>
          <w:lang w:eastAsia="en-US"/>
        </w:rPr>
        <w:t>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2030 году – 100</w:t>
      </w:r>
      <w:r w:rsidR="00EC5650" w:rsidRPr="00131BCC">
        <w:rPr>
          <w:sz w:val="26"/>
          <w:szCs w:val="26"/>
          <w:lang w:eastAsia="en-US"/>
        </w:rPr>
        <w:t>,0</w:t>
      </w:r>
      <w:r w:rsidRPr="00131BCC">
        <w:rPr>
          <w:sz w:val="26"/>
          <w:szCs w:val="26"/>
          <w:lang w:eastAsia="en-US"/>
        </w:rPr>
        <w:t xml:space="preserve"> </w:t>
      </w:r>
      <w:r w:rsidR="00EC5650" w:rsidRPr="00131BCC">
        <w:rPr>
          <w:sz w:val="26"/>
          <w:szCs w:val="26"/>
          <w:lang w:eastAsia="en-US"/>
        </w:rPr>
        <w:t>процентов;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2035 году – 100</w:t>
      </w:r>
      <w:r w:rsidR="00EC5650" w:rsidRPr="00131BCC">
        <w:rPr>
          <w:sz w:val="26"/>
          <w:szCs w:val="26"/>
          <w:lang w:eastAsia="en-US"/>
        </w:rPr>
        <w:t>,0</w:t>
      </w:r>
      <w:r w:rsidRPr="00131BCC">
        <w:rPr>
          <w:sz w:val="26"/>
          <w:szCs w:val="26"/>
          <w:lang w:eastAsia="en-US"/>
        </w:rPr>
        <w:t xml:space="preserve"> </w:t>
      </w:r>
      <w:r w:rsidR="00EC5650" w:rsidRPr="00131BCC">
        <w:rPr>
          <w:sz w:val="26"/>
          <w:szCs w:val="26"/>
          <w:lang w:eastAsia="en-US"/>
        </w:rPr>
        <w:t>процентов;</w:t>
      </w:r>
    </w:p>
    <w:p w:rsidR="00101740" w:rsidRPr="00131BCC" w:rsidRDefault="00101740" w:rsidP="00101740">
      <w:pPr>
        <w:pStyle w:val="af6"/>
        <w:tabs>
          <w:tab w:val="left" w:pos="972"/>
        </w:tabs>
        <w:autoSpaceDE w:val="0"/>
        <w:autoSpaceDN w:val="0"/>
        <w:adjustRightInd w:val="0"/>
        <w:ind w:left="18" w:firstLine="691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lastRenderedPageBreak/>
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Яльчикском районе: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2020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2021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2022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2023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2024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2030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2035 году – 100,0 процентов;</w:t>
      </w:r>
    </w:p>
    <w:p w:rsidR="00101740" w:rsidRPr="00131BCC" w:rsidRDefault="00101740" w:rsidP="00101740">
      <w:pPr>
        <w:pStyle w:val="af6"/>
        <w:tabs>
          <w:tab w:val="left" w:pos="972"/>
        </w:tabs>
        <w:autoSpaceDE w:val="0"/>
        <w:autoSpaceDN w:val="0"/>
        <w:adjustRightInd w:val="0"/>
        <w:ind w:left="-6" w:firstLine="715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соотношение средней заработной платы педагогических работников общеобразовательных организаций в Яльчикском районе и среднемесячного дохода от трудовой деятельности в Яльчикском районе: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2020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2021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2022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2023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2024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2030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2035 году – 100,0 процентов;</w:t>
      </w:r>
    </w:p>
    <w:p w:rsidR="00101740" w:rsidRPr="00131BCC" w:rsidRDefault="00101740" w:rsidP="00101740">
      <w:pPr>
        <w:pStyle w:val="af6"/>
        <w:tabs>
          <w:tab w:val="left" w:pos="972"/>
        </w:tabs>
        <w:autoSpaceDE w:val="0"/>
        <w:autoSpaceDN w:val="0"/>
        <w:adjustRightInd w:val="0"/>
        <w:ind w:left="-30" w:firstLine="73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Яльчикском районе: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2020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2021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2022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2023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2024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2030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2035 году – 100,0 процентов;</w:t>
      </w:r>
    </w:p>
    <w:p w:rsidR="00101740" w:rsidRPr="00131BCC" w:rsidRDefault="00101740" w:rsidP="00101740">
      <w:pPr>
        <w:pStyle w:val="af6"/>
        <w:tabs>
          <w:tab w:val="left" w:pos="1164"/>
        </w:tabs>
        <w:autoSpaceDE w:val="0"/>
        <w:autoSpaceDN w:val="0"/>
        <w:adjustRightInd w:val="0"/>
        <w:ind w:left="-6" w:firstLine="715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удельный вес образовательных организаций, в которых внедрены информационно-коммуникационные технологии в управлении: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2020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2021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2022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2023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2024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2030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2035 году – 100,0 процентов;</w:t>
      </w:r>
    </w:p>
    <w:p w:rsidR="00101740" w:rsidRPr="00131BCC" w:rsidRDefault="00101740" w:rsidP="00101740">
      <w:pPr>
        <w:pStyle w:val="af6"/>
        <w:tabs>
          <w:tab w:val="left" w:pos="993"/>
          <w:tab w:val="left" w:pos="1164"/>
        </w:tabs>
        <w:autoSpaceDE w:val="0"/>
        <w:autoSpaceDN w:val="0"/>
        <w:adjustRightInd w:val="0"/>
        <w:ind w:left="18" w:firstLine="691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lastRenderedPageBreak/>
        <w:t>доля учащихся  муниципальных общеобразовательных организаций, обеспеченных горячим питанием: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2020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2021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2022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2023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2024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2030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2035 году – 100,0 процентов;</w:t>
      </w:r>
    </w:p>
    <w:p w:rsidR="00101740" w:rsidRPr="00131BCC" w:rsidRDefault="00101740" w:rsidP="00101740">
      <w:pPr>
        <w:pStyle w:val="af6"/>
        <w:tabs>
          <w:tab w:val="left" w:pos="993"/>
          <w:tab w:val="left" w:pos="1164"/>
        </w:tabs>
        <w:autoSpaceDE w:val="0"/>
        <w:autoSpaceDN w:val="0"/>
        <w:adjustRightInd w:val="0"/>
        <w:ind w:left="-18" w:firstLine="727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доля выпускников муниципальных общеобразовательных организаций, не получивших аттестат о среднем (полном) общем образовании: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</w:t>
      </w:r>
      <w:r w:rsidR="00EC5650" w:rsidRPr="00131BCC">
        <w:rPr>
          <w:sz w:val="26"/>
          <w:szCs w:val="26"/>
          <w:lang w:eastAsia="en-US"/>
        </w:rPr>
        <w:t xml:space="preserve"> 0,00 процентов</w:t>
      </w:r>
      <w:r w:rsidRPr="00131BCC">
        <w:rPr>
          <w:sz w:val="26"/>
          <w:szCs w:val="26"/>
          <w:lang w:eastAsia="en-US"/>
        </w:rPr>
        <w:t>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2020 году – 1,80 процент;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2021 году – 1,80 процент;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2022 году – 1,75 процент;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2023 году – 1,75 процент;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2024 году – 1,70 процент;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1,70 процент;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2030 году – 1,65 процент;</w:t>
      </w:r>
    </w:p>
    <w:p w:rsidR="00101740" w:rsidRPr="00131BCC" w:rsidRDefault="00101740" w:rsidP="00101740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2035 году – 1,65 процент;</w:t>
      </w:r>
    </w:p>
    <w:p w:rsidR="00101740" w:rsidRPr="00131BCC" w:rsidRDefault="00101740" w:rsidP="00101740">
      <w:pPr>
        <w:pStyle w:val="af6"/>
        <w:tabs>
          <w:tab w:val="left" w:pos="993"/>
          <w:tab w:val="left" w:pos="1164"/>
        </w:tabs>
        <w:autoSpaceDE w:val="0"/>
        <w:autoSpaceDN w:val="0"/>
        <w:adjustRightInd w:val="0"/>
        <w:ind w:left="-18" w:firstLine="727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экзамена: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 1,59;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2020 году – 1,59;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2021 году – 1,59;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2022 году – 1,59;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2023 году – 1,59;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2024 году – 1,59;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1,59;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2030 году – 1,59;</w:t>
      </w:r>
    </w:p>
    <w:p w:rsidR="00101740" w:rsidRPr="00131BCC" w:rsidRDefault="00101740" w:rsidP="00101740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2035 году – 1,59;</w:t>
      </w:r>
    </w:p>
    <w:p w:rsidR="00101740" w:rsidRPr="00131BCC" w:rsidRDefault="00101740" w:rsidP="00101740">
      <w:pPr>
        <w:pStyle w:val="af6"/>
        <w:tabs>
          <w:tab w:val="left" w:pos="993"/>
          <w:tab w:val="left" w:pos="1164"/>
        </w:tabs>
        <w:autoSpaceDE w:val="0"/>
        <w:autoSpaceDN w:val="0"/>
        <w:adjustRightInd w:val="0"/>
        <w:ind w:left="-18" w:firstLine="727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учителей: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 92,0 процента;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2020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2021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2022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2023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2024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2030 году – 100,0 процентов;</w:t>
      </w:r>
    </w:p>
    <w:p w:rsidR="00EC5650" w:rsidRPr="00131BCC" w:rsidRDefault="00EC5650" w:rsidP="00EC56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2035 году – 100,0 процентов;</w:t>
      </w:r>
    </w:p>
    <w:p w:rsidR="00101740" w:rsidRPr="00131BCC" w:rsidRDefault="00101740" w:rsidP="00101740">
      <w:pPr>
        <w:pStyle w:val="af6"/>
        <w:tabs>
          <w:tab w:val="left" w:pos="993"/>
          <w:tab w:val="left" w:pos="1164"/>
        </w:tabs>
        <w:autoSpaceDE w:val="0"/>
        <w:autoSpaceDN w:val="0"/>
        <w:adjustRightInd w:val="0"/>
        <w:ind w:left="-18" w:firstLine="727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lastRenderedPageBreak/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организаций: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 5,5 процента;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2020 году – 5,5 процента;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2021 году – 5,6 процента;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2022 году – 5,6 процента;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2023 году – 5,6 процента;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2024 году – 5,7 процента;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5,7 процента;</w:t>
      </w:r>
    </w:p>
    <w:p w:rsidR="00101740" w:rsidRPr="00131BCC" w:rsidRDefault="00101740" w:rsidP="0010174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2030 году – 5,8 процента;</w:t>
      </w:r>
    </w:p>
    <w:p w:rsidR="00101740" w:rsidRPr="00131BCC" w:rsidRDefault="00101740" w:rsidP="00101740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2035 году – 5,8 процента;</w:t>
      </w:r>
    </w:p>
    <w:p w:rsidR="00101740" w:rsidRPr="00131BCC" w:rsidRDefault="00101740" w:rsidP="00101740">
      <w:pPr>
        <w:pStyle w:val="af6"/>
        <w:tabs>
          <w:tab w:val="left" w:pos="0"/>
          <w:tab w:val="left" w:pos="119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 w:val="26"/>
          <w:szCs w:val="26"/>
          <w:lang w:eastAsia="en-US"/>
        </w:rPr>
      </w:pPr>
      <w:r w:rsidRPr="00131BCC">
        <w:rPr>
          <w:bCs/>
          <w:sz w:val="26"/>
          <w:szCs w:val="26"/>
          <w:lang w:eastAsia="en-US" w:bidi="ru-RU"/>
        </w:rPr>
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</w:r>
      <w:r w:rsidRPr="00131BCC">
        <w:rPr>
          <w:sz w:val="26"/>
          <w:szCs w:val="26"/>
          <w:lang w:eastAsia="en-US"/>
        </w:rPr>
        <w:t>:</w:t>
      </w:r>
    </w:p>
    <w:p w:rsidR="00101740" w:rsidRPr="00131BCC" w:rsidRDefault="00101740" w:rsidP="00101740">
      <w:pPr>
        <w:tabs>
          <w:tab w:val="left" w:pos="709"/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 34</w:t>
      </w:r>
      <w:r w:rsidR="00EC5650" w:rsidRPr="00131BCC">
        <w:rPr>
          <w:sz w:val="26"/>
          <w:szCs w:val="26"/>
          <w:lang w:eastAsia="en-US"/>
        </w:rPr>
        <w:t>,0</w:t>
      </w:r>
      <w:r w:rsidRPr="00131BCC">
        <w:rPr>
          <w:sz w:val="26"/>
          <w:szCs w:val="26"/>
          <w:lang w:eastAsia="en-US"/>
        </w:rPr>
        <w:t xml:space="preserve"> процента;</w:t>
      </w:r>
    </w:p>
    <w:p w:rsidR="00101740" w:rsidRPr="00131BCC" w:rsidRDefault="00101740" w:rsidP="00101740">
      <w:pPr>
        <w:tabs>
          <w:tab w:val="left" w:pos="709"/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2020 году – 35</w:t>
      </w:r>
      <w:r w:rsidR="00EC5650" w:rsidRPr="00131BCC">
        <w:rPr>
          <w:sz w:val="26"/>
          <w:szCs w:val="26"/>
          <w:lang w:eastAsia="en-US"/>
        </w:rPr>
        <w:t>,0</w:t>
      </w:r>
      <w:r w:rsidRPr="00131BCC">
        <w:rPr>
          <w:sz w:val="26"/>
          <w:szCs w:val="26"/>
          <w:lang w:eastAsia="en-US"/>
        </w:rPr>
        <w:t xml:space="preserve"> процентов;</w:t>
      </w:r>
    </w:p>
    <w:p w:rsidR="00101740" w:rsidRPr="00131BCC" w:rsidRDefault="00101740" w:rsidP="00101740">
      <w:pPr>
        <w:tabs>
          <w:tab w:val="left" w:pos="709"/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2021 году – 36</w:t>
      </w:r>
      <w:r w:rsidR="00EC5650" w:rsidRPr="00131BCC">
        <w:rPr>
          <w:sz w:val="26"/>
          <w:szCs w:val="26"/>
          <w:lang w:eastAsia="en-US"/>
        </w:rPr>
        <w:t>,0</w:t>
      </w:r>
      <w:r w:rsidRPr="00131BCC">
        <w:rPr>
          <w:sz w:val="26"/>
          <w:szCs w:val="26"/>
          <w:lang w:eastAsia="en-US"/>
        </w:rPr>
        <w:t xml:space="preserve"> </w:t>
      </w:r>
      <w:r w:rsidR="00EC5650" w:rsidRPr="00131BCC">
        <w:rPr>
          <w:sz w:val="26"/>
          <w:szCs w:val="26"/>
          <w:lang w:eastAsia="en-US"/>
        </w:rPr>
        <w:t>процентов</w:t>
      </w:r>
      <w:r w:rsidRPr="00131BCC">
        <w:rPr>
          <w:sz w:val="26"/>
          <w:szCs w:val="26"/>
          <w:lang w:eastAsia="en-US"/>
        </w:rPr>
        <w:t>;</w:t>
      </w:r>
    </w:p>
    <w:p w:rsidR="00101740" w:rsidRPr="00131BCC" w:rsidRDefault="00101740" w:rsidP="00101740">
      <w:pPr>
        <w:tabs>
          <w:tab w:val="left" w:pos="709"/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2022 году – 37</w:t>
      </w:r>
      <w:r w:rsidR="00EC5650" w:rsidRPr="00131BCC">
        <w:rPr>
          <w:sz w:val="26"/>
          <w:szCs w:val="26"/>
          <w:lang w:eastAsia="en-US"/>
        </w:rPr>
        <w:t>,0</w:t>
      </w:r>
      <w:r w:rsidRPr="00131BCC">
        <w:rPr>
          <w:sz w:val="26"/>
          <w:szCs w:val="26"/>
          <w:lang w:eastAsia="en-US"/>
        </w:rPr>
        <w:t xml:space="preserve"> процентов;</w:t>
      </w:r>
    </w:p>
    <w:p w:rsidR="00101740" w:rsidRPr="00131BCC" w:rsidRDefault="00101740" w:rsidP="00101740">
      <w:pPr>
        <w:tabs>
          <w:tab w:val="left" w:pos="709"/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2023 году – 40</w:t>
      </w:r>
      <w:r w:rsidR="00EC5650" w:rsidRPr="00131BCC">
        <w:rPr>
          <w:sz w:val="26"/>
          <w:szCs w:val="26"/>
          <w:lang w:eastAsia="en-US"/>
        </w:rPr>
        <w:t>,0</w:t>
      </w:r>
      <w:r w:rsidRPr="00131BCC">
        <w:rPr>
          <w:sz w:val="26"/>
          <w:szCs w:val="26"/>
          <w:lang w:eastAsia="en-US"/>
        </w:rPr>
        <w:t xml:space="preserve"> процент</w:t>
      </w:r>
      <w:r w:rsidR="00EC5650" w:rsidRPr="00131BCC">
        <w:rPr>
          <w:sz w:val="26"/>
          <w:szCs w:val="26"/>
          <w:lang w:eastAsia="en-US"/>
        </w:rPr>
        <w:t>ов</w:t>
      </w:r>
      <w:r w:rsidRPr="00131BCC">
        <w:rPr>
          <w:sz w:val="26"/>
          <w:szCs w:val="26"/>
          <w:lang w:eastAsia="en-US"/>
        </w:rPr>
        <w:t>;</w:t>
      </w:r>
    </w:p>
    <w:p w:rsidR="00101740" w:rsidRPr="00131BCC" w:rsidRDefault="00101740" w:rsidP="00101740">
      <w:pPr>
        <w:tabs>
          <w:tab w:val="left" w:pos="709"/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2024 году – 45</w:t>
      </w:r>
      <w:r w:rsidR="00EC5650" w:rsidRPr="00131BCC">
        <w:rPr>
          <w:sz w:val="26"/>
          <w:szCs w:val="26"/>
          <w:lang w:eastAsia="en-US"/>
        </w:rPr>
        <w:t>,0</w:t>
      </w:r>
      <w:r w:rsidRPr="00131BCC">
        <w:rPr>
          <w:sz w:val="26"/>
          <w:szCs w:val="26"/>
          <w:lang w:eastAsia="en-US"/>
        </w:rPr>
        <w:t xml:space="preserve"> процентов;</w:t>
      </w:r>
    </w:p>
    <w:p w:rsidR="00101740" w:rsidRPr="00131BCC" w:rsidRDefault="00101740" w:rsidP="00101740">
      <w:pPr>
        <w:tabs>
          <w:tab w:val="left" w:pos="709"/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50</w:t>
      </w:r>
      <w:r w:rsidR="00EC5650" w:rsidRPr="00131BCC">
        <w:rPr>
          <w:sz w:val="26"/>
          <w:szCs w:val="26"/>
          <w:lang w:eastAsia="en-US"/>
        </w:rPr>
        <w:t>,0</w:t>
      </w:r>
      <w:r w:rsidRPr="00131BCC">
        <w:rPr>
          <w:sz w:val="26"/>
          <w:szCs w:val="26"/>
          <w:lang w:eastAsia="en-US"/>
        </w:rPr>
        <w:t xml:space="preserve"> процентов;</w:t>
      </w:r>
    </w:p>
    <w:p w:rsidR="00101740" w:rsidRPr="00131BCC" w:rsidRDefault="00101740" w:rsidP="00101740">
      <w:pPr>
        <w:tabs>
          <w:tab w:val="left" w:pos="709"/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2030 году – 55</w:t>
      </w:r>
      <w:r w:rsidR="00EC5650" w:rsidRPr="00131BCC">
        <w:rPr>
          <w:sz w:val="26"/>
          <w:szCs w:val="26"/>
          <w:lang w:eastAsia="en-US"/>
        </w:rPr>
        <w:t>,0</w:t>
      </w:r>
      <w:r w:rsidRPr="00131BCC">
        <w:rPr>
          <w:sz w:val="26"/>
          <w:szCs w:val="26"/>
          <w:lang w:eastAsia="en-US"/>
        </w:rPr>
        <w:t xml:space="preserve"> процентов;</w:t>
      </w:r>
    </w:p>
    <w:p w:rsidR="00101740" w:rsidRPr="00131BCC" w:rsidRDefault="00101740" w:rsidP="00101740">
      <w:pPr>
        <w:tabs>
          <w:tab w:val="left" w:pos="709"/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2035 году – 60</w:t>
      </w:r>
      <w:r w:rsidR="00EC5650" w:rsidRPr="00131BCC">
        <w:rPr>
          <w:sz w:val="26"/>
          <w:szCs w:val="26"/>
          <w:lang w:eastAsia="en-US"/>
        </w:rPr>
        <w:t>,0</w:t>
      </w:r>
      <w:r w:rsidRPr="00131BCC">
        <w:rPr>
          <w:sz w:val="26"/>
          <w:szCs w:val="26"/>
          <w:lang w:eastAsia="en-US"/>
        </w:rPr>
        <w:t xml:space="preserve"> процентов.</w:t>
      </w:r>
    </w:p>
    <w:p w:rsidR="00952C25" w:rsidRPr="00131BCC" w:rsidRDefault="00952C25" w:rsidP="00101740">
      <w:pPr>
        <w:tabs>
          <w:tab w:val="left" w:pos="709"/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en-US"/>
        </w:rPr>
      </w:pPr>
    </w:p>
    <w:p w:rsidR="00952C25" w:rsidRPr="00131BCC" w:rsidRDefault="00952C25" w:rsidP="00952C25">
      <w:pPr>
        <w:autoSpaceDE w:val="0"/>
        <w:autoSpaceDN w:val="0"/>
        <w:adjustRightInd w:val="0"/>
        <w:spacing w:line="232" w:lineRule="auto"/>
        <w:ind w:firstLine="708"/>
        <w:jc w:val="center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:rsidR="00952C25" w:rsidRPr="00131BCC" w:rsidRDefault="00952C25" w:rsidP="00952C25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Подпрограмма «Поддержка развития образования» объединяет 11 основных мероприятий: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1. Обеспечение деятельности организаций в сфере образования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рамках данного основного мероприятия будет обеспечена деятельность образовательных организаций Яльчикского района.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1.1. Обеспечение деятельности детских дошкольных образовательных организаций.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1.2. Обеспечение деятельности муниципальных общеобразовательных организаций.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1.3. Обеспечение деятельности муниципальных организаций дополнительного образования Яльчикского района.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1.4.Софинансирование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№761 «О национальной стратегии действий в интересах детей на 2012-2017 годы»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Основное мероприятие 2. Финансовое обеспечение получения дошкольного образования, начального общего, основного общего и среднего общего образования. 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В рамках основного мероприятия будет осуществляться предоставление субвенции из республиканского бюджета Чувашской Республики на осуществление </w:t>
      </w:r>
      <w:r w:rsidRPr="00131BCC">
        <w:rPr>
          <w:sz w:val="26"/>
          <w:szCs w:val="26"/>
        </w:rPr>
        <w:lastRenderedPageBreak/>
        <w:t>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по финансовому обеспечению государственных гарантий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2.1.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2.2.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счет субвенции, предоставляемой из республиканского бюджета Чувашской Республики.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3. Проведение обязательных периодических медицинских осмотров работников  муниципальных образовательных организаций Чувашской Республики.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направлено на обеспечение социальных гарантий педагогическим работникам  муниципальных образовательных организаций.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3.1. Проведение обязательных периодических медицинских осмотров работников  муниципальных образовательных организаций Чувашской Республики.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4. Реализация мероприятий регионального проекта «Цифровая образовательная среда»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В рамках мероприятия предусмотрено создание современной и безопасной цифровой образовательной среды, обеспечивающей высокое качество и доступность образования всех видов и уровней. В целях повышения качества образования во всех субъектах Российской Федерации все образовательные организации будут обеспечены стабильным и быстрым интернет-соединением. Образовательные организации обновят информационное наполнение и функциональные возможности официальных сайтов. 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4.1. Укрепление материально-технической базы муниципальных образовательных организаций.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5. Стипендии, гранты, премии и денежные поощрения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5.1. Поддержка талантливой и одаренной молодежи.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5.2.Денежные поощрения и гранты муниципальных образований для поддержки инноваций в сфере образования.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5.3. Ежегодные денежные поощрения и гранты Главы Чувашской Республики для поддержки инноваций в сфере образования.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6. Капитальный ремонт объектов образования.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6.1. Укрепление материально-технической базы муниципальных образовательных организаций.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lastRenderedPageBreak/>
        <w:t>Мероприятие содержит комплекс работ, направленных на создание материально-технической базы учебно-воспитательного процесса в системе образования, соответствующей современным требованиям к условиям осуществления образовательного процесса. В рамках реализации данного мероприятия будут осуществляться приведение материально-технической базы  муниципальных образовательных организаций Яльчикского района  в соответствие с нормативными требованиями; предоставление в пользование обучающимся, осваивающим основные образовательные программы в соответствии с федеральными государственными образовательными стандартами, образовательными стандартами, учебников и учебных пособий, пополнение фондов школьных библиотек и создание школьных информационно-библиотечных центров библиотек/медиатек, отвечающих современным требованиям; оснащение муниципальных образовательных организаций учебным, учебно-производственным, учебно-лабораторным оборудованием, учебной мебелью, учебными мастерскими, спортивным оборудованием; обновление парка школьных автобусов.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7. Реализация мероприятий регионального проекта «Поддержка семей, имеющих детей»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направлено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7.1.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7.2.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ор-ганизации, реализующие образовательную программу дошкольного образования на территории Чувашской Республики  за счет субвенции, предоставляемой из республиканского бюджета Чувашской Республики.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7.3.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7.4.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организациях.</w:t>
      </w:r>
    </w:p>
    <w:p w:rsidR="00E90A57" w:rsidRPr="00131BCC" w:rsidRDefault="00952C25" w:rsidP="00E90A57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7.5. Организация льготного питания для отдельных категорий учащихся в муниципальных общеобразовательных организациях.</w:t>
      </w:r>
    </w:p>
    <w:p w:rsidR="00E90A57" w:rsidRPr="00131BCC" w:rsidRDefault="00E90A57" w:rsidP="00F81B84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7.6.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8. Реализация мероприятий регионального проекта «Успех каждого ребенка».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В рамках реализации регионального проекта «Успех каждого ребенка» предполагается сформировать эффективную систему выявления, поддержки и развития </w:t>
      </w:r>
      <w:r w:rsidRPr="00131BCC">
        <w:rPr>
          <w:sz w:val="26"/>
          <w:szCs w:val="26"/>
        </w:rPr>
        <w:lastRenderedPageBreak/>
        <w:t>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рамках мероприятия будет реализована целевая модель развития региональных систем дополнительного образования детей,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финансирования, создания эффективной системы управления сферой дополнительного образования детей, обеспечения учета потребностей и возможностей детей различных категорий, в том числе детей с ограниченными возможностями здоровья, детей, проживающих в сельской местности, детей, попавших в трудную жизненную ситуацию.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8.1. 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за счет собственных средств).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8.2. Персонифицированное финансирование дополнительного образования детей.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9. Строительство (приобретение), реконструкция объектов капитального строительства  образовательных организаций.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9.1. Строительство (приобретение), реконструкция объектов капитального строительства  школ - детских садов, начальных, неполных средних и средних школ.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10. Приобретение оборудования для государственных и муниципальных образовательных организаций.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10.1. Приобретение оборудования для муниципальных образовательных организаций в целях укрепления материально-технической базы.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рамках этого мероприятия предусматривается приобретение оборудования для муниципальных образовательных организаций, реализующих образовательную программу дошкольного образования, в целях укрепления материально-технической базы.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10.2. Приобретение оборудования для муниципальных образовательных организаций в целях обеспечения безопасности и антитеррористической защищенности.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рамках этого мероприятия предусматривается приобретение оборудования для муниципальных образовательных организаций, реализующих образовательную программу дошкольного образования, в целях обеспечения безопасности и антитеррористической защищенности.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10.3. Приобретение оборудования для муниципальных образовательных организаций  в целях укрепления материально-технической базы.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рамках этого мероприятия предусматривается приобретение оборудования для муниципальных образовательных организаций, реализующих образовательную программу общего образования, в целях укрепления материально-технической базы.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10.4. Приобретение оборудования для муниципальных образовательных организаций</w:t>
      </w:r>
      <w:r w:rsidRPr="00131BCC">
        <w:t xml:space="preserve"> </w:t>
      </w:r>
      <w:r w:rsidRPr="00131BCC">
        <w:rPr>
          <w:sz w:val="26"/>
          <w:szCs w:val="26"/>
        </w:rPr>
        <w:t>в целях обеспечения безопасности и антитеррористической защищенности.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рамках этого мероприятия предусматривается приобретение оборудования для муниципальных образовательных организаций, реализующих образовательную программу общего образования, в целях обеспечения безопасности и антитеррористической защищенности.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lastRenderedPageBreak/>
        <w:t>Основное мероприятие 11.  Реализация мероприятий регионального проекта «Учитель будущего».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направлено на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 Российской Федерации.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квалификации.</w:t>
      </w:r>
    </w:p>
    <w:p w:rsidR="00952C25" w:rsidRPr="00131BCC" w:rsidRDefault="00952C25" w:rsidP="00952C25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 рамках мероприятия внедряется система аттестации руководителей общеобразовательных организаций, сформирован порядок аттестации педагогов-психологов образовательных организаций. Будут разработаны и внедрены модели единых оценочных требований и стандартов для оценки компетенций работников систем общего, дополнительного и профессионального образования.</w:t>
      </w:r>
    </w:p>
    <w:p w:rsidR="00E90A57" w:rsidRPr="00131BCC" w:rsidRDefault="00E90A57" w:rsidP="00E90A57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12.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Республики.</w:t>
      </w:r>
    </w:p>
    <w:p w:rsidR="00E90A57" w:rsidRPr="00131BCC" w:rsidRDefault="00E90A57" w:rsidP="00E90A57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12.1.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</w:r>
    </w:p>
    <w:p w:rsidR="00E90A57" w:rsidRPr="00131BCC" w:rsidRDefault="00E90A57" w:rsidP="00E90A57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Основное мероприятие 13. Развитие единой образовательной информационной среды в Чувашской Республике.</w:t>
      </w:r>
    </w:p>
    <w:p w:rsidR="00A66ADA" w:rsidRPr="00131BCC" w:rsidRDefault="00E90A57" w:rsidP="00A66ADA">
      <w:pPr>
        <w:ind w:firstLine="567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Мероприятие 13.1. Проведение конкурсных мероприятий среди образовательных организаций, педагогических работников, обучающихся</w:t>
      </w:r>
      <w:r w:rsidR="00A66ADA" w:rsidRPr="00131BCC">
        <w:rPr>
          <w:sz w:val="26"/>
          <w:szCs w:val="26"/>
        </w:rPr>
        <w:t>.</w:t>
      </w:r>
    </w:p>
    <w:p w:rsidR="00952C25" w:rsidRPr="00131BCC" w:rsidRDefault="00952C25" w:rsidP="00A66ADA">
      <w:pPr>
        <w:ind w:firstLine="567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Подпрограмма реализуется в период с 2019 по 2035 год в три этапа:</w:t>
      </w:r>
    </w:p>
    <w:p w:rsidR="00952C25" w:rsidRPr="00131BCC" w:rsidRDefault="00952C25" w:rsidP="00952C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1 этап – 2019–2025 годы;</w:t>
      </w:r>
    </w:p>
    <w:p w:rsidR="00952C25" w:rsidRPr="00131BCC" w:rsidRDefault="00952C25" w:rsidP="00952C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2 этап – 2026–2030 годы;</w:t>
      </w:r>
    </w:p>
    <w:p w:rsidR="00952C25" w:rsidRPr="00131BCC" w:rsidRDefault="00952C25" w:rsidP="00952C25">
      <w:pPr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3 этап – 2031–2035 годы.</w:t>
      </w:r>
    </w:p>
    <w:p w:rsidR="005A19D2" w:rsidRPr="00131BCC" w:rsidRDefault="00EC5650" w:rsidP="00952C25">
      <w:pPr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ab/>
      </w:r>
    </w:p>
    <w:p w:rsidR="005A19D2" w:rsidRPr="00131BCC" w:rsidRDefault="005A19D2" w:rsidP="00EC5650">
      <w:pPr>
        <w:ind w:firstLine="709"/>
        <w:jc w:val="center"/>
        <w:rPr>
          <w:sz w:val="26"/>
          <w:szCs w:val="26"/>
        </w:rPr>
      </w:pPr>
      <w:r w:rsidRPr="00131BCC">
        <w:rPr>
          <w:sz w:val="26"/>
          <w:szCs w:val="26"/>
          <w:lang w:eastAsia="en-US"/>
        </w:rPr>
        <w:t>Раздел 4. О</w:t>
      </w:r>
      <w:r w:rsidRPr="00131BCC">
        <w:rPr>
          <w:sz w:val="26"/>
          <w:szCs w:val="26"/>
        </w:rPr>
        <w:t>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</w:t>
      </w:r>
      <w:r w:rsidR="006B2709" w:rsidRPr="00131BCC">
        <w:rPr>
          <w:sz w:val="26"/>
          <w:szCs w:val="26"/>
        </w:rPr>
        <w:t xml:space="preserve">и, </w:t>
      </w:r>
      <w:r w:rsidR="00131BCC" w:rsidRPr="00131BCC">
        <w:rPr>
          <w:sz w:val="26"/>
          <w:szCs w:val="26"/>
        </w:rPr>
        <w:t>бюджета Яльчикского района Чувашской Республики</w:t>
      </w:r>
      <w:r w:rsidRPr="00131BCC">
        <w:rPr>
          <w:sz w:val="26"/>
          <w:szCs w:val="26"/>
        </w:rPr>
        <w:t xml:space="preserve"> и внебюджетных источников.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Ответственный исполнитель подпрограммы – отдел образования и молодежной политики администрации Яльчикского района. Соисполнителями являются муниципальные образовательные организации Яльчикского района.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Общий объем финансирования подпрограммы в 2019–2035 годах составит </w:t>
      </w:r>
      <w:r w:rsidR="00AE3937" w:rsidRPr="00131BCC">
        <w:rPr>
          <w:sz w:val="26"/>
          <w:szCs w:val="26"/>
        </w:rPr>
        <w:t xml:space="preserve">3148791,20 </w:t>
      </w:r>
      <w:r w:rsidRPr="00131BCC">
        <w:rPr>
          <w:sz w:val="26"/>
          <w:szCs w:val="26"/>
        </w:rPr>
        <w:t>тыс. рублей, в том числе за счет средств:</w:t>
      </w:r>
    </w:p>
    <w:p w:rsidR="005A19D2" w:rsidRPr="00131BCC" w:rsidRDefault="006B2709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федерального бюджета – </w:t>
      </w:r>
      <w:r w:rsidR="00AE3937" w:rsidRPr="00131BCC">
        <w:rPr>
          <w:sz w:val="26"/>
          <w:szCs w:val="26"/>
        </w:rPr>
        <w:t xml:space="preserve">17471,20 </w:t>
      </w:r>
      <w:r w:rsidR="005A19D2" w:rsidRPr="00131BCC">
        <w:rPr>
          <w:sz w:val="26"/>
          <w:szCs w:val="26"/>
        </w:rPr>
        <w:t>тыс. рублей;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республиканского бюджета </w:t>
      </w:r>
      <w:r w:rsidR="006B2709" w:rsidRPr="00131BCC">
        <w:rPr>
          <w:sz w:val="26"/>
          <w:szCs w:val="26"/>
        </w:rPr>
        <w:t xml:space="preserve">Чувашской Республики – </w:t>
      </w:r>
      <w:r w:rsidR="00AE3937" w:rsidRPr="00131BCC">
        <w:rPr>
          <w:sz w:val="26"/>
          <w:szCs w:val="26"/>
        </w:rPr>
        <w:t xml:space="preserve">2593558,90 </w:t>
      </w:r>
      <w:r w:rsidRPr="00131BCC">
        <w:rPr>
          <w:sz w:val="26"/>
          <w:szCs w:val="26"/>
        </w:rPr>
        <w:t>тыс. рублей;</w:t>
      </w:r>
    </w:p>
    <w:p w:rsidR="005A19D2" w:rsidRPr="00131BCC" w:rsidRDefault="00131BCC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бюджета Яльчикского района Чувашской Республики</w:t>
      </w:r>
      <w:r w:rsidR="006B2709" w:rsidRPr="00131BCC">
        <w:rPr>
          <w:sz w:val="26"/>
          <w:szCs w:val="26"/>
        </w:rPr>
        <w:t xml:space="preserve"> – </w:t>
      </w:r>
      <w:r w:rsidR="00AE3937" w:rsidRPr="00131BCC">
        <w:rPr>
          <w:sz w:val="26"/>
          <w:szCs w:val="26"/>
        </w:rPr>
        <w:t xml:space="preserve">282324,90 </w:t>
      </w:r>
      <w:r w:rsidR="005A19D2" w:rsidRPr="00131BCC">
        <w:rPr>
          <w:sz w:val="26"/>
          <w:szCs w:val="26"/>
        </w:rPr>
        <w:t>тыс. рублей;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вн</w:t>
      </w:r>
      <w:r w:rsidR="006B2709" w:rsidRPr="00131BCC">
        <w:rPr>
          <w:sz w:val="26"/>
          <w:szCs w:val="26"/>
        </w:rPr>
        <w:t xml:space="preserve">ебюджетных источников – </w:t>
      </w:r>
      <w:r w:rsidR="00AE3937" w:rsidRPr="00131BCC">
        <w:rPr>
          <w:sz w:val="26"/>
          <w:szCs w:val="26"/>
        </w:rPr>
        <w:t xml:space="preserve">255436,20 </w:t>
      </w:r>
      <w:r w:rsidRPr="00131BCC">
        <w:rPr>
          <w:sz w:val="26"/>
          <w:szCs w:val="26"/>
        </w:rPr>
        <w:t>тыс. рублей.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Прогнозируемый объем финансирования подпрограмм</w:t>
      </w:r>
      <w:r w:rsidR="006B2709" w:rsidRPr="00131BCC">
        <w:rPr>
          <w:sz w:val="26"/>
          <w:szCs w:val="26"/>
        </w:rPr>
        <w:t xml:space="preserve">ы на 1 этапе составит </w:t>
      </w:r>
      <w:r w:rsidR="00755470" w:rsidRPr="00131BCC">
        <w:rPr>
          <w:sz w:val="26"/>
          <w:szCs w:val="26"/>
        </w:rPr>
        <w:t>1367070,2</w:t>
      </w:r>
      <w:r w:rsidR="00F45DB6" w:rsidRPr="00131BCC">
        <w:rPr>
          <w:sz w:val="26"/>
          <w:szCs w:val="26"/>
        </w:rPr>
        <w:t>0</w:t>
      </w:r>
      <w:r w:rsidRPr="00131BCC">
        <w:rPr>
          <w:sz w:val="26"/>
          <w:szCs w:val="26"/>
        </w:rPr>
        <w:t xml:space="preserve"> тыс. рублей, в том числе:</w:t>
      </w:r>
    </w:p>
    <w:p w:rsidR="00AE3937" w:rsidRPr="00131BCC" w:rsidRDefault="00AE3937" w:rsidP="00AE393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 197744,80 тыс. рублей;</w:t>
      </w:r>
    </w:p>
    <w:p w:rsidR="00AE3937" w:rsidRPr="00131BCC" w:rsidRDefault="00AE3937" w:rsidP="00AE393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2020 году – 229802,70 тыс. рублей;</w:t>
      </w:r>
    </w:p>
    <w:p w:rsidR="00AE3937" w:rsidRPr="00131BCC" w:rsidRDefault="00AE3937" w:rsidP="00AE393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lastRenderedPageBreak/>
        <w:t>в 2021 году – 202854,40 тыс. рублей;</w:t>
      </w:r>
    </w:p>
    <w:p w:rsidR="00AE3937" w:rsidRPr="00131BCC" w:rsidRDefault="00AE3937" w:rsidP="00AE393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2022 году – 202152,00 тыс. рублей;</w:t>
      </w:r>
    </w:p>
    <w:p w:rsidR="00AE3937" w:rsidRPr="00131BCC" w:rsidRDefault="00AE3937" w:rsidP="00AE393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2023 году – 178172,10 тыс. рублей;</w:t>
      </w:r>
    </w:p>
    <w:p w:rsidR="00AE3937" w:rsidRPr="00131BCC" w:rsidRDefault="00AE3937" w:rsidP="00AE393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2024 году – 178172,10 тыс. рублей;</w:t>
      </w:r>
    </w:p>
    <w:p w:rsidR="00AE3937" w:rsidRPr="00131BCC" w:rsidRDefault="00AE3937" w:rsidP="00AE393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178172,10 тыс. рублей;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из них средства:</w:t>
      </w:r>
    </w:p>
    <w:p w:rsidR="005A19D2" w:rsidRPr="00131BCC" w:rsidRDefault="003C2C1C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федерального бюджета – </w:t>
      </w:r>
      <w:r w:rsidR="00613F03" w:rsidRPr="00131BCC">
        <w:rPr>
          <w:sz w:val="26"/>
          <w:szCs w:val="26"/>
        </w:rPr>
        <w:t>15718,2</w:t>
      </w:r>
      <w:r w:rsidR="00F45DB6" w:rsidRPr="00131BCC">
        <w:rPr>
          <w:sz w:val="26"/>
          <w:szCs w:val="26"/>
        </w:rPr>
        <w:t>0</w:t>
      </w:r>
      <w:r w:rsidR="00613F03" w:rsidRPr="00131BCC">
        <w:rPr>
          <w:sz w:val="26"/>
          <w:szCs w:val="26"/>
        </w:rPr>
        <w:t xml:space="preserve"> тыс. рублей (1,1</w:t>
      </w:r>
      <w:r w:rsidRPr="00131BCC">
        <w:rPr>
          <w:sz w:val="26"/>
          <w:szCs w:val="26"/>
        </w:rPr>
        <w:t xml:space="preserve"> процент</w:t>
      </w:r>
      <w:r w:rsidR="005A19D2" w:rsidRPr="00131BCC">
        <w:rPr>
          <w:sz w:val="26"/>
          <w:szCs w:val="26"/>
        </w:rPr>
        <w:t>), в том числе:</w:t>
      </w:r>
    </w:p>
    <w:p w:rsidR="00693192" w:rsidRPr="00131BCC" w:rsidRDefault="00693192" w:rsidP="0069319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 974,20 тыс. рублей;</w:t>
      </w:r>
    </w:p>
    <w:p w:rsidR="00693192" w:rsidRPr="00131BCC" w:rsidRDefault="00693192" w:rsidP="0069319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2020 году – 2410,30 тыс. рублей;</w:t>
      </w:r>
    </w:p>
    <w:p w:rsidR="00693192" w:rsidRPr="00131BCC" w:rsidRDefault="00693192" w:rsidP="0069319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2021 году – 5900,50 тыс. рублей;</w:t>
      </w:r>
    </w:p>
    <w:p w:rsidR="00693192" w:rsidRPr="00131BCC" w:rsidRDefault="00693192" w:rsidP="0069319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2022 году – 5907,30 тыс. рублей;</w:t>
      </w:r>
    </w:p>
    <w:p w:rsidR="00693192" w:rsidRPr="00131BCC" w:rsidRDefault="00693192" w:rsidP="0069319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2023 году – 175,30 тыс. рублей;</w:t>
      </w:r>
    </w:p>
    <w:p w:rsidR="00693192" w:rsidRPr="00131BCC" w:rsidRDefault="00693192" w:rsidP="0069319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2024 году – 175,30 тыс. рублей;</w:t>
      </w:r>
    </w:p>
    <w:p w:rsidR="00693192" w:rsidRPr="00131BCC" w:rsidRDefault="00693192" w:rsidP="0069319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175,30 тыс. рублей;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республиканского бюджета </w:t>
      </w:r>
      <w:r w:rsidR="003C2C1C" w:rsidRPr="00131BCC">
        <w:rPr>
          <w:sz w:val="26"/>
          <w:szCs w:val="26"/>
        </w:rPr>
        <w:t xml:space="preserve">Чувашской Республики – </w:t>
      </w:r>
      <w:r w:rsidR="003B1AB6" w:rsidRPr="00131BCC">
        <w:rPr>
          <w:sz w:val="26"/>
          <w:szCs w:val="26"/>
        </w:rPr>
        <w:t>1109528,90 тыс. рублей (81,2</w:t>
      </w:r>
      <w:r w:rsidRPr="00131BCC">
        <w:rPr>
          <w:sz w:val="26"/>
          <w:szCs w:val="26"/>
        </w:rPr>
        <w:t xml:space="preserve"> процент), в том числе:</w:t>
      </w:r>
    </w:p>
    <w:p w:rsidR="00640DEC" w:rsidRPr="00131BCC" w:rsidRDefault="00640DEC" w:rsidP="00640D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 162894,20 тыс. рублей;</w:t>
      </w:r>
    </w:p>
    <w:p w:rsidR="00640DEC" w:rsidRPr="00131BCC" w:rsidRDefault="00640DEC" w:rsidP="00640D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2020 году – 183458,70 тыс. рублей;</w:t>
      </w:r>
    </w:p>
    <w:p w:rsidR="00640DEC" w:rsidRPr="00131BCC" w:rsidRDefault="00640DEC" w:rsidP="00640D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2021 году – 158983,50 тыс. рублей;</w:t>
      </w:r>
    </w:p>
    <w:p w:rsidR="00640DEC" w:rsidRPr="00131BCC" w:rsidRDefault="00640DEC" w:rsidP="00640D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2022 году – 158983,50 тыс. рублей;</w:t>
      </w:r>
    </w:p>
    <w:p w:rsidR="00640DEC" w:rsidRPr="00131BCC" w:rsidRDefault="00640DEC" w:rsidP="00640D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2023 году – 148403,00 тыс. рублей;</w:t>
      </w:r>
    </w:p>
    <w:p w:rsidR="00640DEC" w:rsidRPr="00131BCC" w:rsidRDefault="00640DEC" w:rsidP="00640D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2024 году – 148403,00 тыс. рублей;</w:t>
      </w:r>
    </w:p>
    <w:p w:rsidR="00640DEC" w:rsidRPr="00131BCC" w:rsidRDefault="00640DEC" w:rsidP="00640D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148403,00 тыс. рублей;</w:t>
      </w:r>
    </w:p>
    <w:p w:rsidR="005A19D2" w:rsidRPr="00131BCC" w:rsidRDefault="00131BCC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бюджета Яльчикского района Чувашской Республики</w:t>
      </w:r>
      <w:r w:rsidR="005A19D2" w:rsidRPr="00131BCC">
        <w:rPr>
          <w:sz w:val="26"/>
          <w:szCs w:val="26"/>
        </w:rPr>
        <w:t xml:space="preserve"> – </w:t>
      </w:r>
      <w:r w:rsidR="00676757" w:rsidRPr="00131BCC">
        <w:rPr>
          <w:sz w:val="26"/>
          <w:szCs w:val="26"/>
        </w:rPr>
        <w:t>137086,9 тыс. рублей (10,0</w:t>
      </w:r>
      <w:r w:rsidR="005A19D2" w:rsidRPr="00131BCC">
        <w:rPr>
          <w:sz w:val="26"/>
          <w:szCs w:val="26"/>
        </w:rPr>
        <w:t xml:space="preserve"> процентов), в том числе:</w:t>
      </w:r>
    </w:p>
    <w:p w:rsidR="00676757" w:rsidRPr="00131BCC" w:rsidRDefault="00676757" w:rsidP="0067675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 19626,30 тыс. рублей;</w:t>
      </w:r>
    </w:p>
    <w:p w:rsidR="00676757" w:rsidRPr="00131BCC" w:rsidRDefault="00676757" w:rsidP="0067675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2020 году – 28797,90 тыс. рублей;</w:t>
      </w:r>
    </w:p>
    <w:p w:rsidR="00676757" w:rsidRPr="00131BCC" w:rsidRDefault="00676757" w:rsidP="0067675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2021 году – 22900,40 тыс. рублей;</w:t>
      </w:r>
    </w:p>
    <w:p w:rsidR="00676757" w:rsidRPr="00131BCC" w:rsidRDefault="00676757" w:rsidP="0067675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2022 году – 22191,20 тыс. рублей;</w:t>
      </w:r>
    </w:p>
    <w:p w:rsidR="00676757" w:rsidRPr="00131BCC" w:rsidRDefault="00676757" w:rsidP="0067675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2023 году – 14523,80 тыс. рублей;</w:t>
      </w:r>
    </w:p>
    <w:p w:rsidR="00676757" w:rsidRPr="00131BCC" w:rsidRDefault="00676757" w:rsidP="0067675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2024 году – 14523,80 тыс. рублей;</w:t>
      </w:r>
    </w:p>
    <w:p w:rsidR="00676757" w:rsidRPr="00131BCC" w:rsidRDefault="00676757" w:rsidP="0067675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14523,80 тыс. рублей;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вне</w:t>
      </w:r>
      <w:r w:rsidR="003C2C1C" w:rsidRPr="00131BCC">
        <w:rPr>
          <w:sz w:val="26"/>
          <w:szCs w:val="26"/>
        </w:rPr>
        <w:t xml:space="preserve">бюджетных источников – </w:t>
      </w:r>
      <w:r w:rsidR="00C718C7" w:rsidRPr="00131BCC">
        <w:rPr>
          <w:sz w:val="26"/>
          <w:szCs w:val="26"/>
        </w:rPr>
        <w:t>104736,2</w:t>
      </w:r>
      <w:r w:rsidR="00F45DB6" w:rsidRPr="00131BCC">
        <w:rPr>
          <w:sz w:val="26"/>
          <w:szCs w:val="26"/>
        </w:rPr>
        <w:t>0 тыс. р</w:t>
      </w:r>
      <w:r w:rsidR="00C718C7" w:rsidRPr="00131BCC">
        <w:rPr>
          <w:sz w:val="26"/>
          <w:szCs w:val="26"/>
        </w:rPr>
        <w:t>ублей (7,7</w:t>
      </w:r>
      <w:r w:rsidRPr="00131BCC">
        <w:rPr>
          <w:sz w:val="26"/>
          <w:szCs w:val="26"/>
        </w:rPr>
        <w:t xml:space="preserve"> процентов), в том числе:</w:t>
      </w:r>
    </w:p>
    <w:p w:rsidR="00C718C7" w:rsidRPr="00131BCC" w:rsidRDefault="00C718C7" w:rsidP="00C718C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 14250,10 тыс. рублей;</w:t>
      </w:r>
    </w:p>
    <w:p w:rsidR="00C718C7" w:rsidRPr="00131BCC" w:rsidRDefault="00C718C7" w:rsidP="00C718C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2020 году – 15136,10 тыс. рублей;</w:t>
      </w:r>
    </w:p>
    <w:p w:rsidR="00C718C7" w:rsidRPr="00131BCC" w:rsidRDefault="00C718C7" w:rsidP="00C718C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2021 году – 15070,00 тыс. рублей;</w:t>
      </w:r>
    </w:p>
    <w:p w:rsidR="00C718C7" w:rsidRPr="00131BCC" w:rsidRDefault="00C718C7" w:rsidP="00C718C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2022 году – 15070,00 тыс. рублей;</w:t>
      </w:r>
    </w:p>
    <w:p w:rsidR="00C718C7" w:rsidRPr="00131BCC" w:rsidRDefault="00C718C7" w:rsidP="00C718C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2023 году – 15070,00 тыс. рублей;</w:t>
      </w:r>
    </w:p>
    <w:p w:rsidR="00C718C7" w:rsidRPr="00131BCC" w:rsidRDefault="00C718C7" w:rsidP="00C718C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2024 году – 15070,00 тыс. рублей;</w:t>
      </w:r>
    </w:p>
    <w:p w:rsidR="00C718C7" w:rsidRPr="00131BCC" w:rsidRDefault="00C718C7" w:rsidP="00C718C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15070,00 тыс. рублей;</w:t>
      </w:r>
    </w:p>
    <w:p w:rsidR="005A19D2" w:rsidRPr="00131BCC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На 2 этапе (в 2026–2030 годах) объем финансирования подпрограммы составит </w:t>
      </w:r>
      <w:r w:rsidR="00F45DB6" w:rsidRPr="00131BCC">
        <w:rPr>
          <w:sz w:val="26"/>
          <w:szCs w:val="26"/>
        </w:rPr>
        <w:t>890860,50</w:t>
      </w:r>
      <w:r w:rsidRPr="00131BCC">
        <w:rPr>
          <w:sz w:val="26"/>
          <w:szCs w:val="26"/>
        </w:rPr>
        <w:t xml:space="preserve"> тыс. рублей, </w:t>
      </w:r>
    </w:p>
    <w:p w:rsidR="005A19D2" w:rsidRPr="00131BCC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из них средства:</w:t>
      </w:r>
    </w:p>
    <w:p w:rsidR="005A19D2" w:rsidRPr="00131BCC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федерального бюджета – </w:t>
      </w:r>
      <w:r w:rsidR="00F45DB6" w:rsidRPr="00131BCC">
        <w:rPr>
          <w:sz w:val="26"/>
          <w:szCs w:val="26"/>
        </w:rPr>
        <w:t>876,50</w:t>
      </w:r>
      <w:r w:rsidR="003C2C1C" w:rsidRPr="00131BCC">
        <w:rPr>
          <w:sz w:val="26"/>
          <w:szCs w:val="26"/>
        </w:rPr>
        <w:t xml:space="preserve"> тыс. рублей (0,1 процент</w:t>
      </w:r>
      <w:r w:rsidR="00F45DB6" w:rsidRPr="00131BCC">
        <w:rPr>
          <w:sz w:val="26"/>
          <w:szCs w:val="26"/>
        </w:rPr>
        <w:t>ов</w:t>
      </w:r>
      <w:r w:rsidRPr="00131BCC">
        <w:rPr>
          <w:sz w:val="26"/>
          <w:szCs w:val="26"/>
        </w:rPr>
        <w:t>);</w:t>
      </w:r>
    </w:p>
    <w:p w:rsidR="005A19D2" w:rsidRPr="00131BCC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 xml:space="preserve">республиканского бюджета Чувашской Республики – </w:t>
      </w:r>
      <w:r w:rsidR="00F45DB6" w:rsidRPr="00131BCC">
        <w:rPr>
          <w:sz w:val="26"/>
          <w:szCs w:val="26"/>
        </w:rPr>
        <w:t>742015,00 тыс. рублей (83,3</w:t>
      </w:r>
      <w:r w:rsidRPr="00131BCC">
        <w:rPr>
          <w:sz w:val="26"/>
          <w:szCs w:val="26"/>
        </w:rPr>
        <w:t xml:space="preserve"> процента);</w:t>
      </w:r>
    </w:p>
    <w:p w:rsidR="005A19D2" w:rsidRPr="00131BCC" w:rsidRDefault="00131BCC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бюджета Яльчикского района Чувашской Республики</w:t>
      </w:r>
      <w:r w:rsidR="005A19D2" w:rsidRPr="00131BCC">
        <w:rPr>
          <w:sz w:val="26"/>
          <w:szCs w:val="26"/>
        </w:rPr>
        <w:t xml:space="preserve"> – </w:t>
      </w:r>
      <w:r w:rsidR="00F45DB6" w:rsidRPr="00131BCC">
        <w:rPr>
          <w:sz w:val="26"/>
          <w:szCs w:val="26"/>
        </w:rPr>
        <w:t>72619,00 тыс. рублей (8,1</w:t>
      </w:r>
      <w:r w:rsidR="005A19D2" w:rsidRPr="00131BCC">
        <w:rPr>
          <w:sz w:val="26"/>
          <w:szCs w:val="26"/>
        </w:rPr>
        <w:t xml:space="preserve"> процентов);</w:t>
      </w:r>
    </w:p>
    <w:p w:rsidR="005A19D2" w:rsidRPr="00131BCC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lastRenderedPageBreak/>
        <w:t xml:space="preserve">внебюджетных источников – </w:t>
      </w:r>
      <w:r w:rsidR="00F45DB6" w:rsidRPr="00131BCC">
        <w:rPr>
          <w:sz w:val="26"/>
          <w:szCs w:val="26"/>
        </w:rPr>
        <w:t>75350,00 тыс. рублей (8,5</w:t>
      </w:r>
      <w:r w:rsidRPr="00131BCC">
        <w:rPr>
          <w:sz w:val="26"/>
          <w:szCs w:val="26"/>
        </w:rPr>
        <w:t xml:space="preserve"> процентов).</w:t>
      </w:r>
    </w:p>
    <w:p w:rsidR="005A19D2" w:rsidRPr="00131BCC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На 3 этапе (в 2031–2035 годах) объем финансирова</w:t>
      </w:r>
      <w:r w:rsidR="00F45DB6" w:rsidRPr="00131BCC">
        <w:rPr>
          <w:sz w:val="26"/>
          <w:szCs w:val="26"/>
        </w:rPr>
        <w:t>ния подпрограммы составит 890860</w:t>
      </w:r>
      <w:r w:rsidRPr="00131BCC">
        <w:rPr>
          <w:sz w:val="26"/>
          <w:szCs w:val="26"/>
        </w:rPr>
        <w:t xml:space="preserve">,5 тыс. рублей, </w:t>
      </w:r>
    </w:p>
    <w:p w:rsidR="005A19D2" w:rsidRPr="00131BCC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из них средства:</w:t>
      </w:r>
    </w:p>
    <w:p w:rsidR="00F45DB6" w:rsidRPr="00131BCC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федерального бюджета – 876,50 тыс. рублей (0,1 процентов);</w:t>
      </w:r>
    </w:p>
    <w:p w:rsidR="00F45DB6" w:rsidRPr="00131BCC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республиканского бюджета Чувашской Республики – 742015,00 тыс. рублей (83,3 процента);</w:t>
      </w:r>
    </w:p>
    <w:p w:rsidR="00F45DB6" w:rsidRPr="00131BCC" w:rsidRDefault="00131BCC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бюджета Яльчикского района Чувашской Республики</w:t>
      </w:r>
      <w:r w:rsidR="00F45DB6" w:rsidRPr="00131BCC">
        <w:rPr>
          <w:sz w:val="26"/>
          <w:szCs w:val="26"/>
        </w:rPr>
        <w:t xml:space="preserve"> – 72619,00 тыс. рублей (8,1 процентов);</w:t>
      </w:r>
    </w:p>
    <w:p w:rsidR="00F45DB6" w:rsidRPr="00131BCC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внебюджетных источников – 75350,00 тыс. рублей (8,5 процентов).</w:t>
      </w:r>
    </w:p>
    <w:p w:rsidR="005A19D2" w:rsidRPr="00131BCC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A19D2" w:rsidRPr="00131BCC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</w:t>
      </w:r>
      <w:r w:rsidR="00FD3689">
        <w:rPr>
          <w:sz w:val="26"/>
          <w:szCs w:val="26"/>
          <w:lang w:eastAsia="en-US"/>
        </w:rPr>
        <w:t>.</w:t>
      </w:r>
      <w:r w:rsidRPr="00131BCC">
        <w:rPr>
          <w:sz w:val="26"/>
          <w:szCs w:val="26"/>
          <w:lang w:eastAsia="en-US"/>
        </w:rPr>
        <w:t>»;</w:t>
      </w:r>
    </w:p>
    <w:p w:rsidR="00EC5650" w:rsidRPr="00131BCC" w:rsidRDefault="00A66ADA" w:rsidP="00EC5650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  <w:lang w:eastAsia="en-US"/>
        </w:rPr>
        <w:t>8</w:t>
      </w:r>
      <w:r w:rsidR="003C2C1C" w:rsidRPr="00131BCC">
        <w:rPr>
          <w:sz w:val="26"/>
          <w:szCs w:val="26"/>
          <w:lang w:eastAsia="en-US"/>
        </w:rPr>
        <w:t>) приложение</w:t>
      </w:r>
      <w:r w:rsidR="005A19D2" w:rsidRPr="00131BCC">
        <w:rPr>
          <w:sz w:val="26"/>
          <w:szCs w:val="26"/>
          <w:lang w:eastAsia="en-US"/>
        </w:rPr>
        <w:t xml:space="preserve"> к подпрограмме «Поддержка развития образования» Муниципальной программы </w:t>
      </w:r>
      <w:r w:rsidR="005A19D2" w:rsidRPr="00131BCC">
        <w:rPr>
          <w:sz w:val="26"/>
          <w:szCs w:val="26"/>
        </w:rPr>
        <w:t xml:space="preserve">изложить в новой </w:t>
      </w:r>
      <w:r w:rsidR="00EC5650" w:rsidRPr="00131BCC">
        <w:rPr>
          <w:sz w:val="26"/>
          <w:szCs w:val="26"/>
        </w:rPr>
        <w:t>редакции согласно приложению № 3</w:t>
      </w:r>
      <w:r w:rsidR="005A19D2" w:rsidRPr="00131BCC">
        <w:rPr>
          <w:sz w:val="26"/>
          <w:szCs w:val="26"/>
        </w:rPr>
        <w:t xml:space="preserve"> к настоящему постановлению;</w:t>
      </w:r>
    </w:p>
    <w:p w:rsidR="00EC5650" w:rsidRPr="00131BCC" w:rsidRDefault="00A66ADA" w:rsidP="00EC5650">
      <w:pPr>
        <w:ind w:firstLine="708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9</w:t>
      </w:r>
      <w:r w:rsidR="00EC5650" w:rsidRPr="00131BCC">
        <w:rPr>
          <w:sz w:val="26"/>
          <w:szCs w:val="26"/>
        </w:rPr>
        <w:t>) в паспорте подпрограммы «Молодежь Яльчикского района Чувашской Республики» Муниципальной программы позицию «Целевые показатели (индикаторы) подпрограммы»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09"/>
        <w:gridCol w:w="413"/>
        <w:gridCol w:w="6759"/>
      </w:tblGrid>
      <w:tr w:rsidR="00EC5650" w:rsidRPr="00131BCC" w:rsidTr="00B84863">
        <w:tc>
          <w:tcPr>
            <w:tcW w:w="1334" w:type="pct"/>
          </w:tcPr>
          <w:p w:rsidR="00EC5650" w:rsidRPr="00131BCC" w:rsidRDefault="00EC5650" w:rsidP="00562C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«Целевые</w:t>
            </w:r>
            <w:r w:rsidR="00562C52" w:rsidRPr="00131BCC">
              <w:rPr>
                <w:sz w:val="26"/>
                <w:szCs w:val="26"/>
                <w:lang w:eastAsia="en-US"/>
              </w:rPr>
              <w:t xml:space="preserve"> показатели (</w:t>
            </w:r>
            <w:r w:rsidRPr="00131BCC">
              <w:rPr>
                <w:sz w:val="26"/>
                <w:szCs w:val="26"/>
                <w:lang w:eastAsia="en-US"/>
              </w:rPr>
              <w:t>индикаторы</w:t>
            </w:r>
            <w:r w:rsidR="00562C52" w:rsidRPr="00131BCC">
              <w:rPr>
                <w:sz w:val="26"/>
                <w:szCs w:val="26"/>
                <w:lang w:eastAsia="en-US"/>
              </w:rPr>
              <w:t>)</w:t>
            </w:r>
            <w:r w:rsidRPr="00131BCC">
              <w:rPr>
                <w:sz w:val="26"/>
                <w:szCs w:val="26"/>
                <w:lang w:eastAsia="en-US"/>
              </w:rPr>
              <w:t xml:space="preserve"> подпрограммы</w:t>
            </w:r>
          </w:p>
        </w:tc>
        <w:tc>
          <w:tcPr>
            <w:tcW w:w="211" w:type="pct"/>
          </w:tcPr>
          <w:p w:rsidR="00EC5650" w:rsidRPr="00131BCC" w:rsidRDefault="00EC5650" w:rsidP="00B848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–</w:t>
            </w:r>
          </w:p>
        </w:tc>
        <w:tc>
          <w:tcPr>
            <w:tcW w:w="3455" w:type="pct"/>
          </w:tcPr>
          <w:p w:rsidR="00EC5650" w:rsidRPr="00131BCC" w:rsidRDefault="00EC5650" w:rsidP="00B848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 xml:space="preserve">к 2036 году предусматривается достижение следующих целевых </w:t>
            </w:r>
            <w:r w:rsidR="00AC349A" w:rsidRPr="00131BCC">
              <w:rPr>
                <w:sz w:val="26"/>
                <w:szCs w:val="26"/>
                <w:lang w:eastAsia="en-US"/>
              </w:rPr>
              <w:t>показателей (</w:t>
            </w:r>
            <w:r w:rsidRPr="00131BCC">
              <w:rPr>
                <w:sz w:val="26"/>
                <w:szCs w:val="26"/>
                <w:lang w:eastAsia="en-US"/>
              </w:rPr>
              <w:t>индикаторов</w:t>
            </w:r>
            <w:r w:rsidR="00AC349A" w:rsidRPr="00131BCC">
              <w:rPr>
                <w:sz w:val="26"/>
                <w:szCs w:val="26"/>
                <w:lang w:eastAsia="en-US"/>
              </w:rPr>
              <w:t>)</w:t>
            </w:r>
            <w:r w:rsidRPr="00131BCC">
              <w:rPr>
                <w:sz w:val="26"/>
                <w:szCs w:val="26"/>
                <w:lang w:eastAsia="en-US"/>
              </w:rPr>
              <w:t>:</w:t>
            </w:r>
          </w:p>
          <w:p w:rsidR="00EC5650" w:rsidRPr="00131BCC" w:rsidRDefault="00EC5650" w:rsidP="00B84863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доля молодежи в возрасте от 14 до 30 лет, занимающейся добровольческой (волонтерской) деятельнос</w:t>
            </w:r>
            <w:r w:rsidR="00562C52" w:rsidRPr="00131BCC">
              <w:rPr>
                <w:sz w:val="26"/>
                <w:szCs w:val="26"/>
              </w:rPr>
              <w:t>тью, в общей ее численности – 28</w:t>
            </w:r>
            <w:r w:rsidRPr="00131BCC">
              <w:rPr>
                <w:sz w:val="26"/>
                <w:szCs w:val="26"/>
              </w:rPr>
              <w:t xml:space="preserve"> процентов;</w:t>
            </w:r>
          </w:p>
          <w:p w:rsidR="00EC5650" w:rsidRPr="00131BCC" w:rsidRDefault="00EC5650" w:rsidP="00B84863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131BCC">
              <w:rPr>
                <w:sz w:val="26"/>
                <w:szCs w:val="26"/>
              </w:rPr>
              <w:t>количество добровольческих</w:t>
            </w:r>
            <w:r w:rsidR="00562C52" w:rsidRPr="00131BCC">
              <w:rPr>
                <w:sz w:val="26"/>
                <w:szCs w:val="26"/>
              </w:rPr>
              <w:t xml:space="preserve"> (волонтерских) объединений – 15 </w:t>
            </w:r>
            <w:r w:rsidRPr="00131BCC">
              <w:rPr>
                <w:sz w:val="26"/>
                <w:szCs w:val="26"/>
              </w:rPr>
              <w:t>единиц;</w:t>
            </w:r>
          </w:p>
          <w:p w:rsidR="00EC5650" w:rsidRPr="00131BCC" w:rsidRDefault="00EC5650" w:rsidP="00562C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1BCC">
              <w:rPr>
                <w:sz w:val="26"/>
                <w:szCs w:val="26"/>
                <w:lang w:eastAsia="en-US"/>
              </w:rPr>
              <w:t>доля молодежи в возрасте от 14 до 30 лет, охваченной деятельностью молодежных общественных объединений, в общей ее численности – 38 процентов</w:t>
            </w:r>
            <w:r w:rsidR="00562C52" w:rsidRPr="00131BCC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562C52" w:rsidRDefault="00A66ADA" w:rsidP="00562C52">
      <w:pPr>
        <w:ind w:firstLine="708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10</w:t>
      </w:r>
      <w:r w:rsidR="00562C52" w:rsidRPr="00131BCC">
        <w:rPr>
          <w:sz w:val="26"/>
          <w:szCs w:val="26"/>
        </w:rPr>
        <w:t>) раздел 2 подпрограммы «Молодежь Яльчикского района Чувашской Республики» Муниципальной программы изложить в следующей редакции:</w:t>
      </w:r>
    </w:p>
    <w:p w:rsidR="00FD3689" w:rsidRPr="00131BCC" w:rsidRDefault="00FD3689" w:rsidP="00562C52">
      <w:pPr>
        <w:ind w:firstLine="708"/>
        <w:jc w:val="both"/>
        <w:rPr>
          <w:sz w:val="26"/>
          <w:szCs w:val="26"/>
        </w:rPr>
      </w:pPr>
    </w:p>
    <w:p w:rsidR="00562C52" w:rsidRPr="00131BCC" w:rsidRDefault="00562C52" w:rsidP="00562C5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1BCC">
        <w:rPr>
          <w:sz w:val="26"/>
          <w:szCs w:val="26"/>
        </w:rPr>
        <w:t xml:space="preserve">«Раздел 2. Перечень и сведения о целевых </w:t>
      </w:r>
      <w:r w:rsidR="00AC349A" w:rsidRPr="00131BCC">
        <w:rPr>
          <w:sz w:val="26"/>
          <w:szCs w:val="26"/>
        </w:rPr>
        <w:t>показателях (</w:t>
      </w:r>
      <w:r w:rsidRPr="00131BCC">
        <w:rPr>
          <w:sz w:val="26"/>
          <w:szCs w:val="26"/>
        </w:rPr>
        <w:t>индикаторах</w:t>
      </w:r>
      <w:r w:rsidR="00AC349A" w:rsidRPr="00131BCC">
        <w:rPr>
          <w:sz w:val="26"/>
          <w:szCs w:val="26"/>
        </w:rPr>
        <w:t>)</w:t>
      </w:r>
      <w:r w:rsidRPr="00131BCC">
        <w:rPr>
          <w:sz w:val="26"/>
          <w:szCs w:val="26"/>
        </w:rPr>
        <w:t xml:space="preserve"> подпрограммы с расшифровкой плановых значений по годам ее реализации</w:t>
      </w:r>
    </w:p>
    <w:p w:rsidR="00562C52" w:rsidRPr="00131BCC" w:rsidRDefault="00562C52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 xml:space="preserve">Целевыми </w:t>
      </w:r>
      <w:r w:rsidR="00AC349A" w:rsidRPr="00131BCC">
        <w:rPr>
          <w:sz w:val="26"/>
          <w:szCs w:val="26"/>
          <w:lang w:eastAsia="en-US"/>
        </w:rPr>
        <w:t>показателями (</w:t>
      </w:r>
      <w:r w:rsidRPr="00131BCC">
        <w:rPr>
          <w:sz w:val="26"/>
          <w:szCs w:val="26"/>
          <w:lang w:eastAsia="en-US"/>
        </w:rPr>
        <w:t>индикаторами</w:t>
      </w:r>
      <w:r w:rsidR="00AC349A" w:rsidRPr="00131BCC">
        <w:rPr>
          <w:sz w:val="26"/>
          <w:szCs w:val="26"/>
          <w:lang w:eastAsia="en-US"/>
        </w:rPr>
        <w:t xml:space="preserve">) </w:t>
      </w:r>
      <w:r w:rsidRPr="00131BCC">
        <w:rPr>
          <w:sz w:val="26"/>
          <w:szCs w:val="26"/>
          <w:lang w:eastAsia="en-US"/>
        </w:rPr>
        <w:t>подпрограммы являются:</w:t>
      </w:r>
    </w:p>
    <w:p w:rsidR="00562C52" w:rsidRPr="00131BCC" w:rsidRDefault="00562C52" w:rsidP="00562C52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доля молодежи в возрасте от 14 до 30 лет, занимающейся добровольческой (волонтерской) деятельностью, в общей ее численности – 28 процентов;</w:t>
      </w:r>
    </w:p>
    <w:p w:rsidR="00562C52" w:rsidRPr="00131BCC" w:rsidRDefault="00562C52" w:rsidP="00562C52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131BCC">
        <w:rPr>
          <w:sz w:val="26"/>
          <w:szCs w:val="26"/>
        </w:rPr>
        <w:t>количество добровольческих</w:t>
      </w:r>
      <w:r w:rsidR="00FA4B5F" w:rsidRPr="00131BCC">
        <w:rPr>
          <w:sz w:val="26"/>
          <w:szCs w:val="26"/>
        </w:rPr>
        <w:t xml:space="preserve"> (волонтерских) объединений – 15</w:t>
      </w:r>
      <w:r w:rsidRPr="00131BCC">
        <w:rPr>
          <w:sz w:val="26"/>
          <w:szCs w:val="26"/>
        </w:rPr>
        <w:t xml:space="preserve"> единиц;</w:t>
      </w:r>
    </w:p>
    <w:p w:rsidR="00562C52" w:rsidRPr="00131BCC" w:rsidRDefault="00562C52" w:rsidP="00562C5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31BCC">
        <w:rPr>
          <w:sz w:val="26"/>
          <w:szCs w:val="26"/>
          <w:lang w:eastAsia="en-US"/>
        </w:rPr>
        <w:t>доля молодежи в возрасте от 14 до 30 лет, охваченной деятельностью молодежных общественных объединений, в общей ее численности – 38 процентов.</w:t>
      </w:r>
    </w:p>
    <w:p w:rsidR="00562C52" w:rsidRPr="00131BCC" w:rsidRDefault="00562C52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 xml:space="preserve">В результате реализации мероприятий подпрограммы ожидается достижение к 2036 году следующих целевых </w:t>
      </w:r>
      <w:r w:rsidR="00AC349A" w:rsidRPr="00131BCC">
        <w:rPr>
          <w:sz w:val="26"/>
          <w:szCs w:val="26"/>
          <w:lang w:eastAsia="en-US"/>
        </w:rPr>
        <w:t>показателей (</w:t>
      </w:r>
      <w:r w:rsidRPr="00131BCC">
        <w:rPr>
          <w:sz w:val="26"/>
          <w:szCs w:val="26"/>
          <w:lang w:eastAsia="en-US"/>
        </w:rPr>
        <w:t>индикаторов</w:t>
      </w:r>
      <w:r w:rsidR="00AC349A" w:rsidRPr="00131BCC">
        <w:rPr>
          <w:sz w:val="26"/>
          <w:szCs w:val="26"/>
          <w:lang w:eastAsia="en-US"/>
        </w:rPr>
        <w:t>)</w:t>
      </w:r>
      <w:r w:rsidRPr="00131BCC">
        <w:rPr>
          <w:sz w:val="26"/>
          <w:szCs w:val="26"/>
          <w:lang w:eastAsia="en-US"/>
        </w:rPr>
        <w:t>:</w:t>
      </w:r>
    </w:p>
    <w:p w:rsidR="00562C52" w:rsidRPr="00131BCC" w:rsidRDefault="00562C52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доля молодежи в возрасте от 14 до 30 лет, занимающейся добровольческой (волонтерской) деятельностью, в общей ее численности:</w:t>
      </w:r>
    </w:p>
    <w:p w:rsidR="00562C52" w:rsidRPr="00131BCC" w:rsidRDefault="00FA4B5F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 28</w:t>
      </w:r>
      <w:r w:rsidR="00562C52" w:rsidRPr="00131BCC">
        <w:rPr>
          <w:sz w:val="26"/>
          <w:szCs w:val="26"/>
          <w:lang w:eastAsia="en-US"/>
        </w:rPr>
        <w:t xml:space="preserve"> процентов;</w:t>
      </w:r>
    </w:p>
    <w:p w:rsidR="00562C52" w:rsidRPr="00131BCC" w:rsidRDefault="00562C52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 xml:space="preserve">в 2020 году – </w:t>
      </w:r>
      <w:r w:rsidR="00FA4B5F" w:rsidRPr="00131BCC">
        <w:rPr>
          <w:sz w:val="26"/>
          <w:szCs w:val="26"/>
          <w:lang w:eastAsia="en-US"/>
        </w:rPr>
        <w:t>28 процентов;</w:t>
      </w:r>
    </w:p>
    <w:p w:rsidR="00562C52" w:rsidRPr="00131BCC" w:rsidRDefault="00562C52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 xml:space="preserve">в 2021 году – </w:t>
      </w:r>
      <w:r w:rsidR="00FA4B5F" w:rsidRPr="00131BCC">
        <w:rPr>
          <w:sz w:val="26"/>
          <w:szCs w:val="26"/>
          <w:lang w:eastAsia="en-US"/>
        </w:rPr>
        <w:t>28 процентов;</w:t>
      </w:r>
    </w:p>
    <w:p w:rsidR="00562C52" w:rsidRPr="00131BCC" w:rsidRDefault="00562C52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lastRenderedPageBreak/>
        <w:t xml:space="preserve">в 2022 году – </w:t>
      </w:r>
      <w:r w:rsidR="00FA4B5F" w:rsidRPr="00131BCC">
        <w:rPr>
          <w:sz w:val="26"/>
          <w:szCs w:val="26"/>
          <w:lang w:eastAsia="en-US"/>
        </w:rPr>
        <w:t>28 процентов;</w:t>
      </w:r>
    </w:p>
    <w:p w:rsidR="00562C52" w:rsidRPr="00131BCC" w:rsidRDefault="00562C52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 xml:space="preserve">в 2023 году – </w:t>
      </w:r>
      <w:r w:rsidR="00FA4B5F" w:rsidRPr="00131BCC">
        <w:rPr>
          <w:sz w:val="26"/>
          <w:szCs w:val="26"/>
          <w:lang w:eastAsia="en-US"/>
        </w:rPr>
        <w:t>28 процентов;</w:t>
      </w:r>
    </w:p>
    <w:p w:rsidR="00562C52" w:rsidRPr="00131BCC" w:rsidRDefault="00562C52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 xml:space="preserve">в 2024 году – </w:t>
      </w:r>
      <w:r w:rsidR="00FA4B5F" w:rsidRPr="00131BCC">
        <w:rPr>
          <w:sz w:val="26"/>
          <w:szCs w:val="26"/>
          <w:lang w:eastAsia="en-US"/>
        </w:rPr>
        <w:t>28 процентов;</w:t>
      </w:r>
    </w:p>
    <w:p w:rsidR="00562C52" w:rsidRPr="00131BCC" w:rsidRDefault="00FA4B5F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28</w:t>
      </w:r>
      <w:r w:rsidR="00562C52" w:rsidRPr="00131BCC">
        <w:rPr>
          <w:sz w:val="26"/>
          <w:szCs w:val="26"/>
          <w:lang w:eastAsia="en-US"/>
        </w:rPr>
        <w:t xml:space="preserve"> процентов;</w:t>
      </w:r>
    </w:p>
    <w:p w:rsidR="00562C52" w:rsidRPr="00131BCC" w:rsidRDefault="00562C52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 xml:space="preserve">в 2030 году – </w:t>
      </w:r>
      <w:r w:rsidR="00FA4B5F" w:rsidRPr="00131BCC">
        <w:rPr>
          <w:sz w:val="26"/>
          <w:szCs w:val="26"/>
          <w:lang w:eastAsia="en-US"/>
        </w:rPr>
        <w:t>28 процентов;</w:t>
      </w:r>
    </w:p>
    <w:p w:rsidR="00562C52" w:rsidRPr="00131BCC" w:rsidRDefault="00FA4B5F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2035 году – 28</w:t>
      </w:r>
      <w:r w:rsidR="00562C52" w:rsidRPr="00131BCC">
        <w:rPr>
          <w:sz w:val="26"/>
          <w:szCs w:val="26"/>
          <w:lang w:eastAsia="en-US"/>
        </w:rPr>
        <w:t xml:space="preserve"> процентов;</w:t>
      </w:r>
    </w:p>
    <w:p w:rsidR="00562C52" w:rsidRPr="00131BCC" w:rsidRDefault="00562C52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количество добровольческих (волонтерских) объединений:</w:t>
      </w:r>
    </w:p>
    <w:p w:rsidR="00562C52" w:rsidRPr="00131BCC" w:rsidRDefault="00562C52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 1</w:t>
      </w:r>
      <w:r w:rsidR="00FA4B5F" w:rsidRPr="00131BCC">
        <w:rPr>
          <w:sz w:val="26"/>
          <w:szCs w:val="26"/>
          <w:lang w:eastAsia="en-US"/>
        </w:rPr>
        <w:t>5</w:t>
      </w:r>
      <w:r w:rsidRPr="00131BCC">
        <w:rPr>
          <w:sz w:val="26"/>
          <w:szCs w:val="26"/>
          <w:lang w:eastAsia="en-US"/>
        </w:rPr>
        <w:t xml:space="preserve"> единиц;</w:t>
      </w:r>
    </w:p>
    <w:p w:rsidR="00562C52" w:rsidRPr="00131BCC" w:rsidRDefault="00FA4B5F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2020 году – 15</w:t>
      </w:r>
      <w:r w:rsidR="00562C52" w:rsidRPr="00131BCC">
        <w:rPr>
          <w:sz w:val="26"/>
          <w:szCs w:val="26"/>
          <w:lang w:eastAsia="en-US"/>
        </w:rPr>
        <w:t xml:space="preserve"> единиц;</w:t>
      </w:r>
    </w:p>
    <w:p w:rsidR="00562C52" w:rsidRPr="00131BCC" w:rsidRDefault="00FA4B5F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2021 году – 15</w:t>
      </w:r>
      <w:r w:rsidR="00562C52" w:rsidRPr="00131BCC">
        <w:rPr>
          <w:sz w:val="26"/>
          <w:szCs w:val="26"/>
          <w:lang w:eastAsia="en-US"/>
        </w:rPr>
        <w:t xml:space="preserve"> единиц;</w:t>
      </w:r>
    </w:p>
    <w:p w:rsidR="00562C52" w:rsidRPr="00131BCC" w:rsidRDefault="00FA4B5F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 xml:space="preserve">в 2022 году – 15 </w:t>
      </w:r>
      <w:r w:rsidR="00562C52" w:rsidRPr="00131BCC">
        <w:rPr>
          <w:sz w:val="26"/>
          <w:szCs w:val="26"/>
          <w:lang w:eastAsia="en-US"/>
        </w:rPr>
        <w:t>единиц;</w:t>
      </w:r>
    </w:p>
    <w:p w:rsidR="00562C52" w:rsidRPr="00131BCC" w:rsidRDefault="00FA4B5F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2023 году – 15</w:t>
      </w:r>
      <w:r w:rsidR="00562C52" w:rsidRPr="00131BCC">
        <w:rPr>
          <w:sz w:val="26"/>
          <w:szCs w:val="26"/>
          <w:lang w:eastAsia="en-US"/>
        </w:rPr>
        <w:t xml:space="preserve"> единиц;</w:t>
      </w:r>
    </w:p>
    <w:p w:rsidR="00562C52" w:rsidRPr="00131BCC" w:rsidRDefault="00FA4B5F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2024 году – 15</w:t>
      </w:r>
      <w:r w:rsidR="00562C52" w:rsidRPr="00131BCC">
        <w:rPr>
          <w:sz w:val="26"/>
          <w:szCs w:val="26"/>
          <w:lang w:eastAsia="en-US"/>
        </w:rPr>
        <w:t xml:space="preserve"> единиц;</w:t>
      </w:r>
    </w:p>
    <w:p w:rsidR="00562C52" w:rsidRPr="00131BCC" w:rsidRDefault="00FA4B5F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15</w:t>
      </w:r>
      <w:r w:rsidR="00562C52" w:rsidRPr="00131BCC">
        <w:rPr>
          <w:sz w:val="26"/>
          <w:szCs w:val="26"/>
          <w:lang w:eastAsia="en-US"/>
        </w:rPr>
        <w:t xml:space="preserve"> единиц;</w:t>
      </w:r>
    </w:p>
    <w:p w:rsidR="00562C52" w:rsidRPr="00131BCC" w:rsidRDefault="00FA4B5F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2030 году – 15</w:t>
      </w:r>
      <w:r w:rsidR="00562C52" w:rsidRPr="00131BCC">
        <w:rPr>
          <w:sz w:val="26"/>
          <w:szCs w:val="26"/>
          <w:lang w:eastAsia="en-US"/>
        </w:rPr>
        <w:t xml:space="preserve"> единиц;</w:t>
      </w:r>
    </w:p>
    <w:p w:rsidR="00562C52" w:rsidRPr="00131BCC" w:rsidRDefault="00FA4B5F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2035 году – 15</w:t>
      </w:r>
      <w:r w:rsidR="00562C52" w:rsidRPr="00131BCC">
        <w:rPr>
          <w:sz w:val="26"/>
          <w:szCs w:val="26"/>
          <w:lang w:eastAsia="en-US"/>
        </w:rPr>
        <w:t xml:space="preserve"> единиц;</w:t>
      </w:r>
    </w:p>
    <w:p w:rsidR="00562C52" w:rsidRPr="00131BCC" w:rsidRDefault="00562C52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</w:rPr>
        <w:t>доля молодежи в возрасте от 14 до 30 лет, охваченной деятельностью молодежных общественных объединений, в общей ее численности</w:t>
      </w:r>
      <w:r w:rsidRPr="00131BCC">
        <w:rPr>
          <w:sz w:val="26"/>
          <w:szCs w:val="26"/>
          <w:lang w:eastAsia="en-US"/>
        </w:rPr>
        <w:t>:</w:t>
      </w:r>
    </w:p>
    <w:p w:rsidR="00562C52" w:rsidRPr="00131BCC" w:rsidRDefault="00FA4B5F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2019 году – 30</w:t>
      </w:r>
      <w:r w:rsidR="00562C52" w:rsidRPr="00131BCC">
        <w:rPr>
          <w:sz w:val="26"/>
          <w:szCs w:val="26"/>
          <w:lang w:eastAsia="en-US"/>
        </w:rPr>
        <w:t xml:space="preserve"> процентов;</w:t>
      </w:r>
    </w:p>
    <w:p w:rsidR="00562C52" w:rsidRPr="00131BCC" w:rsidRDefault="00562C52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2020 году – 30 процентов;</w:t>
      </w:r>
    </w:p>
    <w:p w:rsidR="00562C52" w:rsidRPr="00131BCC" w:rsidRDefault="00562C52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2021 году – 30 процентов;</w:t>
      </w:r>
    </w:p>
    <w:p w:rsidR="00562C52" w:rsidRPr="00131BCC" w:rsidRDefault="00562C52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2022 году – 31 процент;</w:t>
      </w:r>
    </w:p>
    <w:p w:rsidR="00562C52" w:rsidRPr="00131BCC" w:rsidRDefault="00562C52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2023 году – 31 процент;</w:t>
      </w:r>
    </w:p>
    <w:p w:rsidR="00562C52" w:rsidRPr="00131BCC" w:rsidRDefault="00562C52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2024 году – 32 процента;</w:t>
      </w:r>
    </w:p>
    <w:p w:rsidR="00562C52" w:rsidRPr="00131BCC" w:rsidRDefault="00562C52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2025 году – 32 процента;</w:t>
      </w:r>
    </w:p>
    <w:p w:rsidR="00562C52" w:rsidRPr="00131BCC" w:rsidRDefault="00562C52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2030 году – 36 процентов;</w:t>
      </w:r>
    </w:p>
    <w:p w:rsidR="00562C52" w:rsidRPr="00131BCC" w:rsidRDefault="00562C52" w:rsidP="00562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в 2035 году – 38 процентов.</w:t>
      </w:r>
      <w:r w:rsidR="00131BCC" w:rsidRPr="00131BCC">
        <w:rPr>
          <w:sz w:val="26"/>
          <w:szCs w:val="26"/>
          <w:lang w:eastAsia="en-US"/>
        </w:rPr>
        <w:t>».</w:t>
      </w:r>
    </w:p>
    <w:p w:rsidR="005A19D2" w:rsidRPr="00131BCC" w:rsidRDefault="005A19D2" w:rsidP="005F3131">
      <w:pPr>
        <w:ind w:firstLine="708"/>
        <w:jc w:val="both"/>
        <w:rPr>
          <w:spacing w:val="-2"/>
          <w:sz w:val="26"/>
          <w:szCs w:val="26"/>
        </w:rPr>
      </w:pPr>
      <w:r w:rsidRPr="00131BCC">
        <w:rPr>
          <w:spacing w:val="-2"/>
          <w:sz w:val="26"/>
          <w:szCs w:val="26"/>
        </w:rPr>
        <w:t xml:space="preserve">2. </w:t>
      </w:r>
      <w:r w:rsidRPr="00131BCC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5A19D2" w:rsidRPr="00131BCC" w:rsidRDefault="005A19D2" w:rsidP="005F31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A19D2" w:rsidRPr="00131BCC" w:rsidRDefault="005A19D2" w:rsidP="005F31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A19D2" w:rsidRPr="00131BCC" w:rsidRDefault="005A19D2" w:rsidP="005F3131">
      <w:pPr>
        <w:jc w:val="both"/>
        <w:rPr>
          <w:sz w:val="26"/>
          <w:szCs w:val="26"/>
        </w:rPr>
      </w:pPr>
      <w:r w:rsidRPr="00131BCC">
        <w:rPr>
          <w:sz w:val="26"/>
          <w:szCs w:val="26"/>
        </w:rPr>
        <w:t>Глава администрации</w:t>
      </w:r>
    </w:p>
    <w:p w:rsidR="005A19D2" w:rsidRPr="00131BCC" w:rsidRDefault="005A19D2" w:rsidP="005F3131">
      <w:pPr>
        <w:jc w:val="both"/>
        <w:rPr>
          <w:sz w:val="26"/>
          <w:szCs w:val="26"/>
        </w:rPr>
      </w:pPr>
      <w:r w:rsidRPr="00131BCC">
        <w:rPr>
          <w:sz w:val="26"/>
          <w:szCs w:val="26"/>
        </w:rPr>
        <w:t>Яльчикского района                                                                                            Н.П. Миллин</w:t>
      </w:r>
    </w:p>
    <w:p w:rsidR="005A19D2" w:rsidRPr="00131BCC" w:rsidRDefault="005A19D2" w:rsidP="005F3131">
      <w:pPr>
        <w:jc w:val="both"/>
        <w:rPr>
          <w:sz w:val="26"/>
          <w:szCs w:val="26"/>
        </w:rPr>
      </w:pPr>
    </w:p>
    <w:p w:rsidR="005A19D2" w:rsidRPr="00131BCC" w:rsidRDefault="005A19D2" w:rsidP="005F3131">
      <w:pPr>
        <w:jc w:val="both"/>
        <w:rPr>
          <w:sz w:val="26"/>
          <w:szCs w:val="26"/>
        </w:rPr>
      </w:pPr>
    </w:p>
    <w:p w:rsidR="005A19D2" w:rsidRPr="00131BCC" w:rsidRDefault="005A19D2" w:rsidP="005F3131">
      <w:pPr>
        <w:jc w:val="both"/>
        <w:rPr>
          <w:sz w:val="26"/>
          <w:szCs w:val="26"/>
        </w:rPr>
      </w:pPr>
    </w:p>
    <w:p w:rsidR="005A19D2" w:rsidRPr="00131BCC" w:rsidRDefault="005A19D2" w:rsidP="005F3131">
      <w:pPr>
        <w:jc w:val="center"/>
        <w:rPr>
          <w:b/>
          <w:sz w:val="26"/>
          <w:szCs w:val="26"/>
        </w:rPr>
      </w:pPr>
    </w:p>
    <w:p w:rsidR="005A19D2" w:rsidRPr="00131BCC" w:rsidRDefault="005A19D2" w:rsidP="005F3131">
      <w:pPr>
        <w:jc w:val="center"/>
        <w:rPr>
          <w:b/>
          <w:sz w:val="26"/>
          <w:szCs w:val="26"/>
        </w:rPr>
      </w:pPr>
    </w:p>
    <w:p w:rsidR="005A19D2" w:rsidRPr="00131BCC" w:rsidRDefault="005A19D2" w:rsidP="005F3131">
      <w:pPr>
        <w:jc w:val="center"/>
        <w:rPr>
          <w:b/>
          <w:sz w:val="26"/>
          <w:szCs w:val="26"/>
        </w:rPr>
      </w:pPr>
    </w:p>
    <w:p w:rsidR="005A19D2" w:rsidRPr="00131BCC" w:rsidRDefault="005A19D2" w:rsidP="005F3131">
      <w:pPr>
        <w:jc w:val="center"/>
        <w:rPr>
          <w:b/>
          <w:sz w:val="26"/>
          <w:szCs w:val="26"/>
        </w:rPr>
      </w:pPr>
    </w:p>
    <w:p w:rsidR="005A19D2" w:rsidRPr="00131BCC" w:rsidRDefault="005A19D2" w:rsidP="005F3131">
      <w:pPr>
        <w:jc w:val="center"/>
        <w:rPr>
          <w:b/>
          <w:sz w:val="26"/>
          <w:szCs w:val="26"/>
        </w:rPr>
      </w:pPr>
    </w:p>
    <w:p w:rsidR="005A19D2" w:rsidRPr="00131BCC" w:rsidRDefault="005A19D2" w:rsidP="005F3131">
      <w:pPr>
        <w:jc w:val="center"/>
        <w:rPr>
          <w:b/>
          <w:sz w:val="26"/>
          <w:szCs w:val="26"/>
        </w:rPr>
      </w:pPr>
    </w:p>
    <w:p w:rsidR="005A19D2" w:rsidRPr="00131BCC" w:rsidRDefault="005A19D2" w:rsidP="005F3131">
      <w:pPr>
        <w:jc w:val="center"/>
        <w:rPr>
          <w:b/>
          <w:sz w:val="26"/>
          <w:szCs w:val="26"/>
        </w:rPr>
      </w:pPr>
    </w:p>
    <w:p w:rsidR="005A19D2" w:rsidRPr="00131BCC" w:rsidRDefault="005A19D2" w:rsidP="005F3131">
      <w:pPr>
        <w:jc w:val="center"/>
        <w:rPr>
          <w:b/>
          <w:sz w:val="26"/>
          <w:szCs w:val="26"/>
        </w:rPr>
      </w:pPr>
    </w:p>
    <w:p w:rsidR="005A19D2" w:rsidRPr="00131BCC" w:rsidRDefault="005A19D2" w:rsidP="005F3131">
      <w:pPr>
        <w:jc w:val="center"/>
        <w:rPr>
          <w:b/>
          <w:sz w:val="26"/>
          <w:szCs w:val="26"/>
        </w:rPr>
      </w:pPr>
    </w:p>
    <w:p w:rsidR="005A19D2" w:rsidRPr="00131BCC" w:rsidRDefault="005A19D2" w:rsidP="005F3131">
      <w:pPr>
        <w:jc w:val="center"/>
        <w:rPr>
          <w:b/>
          <w:sz w:val="26"/>
          <w:szCs w:val="26"/>
        </w:rPr>
      </w:pPr>
    </w:p>
    <w:p w:rsidR="005A19D2" w:rsidRPr="00131BCC" w:rsidRDefault="005A19D2" w:rsidP="005F3131">
      <w:pPr>
        <w:rPr>
          <w:b/>
          <w:sz w:val="26"/>
          <w:szCs w:val="26"/>
        </w:rPr>
        <w:sectPr w:rsidR="005A19D2" w:rsidRPr="00131BCC">
          <w:pgSz w:w="11906" w:h="16838"/>
          <w:pgMar w:top="1134" w:right="424" w:bottom="1134" w:left="1701" w:header="709" w:footer="709" w:gutter="0"/>
          <w:cols w:space="720"/>
        </w:sectPr>
      </w:pPr>
    </w:p>
    <w:p w:rsidR="005A19D2" w:rsidRPr="00131BCC" w:rsidRDefault="000B637E" w:rsidP="004952B7">
      <w:pPr>
        <w:jc w:val="right"/>
        <w:rPr>
          <w:color w:val="000000"/>
        </w:rPr>
      </w:pPr>
      <w:r w:rsidRPr="00131BCC">
        <w:rPr>
          <w:color w:val="000000"/>
        </w:rPr>
        <w:lastRenderedPageBreak/>
        <w:t>П</w:t>
      </w:r>
      <w:r w:rsidR="005A19D2" w:rsidRPr="00131BCC">
        <w:rPr>
          <w:color w:val="000000"/>
        </w:rPr>
        <w:t xml:space="preserve">риложение №1 </w:t>
      </w:r>
    </w:p>
    <w:p w:rsidR="005A19D2" w:rsidRPr="00131BCC" w:rsidRDefault="005A19D2" w:rsidP="005F3131">
      <w:pPr>
        <w:ind w:firstLine="567"/>
        <w:jc w:val="right"/>
        <w:rPr>
          <w:color w:val="000000"/>
        </w:rPr>
      </w:pPr>
      <w:r w:rsidRPr="00131BCC">
        <w:rPr>
          <w:color w:val="000000"/>
        </w:rPr>
        <w:t xml:space="preserve">к постановлению администрации </w:t>
      </w:r>
    </w:p>
    <w:p w:rsidR="001F51F4" w:rsidRPr="00131BCC" w:rsidRDefault="005A19D2" w:rsidP="005F3131">
      <w:pPr>
        <w:ind w:firstLine="567"/>
        <w:jc w:val="right"/>
        <w:rPr>
          <w:color w:val="000000"/>
        </w:rPr>
      </w:pPr>
      <w:r w:rsidRPr="00131BCC">
        <w:rPr>
          <w:color w:val="000000"/>
        </w:rPr>
        <w:t xml:space="preserve"> Яльчикского района </w:t>
      </w:r>
    </w:p>
    <w:p w:rsidR="005A19D2" w:rsidRPr="00131BCC" w:rsidRDefault="005A19D2" w:rsidP="005F3131">
      <w:pPr>
        <w:ind w:firstLine="567"/>
        <w:jc w:val="right"/>
        <w:rPr>
          <w:color w:val="000000"/>
        </w:rPr>
      </w:pPr>
      <w:r w:rsidRPr="00131BCC">
        <w:rPr>
          <w:color w:val="000000"/>
        </w:rPr>
        <w:t>Чувашской Республики</w:t>
      </w:r>
    </w:p>
    <w:p w:rsidR="005A19D2" w:rsidRPr="00131BCC" w:rsidRDefault="008A36A5" w:rsidP="005F3131">
      <w:pPr>
        <w:ind w:firstLine="567"/>
        <w:jc w:val="right"/>
        <w:rPr>
          <w:color w:val="000000"/>
        </w:rPr>
      </w:pPr>
      <w:r>
        <w:rPr>
          <w:color w:val="000000"/>
        </w:rPr>
        <w:t>от 01.06.2020 г.</w:t>
      </w:r>
      <w:bookmarkStart w:id="0" w:name="_GoBack"/>
      <w:bookmarkEnd w:id="0"/>
      <w:r>
        <w:rPr>
          <w:color w:val="000000"/>
        </w:rPr>
        <w:t xml:space="preserve"> №275</w:t>
      </w:r>
    </w:p>
    <w:p w:rsidR="00AC349A" w:rsidRPr="00131BCC" w:rsidRDefault="00AC349A" w:rsidP="00101740">
      <w:pPr>
        <w:autoSpaceDE w:val="0"/>
        <w:autoSpaceDN w:val="0"/>
        <w:adjustRightInd w:val="0"/>
        <w:ind w:left="10980"/>
        <w:jc w:val="right"/>
        <w:outlineLvl w:val="0"/>
        <w:rPr>
          <w:lang w:eastAsia="en-US"/>
        </w:rPr>
      </w:pPr>
    </w:p>
    <w:p w:rsidR="00101740" w:rsidRPr="00131BCC" w:rsidRDefault="00101740" w:rsidP="00101740">
      <w:pPr>
        <w:autoSpaceDE w:val="0"/>
        <w:autoSpaceDN w:val="0"/>
        <w:adjustRightInd w:val="0"/>
        <w:ind w:left="10980"/>
        <w:jc w:val="right"/>
        <w:outlineLvl w:val="0"/>
        <w:rPr>
          <w:lang w:eastAsia="en-US"/>
        </w:rPr>
      </w:pPr>
      <w:r w:rsidRPr="00131BCC">
        <w:rPr>
          <w:lang w:eastAsia="en-US"/>
        </w:rPr>
        <w:t>Приложение № 1</w:t>
      </w:r>
    </w:p>
    <w:p w:rsidR="00101740" w:rsidRPr="00131BCC" w:rsidRDefault="00101740" w:rsidP="00101740">
      <w:pPr>
        <w:autoSpaceDE w:val="0"/>
        <w:autoSpaceDN w:val="0"/>
        <w:adjustRightInd w:val="0"/>
        <w:ind w:left="10980"/>
        <w:jc w:val="right"/>
        <w:rPr>
          <w:lang w:eastAsia="en-US"/>
        </w:rPr>
      </w:pPr>
      <w:r w:rsidRPr="00131BCC">
        <w:rPr>
          <w:lang w:eastAsia="en-US"/>
        </w:rPr>
        <w:t>к муниципальной программе</w:t>
      </w:r>
    </w:p>
    <w:p w:rsidR="00101740" w:rsidRPr="00131BCC" w:rsidRDefault="00101740" w:rsidP="00101740">
      <w:pPr>
        <w:autoSpaceDE w:val="0"/>
        <w:autoSpaceDN w:val="0"/>
        <w:adjustRightInd w:val="0"/>
        <w:ind w:left="10980"/>
        <w:jc w:val="right"/>
        <w:rPr>
          <w:lang w:eastAsia="en-US"/>
        </w:rPr>
      </w:pPr>
      <w:r w:rsidRPr="00131BCC">
        <w:rPr>
          <w:lang w:eastAsia="en-US"/>
        </w:rPr>
        <w:t xml:space="preserve">Яльчикского района </w:t>
      </w:r>
    </w:p>
    <w:p w:rsidR="00101740" w:rsidRPr="00131BCC" w:rsidRDefault="00101740" w:rsidP="00101740">
      <w:pPr>
        <w:autoSpaceDE w:val="0"/>
        <w:autoSpaceDN w:val="0"/>
        <w:adjustRightInd w:val="0"/>
        <w:ind w:left="10980"/>
        <w:jc w:val="right"/>
        <w:rPr>
          <w:lang w:eastAsia="en-US"/>
        </w:rPr>
      </w:pPr>
      <w:r w:rsidRPr="00131BCC">
        <w:rPr>
          <w:lang w:eastAsia="en-US"/>
        </w:rPr>
        <w:t>Чувашской Республики</w:t>
      </w:r>
    </w:p>
    <w:p w:rsidR="00101740" w:rsidRPr="00131BCC" w:rsidRDefault="00101740" w:rsidP="00101740">
      <w:pPr>
        <w:autoSpaceDE w:val="0"/>
        <w:autoSpaceDN w:val="0"/>
        <w:adjustRightInd w:val="0"/>
        <w:ind w:left="10980"/>
        <w:jc w:val="right"/>
        <w:rPr>
          <w:lang w:eastAsia="en-US"/>
        </w:rPr>
      </w:pPr>
      <w:r w:rsidRPr="00131BCC">
        <w:rPr>
          <w:lang w:eastAsia="en-US"/>
        </w:rPr>
        <w:t xml:space="preserve">«Развитие образования» </w:t>
      </w:r>
    </w:p>
    <w:p w:rsidR="00101740" w:rsidRPr="00131BCC" w:rsidRDefault="00101740" w:rsidP="0010174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101740" w:rsidRPr="00131BCC" w:rsidRDefault="00101740" w:rsidP="0010174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101740" w:rsidRPr="00131BCC" w:rsidRDefault="00101740" w:rsidP="00101740">
      <w:pPr>
        <w:pStyle w:val="ConsPlusNormal"/>
        <w:widowControl/>
        <w:jc w:val="center"/>
        <w:outlineLvl w:val="0"/>
        <w:rPr>
          <w:b/>
          <w:szCs w:val="24"/>
          <w:lang w:eastAsia="en-US"/>
        </w:rPr>
      </w:pPr>
      <w:r w:rsidRPr="00131BCC">
        <w:rPr>
          <w:b/>
          <w:szCs w:val="24"/>
          <w:lang w:eastAsia="en-US"/>
        </w:rPr>
        <w:t>С В Е Д Е Н И Я</w:t>
      </w:r>
    </w:p>
    <w:p w:rsidR="00AC349A" w:rsidRPr="00131BCC" w:rsidRDefault="00101740" w:rsidP="00101740">
      <w:pPr>
        <w:pStyle w:val="ConsPlusNormal"/>
        <w:widowControl/>
        <w:jc w:val="center"/>
        <w:outlineLvl w:val="0"/>
        <w:rPr>
          <w:b/>
          <w:szCs w:val="24"/>
          <w:lang w:eastAsia="en-US"/>
        </w:rPr>
      </w:pPr>
      <w:r w:rsidRPr="00131BCC">
        <w:rPr>
          <w:b/>
          <w:szCs w:val="24"/>
          <w:lang w:eastAsia="en-US"/>
        </w:rPr>
        <w:t xml:space="preserve">о целевых </w:t>
      </w:r>
      <w:r w:rsidR="00551D2D" w:rsidRPr="00131BCC">
        <w:rPr>
          <w:b/>
          <w:szCs w:val="24"/>
          <w:lang w:eastAsia="en-US"/>
        </w:rPr>
        <w:t>показателях (</w:t>
      </w:r>
      <w:r w:rsidRPr="00131BCC">
        <w:rPr>
          <w:b/>
          <w:szCs w:val="24"/>
          <w:lang w:eastAsia="en-US"/>
        </w:rPr>
        <w:t>индикаторах</w:t>
      </w:r>
      <w:r w:rsidR="00551D2D" w:rsidRPr="00131BCC">
        <w:rPr>
          <w:b/>
          <w:szCs w:val="24"/>
          <w:lang w:eastAsia="en-US"/>
        </w:rPr>
        <w:t>)</w:t>
      </w:r>
      <w:r w:rsidRPr="00131BCC">
        <w:rPr>
          <w:b/>
          <w:szCs w:val="24"/>
          <w:lang w:eastAsia="en-US"/>
        </w:rPr>
        <w:t xml:space="preserve"> муниципальной программы Яльчикского района Чувашской Республики «Развитие образования», подпрограмм  муниципальной программы Яльчикского района Чувашской Республики «Развитие образования» </w:t>
      </w:r>
    </w:p>
    <w:p w:rsidR="00101740" w:rsidRPr="00131BCC" w:rsidRDefault="00101740" w:rsidP="00101740">
      <w:pPr>
        <w:pStyle w:val="ConsPlusNormal"/>
        <w:widowControl/>
        <w:jc w:val="center"/>
        <w:outlineLvl w:val="0"/>
        <w:rPr>
          <w:b/>
          <w:szCs w:val="24"/>
          <w:lang w:eastAsia="en-US"/>
        </w:rPr>
      </w:pPr>
      <w:r w:rsidRPr="00131BCC">
        <w:rPr>
          <w:b/>
          <w:szCs w:val="24"/>
          <w:lang w:eastAsia="en-US"/>
        </w:rPr>
        <w:t>и их значениях</w:t>
      </w:r>
    </w:p>
    <w:p w:rsidR="00101740" w:rsidRPr="00131BCC" w:rsidRDefault="00101740" w:rsidP="00101740">
      <w:pPr>
        <w:pStyle w:val="ConsPlusNormal"/>
        <w:widowControl/>
        <w:jc w:val="center"/>
        <w:outlineLvl w:val="0"/>
        <w:rPr>
          <w:sz w:val="18"/>
          <w:szCs w:val="18"/>
        </w:rPr>
      </w:pPr>
    </w:p>
    <w:tbl>
      <w:tblPr>
        <w:tblW w:w="15749" w:type="dxa"/>
        <w:tblInd w:w="-4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46"/>
        <w:gridCol w:w="1417"/>
        <w:gridCol w:w="992"/>
        <w:gridCol w:w="993"/>
        <w:gridCol w:w="992"/>
        <w:gridCol w:w="992"/>
        <w:gridCol w:w="992"/>
        <w:gridCol w:w="993"/>
        <w:gridCol w:w="992"/>
        <w:gridCol w:w="992"/>
        <w:gridCol w:w="994"/>
      </w:tblGrid>
      <w:tr w:rsidR="00101740" w:rsidRPr="00131BCC" w:rsidTr="00101740">
        <w:trPr>
          <w:trHeight w:val="20"/>
        </w:trPr>
        <w:tc>
          <w:tcPr>
            <w:tcW w:w="454" w:type="dxa"/>
            <w:vMerge w:val="restart"/>
            <w:tcBorders>
              <w:bottom w:val="nil"/>
            </w:tcBorders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№</w:t>
            </w:r>
          </w:p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пп</w:t>
            </w:r>
          </w:p>
        </w:tc>
        <w:tc>
          <w:tcPr>
            <w:tcW w:w="4946" w:type="dxa"/>
            <w:vMerge w:val="restart"/>
            <w:tcBorders>
              <w:bottom w:val="nil"/>
            </w:tcBorders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 xml:space="preserve">Целевой </w:t>
            </w:r>
            <w:r w:rsidR="00551D2D" w:rsidRPr="00131BCC">
              <w:rPr>
                <w:sz w:val="18"/>
                <w:szCs w:val="18"/>
              </w:rPr>
              <w:t>показатель (</w:t>
            </w:r>
            <w:r w:rsidRPr="00131BCC">
              <w:rPr>
                <w:sz w:val="18"/>
                <w:szCs w:val="18"/>
              </w:rPr>
              <w:t>индикатор</w:t>
            </w:r>
            <w:r w:rsidR="00551D2D" w:rsidRPr="00131BCC">
              <w:rPr>
                <w:sz w:val="18"/>
                <w:szCs w:val="18"/>
              </w:rPr>
              <w:t>)</w:t>
            </w:r>
          </w:p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 xml:space="preserve"> (наименование)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 xml:space="preserve">Единица </w:t>
            </w:r>
          </w:p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измерения</w:t>
            </w:r>
          </w:p>
        </w:tc>
        <w:tc>
          <w:tcPr>
            <w:tcW w:w="8932" w:type="dxa"/>
            <w:gridSpan w:val="9"/>
            <w:tcBorders>
              <w:bottom w:val="single" w:sz="4" w:space="0" w:color="auto"/>
            </w:tcBorders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Значения показателей по годам</w:t>
            </w: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  <w:vMerge/>
            <w:tcBorders>
              <w:bottom w:val="nil"/>
            </w:tcBorders>
          </w:tcPr>
          <w:p w:rsidR="00101740" w:rsidRPr="00131BCC" w:rsidRDefault="00101740" w:rsidP="00101740">
            <w:pPr>
              <w:rPr>
                <w:sz w:val="18"/>
                <w:szCs w:val="18"/>
              </w:rPr>
            </w:pPr>
          </w:p>
        </w:tc>
        <w:tc>
          <w:tcPr>
            <w:tcW w:w="4946" w:type="dxa"/>
            <w:vMerge/>
            <w:tcBorders>
              <w:bottom w:val="nil"/>
            </w:tcBorders>
          </w:tcPr>
          <w:p w:rsidR="00101740" w:rsidRPr="00131BCC" w:rsidRDefault="00101740" w:rsidP="0010174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01740" w:rsidRPr="00131BCC" w:rsidRDefault="00101740" w:rsidP="001017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bottom w:val="nil"/>
            </w:tcBorders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bottom w:val="nil"/>
            </w:tcBorders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bottom w:val="nil"/>
            </w:tcBorders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bottom w:val="nil"/>
            </w:tcBorders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2030</w:t>
            </w:r>
          </w:p>
        </w:tc>
        <w:tc>
          <w:tcPr>
            <w:tcW w:w="994" w:type="dxa"/>
            <w:tcBorders>
              <w:bottom w:val="nil"/>
            </w:tcBorders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2035</w:t>
            </w:r>
          </w:p>
        </w:tc>
      </w:tr>
    </w:tbl>
    <w:p w:rsidR="00101740" w:rsidRPr="00131BCC" w:rsidRDefault="00101740" w:rsidP="00101740">
      <w:pPr>
        <w:rPr>
          <w:sz w:val="18"/>
          <w:szCs w:val="18"/>
        </w:rPr>
      </w:pPr>
    </w:p>
    <w:tbl>
      <w:tblPr>
        <w:tblW w:w="15749" w:type="dxa"/>
        <w:tblInd w:w="-4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46"/>
        <w:gridCol w:w="1417"/>
        <w:gridCol w:w="992"/>
        <w:gridCol w:w="993"/>
        <w:gridCol w:w="992"/>
        <w:gridCol w:w="992"/>
        <w:gridCol w:w="992"/>
        <w:gridCol w:w="993"/>
        <w:gridCol w:w="992"/>
        <w:gridCol w:w="992"/>
        <w:gridCol w:w="994"/>
      </w:tblGrid>
      <w:tr w:rsidR="00101740" w:rsidRPr="00131BCC" w:rsidTr="00101740">
        <w:trPr>
          <w:trHeight w:val="20"/>
          <w:tblHeader/>
        </w:trPr>
        <w:tc>
          <w:tcPr>
            <w:tcW w:w="45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11</w:t>
            </w:r>
          </w:p>
        </w:tc>
        <w:tc>
          <w:tcPr>
            <w:tcW w:w="99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12</w:t>
            </w:r>
          </w:p>
        </w:tc>
      </w:tr>
      <w:tr w:rsidR="00101740" w:rsidRPr="00131BCC" w:rsidTr="00101740">
        <w:trPr>
          <w:trHeight w:val="20"/>
        </w:trPr>
        <w:tc>
          <w:tcPr>
            <w:tcW w:w="15749" w:type="dxa"/>
            <w:gridSpan w:val="12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b/>
                <w:sz w:val="18"/>
                <w:szCs w:val="18"/>
              </w:rPr>
            </w:pPr>
          </w:p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b/>
                <w:sz w:val="18"/>
                <w:szCs w:val="18"/>
              </w:rPr>
            </w:pPr>
            <w:r w:rsidRPr="00131BCC">
              <w:rPr>
                <w:b/>
                <w:sz w:val="18"/>
                <w:szCs w:val="18"/>
              </w:rPr>
              <w:t>Муниципальная программа Яльчикского района «Развитие образования»</w:t>
            </w:r>
          </w:p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1.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процентов от числа опрошенных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993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85</w:t>
            </w:r>
          </w:p>
        </w:tc>
        <w:tc>
          <w:tcPr>
            <w:tcW w:w="993" w:type="dxa"/>
          </w:tcPr>
          <w:p w:rsidR="00101740" w:rsidRPr="00131BCC" w:rsidRDefault="00101740" w:rsidP="00551D2D">
            <w:pPr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85</w:t>
            </w:r>
          </w:p>
        </w:tc>
        <w:tc>
          <w:tcPr>
            <w:tcW w:w="994" w:type="dxa"/>
          </w:tcPr>
          <w:p w:rsidR="00101740" w:rsidRPr="00131BCC" w:rsidRDefault="00101740" w:rsidP="00551D2D">
            <w:pPr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85</w:t>
            </w: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2.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993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96,5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96,5</w:t>
            </w:r>
          </w:p>
        </w:tc>
        <w:tc>
          <w:tcPr>
            <w:tcW w:w="993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4" w:type="dxa"/>
          </w:tcPr>
          <w:p w:rsidR="00101740" w:rsidRPr="00131BCC" w:rsidRDefault="00101740" w:rsidP="00551D2D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98,5</w:t>
            </w: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3.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:rsidR="00101740" w:rsidRPr="00131BCC" w:rsidRDefault="00101740" w:rsidP="00551D2D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4.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:rsidR="00101740" w:rsidRPr="00131BCC" w:rsidRDefault="00101740" w:rsidP="00551D2D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Доля детей и молодежи, охваченных дополнительными общеобразовательными программами, в общей численности детей и молодежи 5–18 лет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93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78,5</w:t>
            </w:r>
          </w:p>
        </w:tc>
        <w:tc>
          <w:tcPr>
            <w:tcW w:w="993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80</w:t>
            </w:r>
          </w:p>
        </w:tc>
        <w:tc>
          <w:tcPr>
            <w:tcW w:w="994" w:type="dxa"/>
          </w:tcPr>
          <w:p w:rsidR="00101740" w:rsidRPr="00131BCC" w:rsidRDefault="00101740" w:rsidP="00551D2D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80</w:t>
            </w:r>
          </w:p>
        </w:tc>
      </w:tr>
      <w:tr w:rsidR="00101740" w:rsidRPr="00131BCC" w:rsidTr="00101740">
        <w:trPr>
          <w:trHeight w:val="20"/>
        </w:trPr>
        <w:tc>
          <w:tcPr>
            <w:tcW w:w="15749" w:type="dxa"/>
            <w:gridSpan w:val="12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b/>
                <w:sz w:val="18"/>
                <w:szCs w:val="18"/>
              </w:rPr>
            </w:pPr>
            <w:r w:rsidRPr="00131BCC">
              <w:rPr>
                <w:b/>
                <w:sz w:val="18"/>
                <w:szCs w:val="18"/>
              </w:rPr>
              <w:t>Подпрограмма «Поддержка развития образования»</w:t>
            </w:r>
          </w:p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993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68,5</w:t>
            </w:r>
          </w:p>
        </w:tc>
        <w:tc>
          <w:tcPr>
            <w:tcW w:w="993" w:type="dxa"/>
          </w:tcPr>
          <w:p w:rsidR="00101740" w:rsidRPr="00131BCC" w:rsidRDefault="00101740" w:rsidP="00AC349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70</w:t>
            </w:r>
          </w:p>
        </w:tc>
        <w:tc>
          <w:tcPr>
            <w:tcW w:w="994" w:type="dxa"/>
          </w:tcPr>
          <w:p w:rsidR="00101740" w:rsidRPr="00131BCC" w:rsidRDefault="00101740" w:rsidP="00AC349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71</w:t>
            </w: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2.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:rsidR="00101740" w:rsidRPr="00131BCC" w:rsidRDefault="00101740" w:rsidP="00AC349A">
            <w:pPr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4" w:type="dxa"/>
          </w:tcPr>
          <w:p w:rsidR="00101740" w:rsidRPr="00131BCC" w:rsidRDefault="00101740" w:rsidP="00AC349A">
            <w:pPr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3.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:rsidR="00101740" w:rsidRPr="00131BCC" w:rsidRDefault="00551D2D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1,19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1,19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1,19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1,19</w:t>
            </w:r>
          </w:p>
        </w:tc>
        <w:tc>
          <w:tcPr>
            <w:tcW w:w="993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1,19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1,19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1,19</w:t>
            </w:r>
          </w:p>
        </w:tc>
        <w:tc>
          <w:tcPr>
            <w:tcW w:w="994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1,19</w:t>
            </w: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4.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101740" w:rsidRPr="00131BCC" w:rsidRDefault="00101740" w:rsidP="00AC349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:rsidR="00101740" w:rsidRPr="00131BCC" w:rsidRDefault="00101740" w:rsidP="00AC349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5.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Яльчикском районе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4" w:type="dxa"/>
          </w:tcPr>
          <w:p w:rsidR="00101740" w:rsidRPr="00131BCC" w:rsidRDefault="00101740" w:rsidP="00AC3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Соотношение средней заработной платы педагогических работников общеобразовательных организаций в Яльчикском районе и среднемесячного дохода от трудовой деятельности в Яльчикском районе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7.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Яльчикском районе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8.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Удельный вес образовательных организаций, в которых внедрены информационно-комму</w:t>
            </w:r>
            <w:r w:rsidRPr="00131BCC">
              <w:rPr>
                <w:sz w:val="18"/>
                <w:szCs w:val="18"/>
                <w:lang w:eastAsia="en-US"/>
              </w:rPr>
              <w:softHyphen/>
              <w:t>никационные технологии в управлении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100</w:t>
            </w: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9.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3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3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4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100 </w:t>
            </w: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Доля выпускников муниципальных общеобразовательных организаций, не получивших аттестат о среднем (полном) общем образовании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:rsidR="00101740" w:rsidRPr="00131BCC" w:rsidRDefault="00551D2D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0,00</w:t>
            </w:r>
            <w:r w:rsidR="00101740" w:rsidRPr="00131BCC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1,80 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1,80 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1,75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1,75</w:t>
            </w:r>
          </w:p>
        </w:tc>
        <w:tc>
          <w:tcPr>
            <w:tcW w:w="993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1,70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1,70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1,65</w:t>
            </w:r>
          </w:p>
        </w:tc>
        <w:tc>
          <w:tcPr>
            <w:tcW w:w="99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1,65</w:t>
            </w: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11.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1,59 </w:t>
            </w:r>
          </w:p>
        </w:tc>
        <w:tc>
          <w:tcPr>
            <w:tcW w:w="993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1,59 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1,59 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1,59 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1,59 </w:t>
            </w:r>
          </w:p>
        </w:tc>
        <w:tc>
          <w:tcPr>
            <w:tcW w:w="993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1,59 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1,59 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1,59 </w:t>
            </w:r>
          </w:p>
        </w:tc>
        <w:tc>
          <w:tcPr>
            <w:tcW w:w="994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1,59 </w:t>
            </w: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</w:t>
            </w:r>
            <w:r w:rsidRPr="00131BCC">
              <w:rPr>
                <w:sz w:val="18"/>
                <w:szCs w:val="18"/>
                <w:lang w:val="en-US"/>
              </w:rPr>
              <w:t>2</w:t>
            </w:r>
            <w:r w:rsidRPr="00131BCC">
              <w:rPr>
                <w:sz w:val="18"/>
                <w:szCs w:val="18"/>
              </w:rPr>
              <w:t>.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92 </w:t>
            </w:r>
          </w:p>
        </w:tc>
        <w:tc>
          <w:tcPr>
            <w:tcW w:w="993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3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4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100 </w:t>
            </w: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13.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Удельный вес численности учителей общеобразовательных организаций в возрасте до </w:t>
            </w:r>
            <w:r w:rsidRPr="00131BCC">
              <w:rPr>
                <w:sz w:val="18"/>
                <w:szCs w:val="18"/>
                <w:lang w:eastAsia="en-US"/>
              </w:rPr>
              <w:br/>
              <w:t>35 лет в общей численности учителей общеобразовательных организаций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993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5,6</w:t>
            </w:r>
          </w:p>
        </w:tc>
        <w:tc>
          <w:tcPr>
            <w:tcW w:w="993" w:type="dxa"/>
          </w:tcPr>
          <w:p w:rsidR="00101740" w:rsidRPr="00131BCC" w:rsidRDefault="00101740" w:rsidP="00551D2D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5,7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5,7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5,8</w:t>
            </w:r>
          </w:p>
        </w:tc>
        <w:tc>
          <w:tcPr>
            <w:tcW w:w="994" w:type="dxa"/>
          </w:tcPr>
          <w:p w:rsidR="00101740" w:rsidRPr="00131BCC" w:rsidRDefault="00101740" w:rsidP="00551D2D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5,8</w:t>
            </w: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14.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1BCC">
              <w:rPr>
                <w:bCs/>
                <w:sz w:val="18"/>
                <w:szCs w:val="18"/>
                <w:lang w:eastAsia="en-US" w:bidi="ru-RU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993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3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</w:tcPr>
          <w:p w:rsidR="00101740" w:rsidRPr="00131BCC" w:rsidRDefault="00101740" w:rsidP="00551D2D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55</w:t>
            </w:r>
          </w:p>
        </w:tc>
        <w:tc>
          <w:tcPr>
            <w:tcW w:w="994" w:type="dxa"/>
          </w:tcPr>
          <w:p w:rsidR="00101740" w:rsidRPr="00131BCC" w:rsidRDefault="00101740" w:rsidP="00551D2D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60</w:t>
            </w:r>
          </w:p>
        </w:tc>
      </w:tr>
      <w:tr w:rsidR="00101740" w:rsidRPr="00131BCC" w:rsidTr="00101740">
        <w:trPr>
          <w:trHeight w:val="20"/>
        </w:trPr>
        <w:tc>
          <w:tcPr>
            <w:tcW w:w="15749" w:type="dxa"/>
            <w:gridSpan w:val="12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b/>
                <w:sz w:val="18"/>
                <w:szCs w:val="18"/>
              </w:rPr>
            </w:pPr>
          </w:p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b/>
                <w:sz w:val="18"/>
                <w:szCs w:val="18"/>
              </w:rPr>
            </w:pPr>
            <w:r w:rsidRPr="00131BCC">
              <w:rPr>
                <w:b/>
                <w:sz w:val="18"/>
                <w:szCs w:val="18"/>
              </w:rPr>
              <w:t>Подпрограмма «Молодежь Яльчикского района Чувашской Республики»</w:t>
            </w:r>
          </w:p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551D2D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</w:t>
            </w:r>
            <w:r w:rsidR="00101740" w:rsidRPr="00131BCC">
              <w:rPr>
                <w:sz w:val="18"/>
                <w:szCs w:val="18"/>
              </w:rPr>
              <w:t>.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:rsidR="00101740" w:rsidRPr="00131BCC" w:rsidRDefault="00551D2D" w:rsidP="00101740">
            <w:pPr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</w:tcPr>
          <w:p w:rsidR="00101740" w:rsidRPr="00131BCC" w:rsidRDefault="00551D2D" w:rsidP="00101740">
            <w:pPr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101740" w:rsidRPr="00131BCC" w:rsidRDefault="00551D2D" w:rsidP="00101740">
            <w:pPr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101740" w:rsidRPr="00131BCC" w:rsidRDefault="00551D2D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101740" w:rsidRPr="00131BCC" w:rsidRDefault="00551D2D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</w:tcPr>
          <w:p w:rsidR="00101740" w:rsidRPr="00131BCC" w:rsidRDefault="00551D2D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101740" w:rsidRPr="00131BCC" w:rsidRDefault="00551D2D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101740" w:rsidRPr="00131BCC" w:rsidRDefault="00551D2D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28</w:t>
            </w:r>
          </w:p>
        </w:tc>
        <w:tc>
          <w:tcPr>
            <w:tcW w:w="994" w:type="dxa"/>
          </w:tcPr>
          <w:p w:rsidR="00101740" w:rsidRPr="00131BCC" w:rsidRDefault="00551D2D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28</w:t>
            </w: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551D2D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2</w:t>
            </w:r>
            <w:r w:rsidR="00101740" w:rsidRPr="00131BCC">
              <w:rPr>
                <w:sz w:val="18"/>
                <w:szCs w:val="18"/>
              </w:rPr>
              <w:t>.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Количество добровольческих (волонтерских) объединений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</w:tcPr>
          <w:p w:rsidR="00101740" w:rsidRPr="00131BCC" w:rsidRDefault="00551D2D" w:rsidP="00101740">
            <w:pPr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101740" w:rsidRPr="00131BCC" w:rsidRDefault="00551D2D" w:rsidP="00101740">
            <w:pPr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01740" w:rsidRPr="00131BCC" w:rsidRDefault="00551D2D" w:rsidP="00101740">
            <w:pPr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01740" w:rsidRPr="00131BCC" w:rsidRDefault="00551D2D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01740" w:rsidRPr="00131BCC" w:rsidRDefault="00551D2D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101740" w:rsidRPr="00131BCC" w:rsidRDefault="00551D2D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01740" w:rsidRPr="00131BCC" w:rsidRDefault="00551D2D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01740" w:rsidRPr="00131BCC" w:rsidRDefault="00551D2D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15</w:t>
            </w:r>
          </w:p>
        </w:tc>
        <w:tc>
          <w:tcPr>
            <w:tcW w:w="994" w:type="dxa"/>
          </w:tcPr>
          <w:p w:rsidR="00101740" w:rsidRPr="00131BCC" w:rsidRDefault="00551D2D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15</w:t>
            </w:r>
          </w:p>
        </w:tc>
      </w:tr>
      <w:tr w:rsidR="00101740" w:rsidRPr="00131BCC" w:rsidTr="00101740">
        <w:trPr>
          <w:trHeight w:val="20"/>
        </w:trPr>
        <w:tc>
          <w:tcPr>
            <w:tcW w:w="454" w:type="dxa"/>
          </w:tcPr>
          <w:p w:rsidR="00101740" w:rsidRPr="00131BCC" w:rsidRDefault="00551D2D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3</w:t>
            </w:r>
            <w:r w:rsidR="00101740" w:rsidRPr="00131BCC">
              <w:rPr>
                <w:sz w:val="18"/>
                <w:szCs w:val="18"/>
              </w:rPr>
              <w:t>.</w:t>
            </w:r>
          </w:p>
        </w:tc>
        <w:tc>
          <w:tcPr>
            <w:tcW w:w="4946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417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:rsidR="00101740" w:rsidRPr="00131BCC" w:rsidRDefault="00551D2D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3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30 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 xml:space="preserve">30 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31</w:t>
            </w:r>
          </w:p>
        </w:tc>
        <w:tc>
          <w:tcPr>
            <w:tcW w:w="993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36</w:t>
            </w:r>
          </w:p>
        </w:tc>
        <w:tc>
          <w:tcPr>
            <w:tcW w:w="994" w:type="dxa"/>
          </w:tcPr>
          <w:p w:rsidR="00101740" w:rsidRPr="00131BCC" w:rsidRDefault="00101740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38</w:t>
            </w:r>
          </w:p>
        </w:tc>
      </w:tr>
      <w:tr w:rsidR="00551D2D" w:rsidRPr="00131BCC" w:rsidTr="00B84863">
        <w:trPr>
          <w:trHeight w:val="20"/>
        </w:trPr>
        <w:tc>
          <w:tcPr>
            <w:tcW w:w="15749" w:type="dxa"/>
            <w:gridSpan w:val="12"/>
          </w:tcPr>
          <w:p w:rsidR="00551D2D" w:rsidRPr="00131BCC" w:rsidRDefault="00551D2D" w:rsidP="00101740">
            <w:pPr>
              <w:pStyle w:val="ConsPlusNormal"/>
              <w:widowControl/>
              <w:jc w:val="center"/>
              <w:rPr>
                <w:b/>
                <w:sz w:val="18"/>
                <w:szCs w:val="18"/>
              </w:rPr>
            </w:pPr>
          </w:p>
          <w:p w:rsidR="00551D2D" w:rsidRPr="00131BCC" w:rsidRDefault="00551D2D" w:rsidP="00101740">
            <w:pPr>
              <w:pStyle w:val="ConsPlusNormal"/>
              <w:widowControl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1BCC">
              <w:rPr>
                <w:b/>
                <w:sz w:val="18"/>
                <w:szCs w:val="18"/>
              </w:rPr>
              <w:t xml:space="preserve">Подпрограмма </w:t>
            </w:r>
            <w:r w:rsidRPr="00131BCC">
              <w:rPr>
                <w:b/>
                <w:bCs/>
                <w:sz w:val="18"/>
                <w:szCs w:val="18"/>
                <w:lang w:eastAsia="en-US"/>
              </w:rPr>
              <w:t>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  <w:p w:rsidR="00551D2D" w:rsidRPr="00131BCC" w:rsidRDefault="00551D2D" w:rsidP="001017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51D2D" w:rsidRPr="00131BCC" w:rsidTr="00101740">
        <w:trPr>
          <w:trHeight w:val="20"/>
        </w:trPr>
        <w:tc>
          <w:tcPr>
            <w:tcW w:w="454" w:type="dxa"/>
          </w:tcPr>
          <w:p w:rsidR="00551D2D" w:rsidRPr="00131BCC" w:rsidRDefault="00551D2D" w:rsidP="00551D2D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131BCC">
              <w:rPr>
                <w:sz w:val="18"/>
                <w:szCs w:val="18"/>
              </w:rPr>
              <w:t>1.</w:t>
            </w:r>
          </w:p>
        </w:tc>
        <w:tc>
          <w:tcPr>
            <w:tcW w:w="4946" w:type="dxa"/>
          </w:tcPr>
          <w:p w:rsidR="00551D2D" w:rsidRPr="00131BCC" w:rsidRDefault="00551D2D" w:rsidP="00551D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</w:rPr>
              <w:t>Удельный вес 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417" w:type="dxa"/>
          </w:tcPr>
          <w:p w:rsidR="00551D2D" w:rsidRPr="00131BCC" w:rsidRDefault="00551D2D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:rsidR="00551D2D" w:rsidRPr="00131BCC" w:rsidRDefault="00551D2D" w:rsidP="0055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:rsidR="00551D2D" w:rsidRPr="00131BCC" w:rsidRDefault="00551D2D" w:rsidP="00551D2D">
            <w:pPr>
              <w:jc w:val="center"/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551D2D" w:rsidRPr="00131BCC" w:rsidRDefault="00551D2D" w:rsidP="00551D2D">
            <w:pPr>
              <w:jc w:val="center"/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551D2D" w:rsidRPr="00131BCC" w:rsidRDefault="00551D2D" w:rsidP="00551D2D">
            <w:pPr>
              <w:jc w:val="center"/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551D2D" w:rsidRPr="00131BCC" w:rsidRDefault="00551D2D" w:rsidP="00551D2D">
            <w:pPr>
              <w:jc w:val="center"/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:rsidR="00551D2D" w:rsidRPr="00131BCC" w:rsidRDefault="00551D2D" w:rsidP="00551D2D">
            <w:pPr>
              <w:jc w:val="center"/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551D2D" w:rsidRPr="00131BCC" w:rsidRDefault="00551D2D" w:rsidP="00551D2D">
            <w:pPr>
              <w:jc w:val="center"/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551D2D" w:rsidRPr="00131BCC" w:rsidRDefault="00551D2D" w:rsidP="00551D2D">
            <w:pPr>
              <w:jc w:val="center"/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4" w:type="dxa"/>
          </w:tcPr>
          <w:p w:rsidR="00551D2D" w:rsidRPr="00131BCC" w:rsidRDefault="00551D2D" w:rsidP="00551D2D">
            <w:pPr>
              <w:jc w:val="center"/>
            </w:pPr>
            <w:r w:rsidRPr="00131BCC">
              <w:rPr>
                <w:sz w:val="18"/>
                <w:szCs w:val="18"/>
                <w:lang w:eastAsia="en-US"/>
              </w:rPr>
              <w:t>100</w:t>
            </w:r>
          </w:p>
        </w:tc>
      </w:tr>
    </w:tbl>
    <w:p w:rsidR="00101740" w:rsidRPr="00131BCC" w:rsidRDefault="00101740" w:rsidP="00101740">
      <w:pPr>
        <w:autoSpaceDE w:val="0"/>
        <w:autoSpaceDN w:val="0"/>
        <w:adjustRightInd w:val="0"/>
        <w:ind w:left="11344" w:firstLine="709"/>
        <w:jc w:val="center"/>
        <w:outlineLvl w:val="0"/>
        <w:rPr>
          <w:sz w:val="18"/>
          <w:szCs w:val="18"/>
          <w:lang w:eastAsia="en-US"/>
        </w:rPr>
      </w:pPr>
    </w:p>
    <w:p w:rsidR="00551D2D" w:rsidRPr="00131BCC" w:rsidRDefault="00AC349A" w:rsidP="00AC349A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131BCC">
        <w:rPr>
          <w:lang w:eastAsia="en-US"/>
        </w:rPr>
        <w:t>________________________</w:t>
      </w:r>
    </w:p>
    <w:p w:rsidR="00551D2D" w:rsidRPr="00131BCC" w:rsidRDefault="00551D2D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551D2D" w:rsidRPr="00131BCC" w:rsidRDefault="00551D2D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AC349A" w:rsidRPr="00131BCC" w:rsidRDefault="00AC349A" w:rsidP="00AC349A">
      <w:pPr>
        <w:jc w:val="right"/>
        <w:rPr>
          <w:color w:val="000000"/>
        </w:rPr>
      </w:pPr>
      <w:r w:rsidRPr="00131BCC">
        <w:rPr>
          <w:color w:val="000000"/>
        </w:rPr>
        <w:lastRenderedPageBreak/>
        <w:t xml:space="preserve">Приложение № 2 </w:t>
      </w:r>
    </w:p>
    <w:p w:rsidR="00AC349A" w:rsidRPr="00131BCC" w:rsidRDefault="00AC349A" w:rsidP="00AC349A">
      <w:pPr>
        <w:ind w:firstLine="567"/>
        <w:jc w:val="right"/>
        <w:rPr>
          <w:color w:val="000000"/>
        </w:rPr>
      </w:pPr>
      <w:r w:rsidRPr="00131BCC">
        <w:rPr>
          <w:color w:val="000000"/>
        </w:rPr>
        <w:t xml:space="preserve">к постановлению администрации </w:t>
      </w:r>
    </w:p>
    <w:p w:rsidR="00AC349A" w:rsidRPr="00131BCC" w:rsidRDefault="00AC349A" w:rsidP="00AC349A">
      <w:pPr>
        <w:ind w:firstLine="567"/>
        <w:jc w:val="right"/>
        <w:rPr>
          <w:color w:val="000000"/>
        </w:rPr>
      </w:pPr>
      <w:r w:rsidRPr="00131BCC">
        <w:rPr>
          <w:color w:val="000000"/>
        </w:rPr>
        <w:t xml:space="preserve"> Яльчикского района </w:t>
      </w:r>
    </w:p>
    <w:p w:rsidR="00AC349A" w:rsidRPr="00131BCC" w:rsidRDefault="00AC349A" w:rsidP="00AC349A">
      <w:pPr>
        <w:ind w:firstLine="567"/>
        <w:jc w:val="right"/>
        <w:rPr>
          <w:color w:val="000000"/>
        </w:rPr>
      </w:pPr>
      <w:r w:rsidRPr="00131BCC">
        <w:rPr>
          <w:color w:val="000000"/>
        </w:rPr>
        <w:t>Чувашской Республики</w:t>
      </w:r>
    </w:p>
    <w:p w:rsidR="00AC349A" w:rsidRPr="00131BCC" w:rsidRDefault="00AC349A" w:rsidP="00AC349A">
      <w:pPr>
        <w:ind w:firstLine="567"/>
        <w:jc w:val="right"/>
        <w:rPr>
          <w:color w:val="000000"/>
        </w:rPr>
      </w:pPr>
      <w:r w:rsidRPr="00131BCC">
        <w:rPr>
          <w:color w:val="000000"/>
        </w:rPr>
        <w:t>от _____________ №_____</w:t>
      </w:r>
    </w:p>
    <w:p w:rsidR="00551D2D" w:rsidRPr="00131BCC" w:rsidRDefault="00551D2D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5A19D2" w:rsidRPr="00131BCC" w:rsidRDefault="005A19D2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131BCC">
        <w:rPr>
          <w:lang w:eastAsia="en-US"/>
        </w:rPr>
        <w:t>Приложение № 2</w:t>
      </w:r>
    </w:p>
    <w:p w:rsidR="005A19D2" w:rsidRPr="00131BCC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131BCC">
        <w:rPr>
          <w:lang w:eastAsia="en-US"/>
        </w:rPr>
        <w:t>к муниципальной программе</w:t>
      </w:r>
    </w:p>
    <w:p w:rsidR="005A19D2" w:rsidRPr="00131BCC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131BCC">
        <w:rPr>
          <w:lang w:eastAsia="en-US"/>
        </w:rPr>
        <w:t xml:space="preserve">Яльчикского района </w:t>
      </w:r>
    </w:p>
    <w:p w:rsidR="005A19D2" w:rsidRPr="00131BCC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131BCC">
        <w:rPr>
          <w:lang w:eastAsia="en-US"/>
        </w:rPr>
        <w:t>Чувашской Республики</w:t>
      </w:r>
    </w:p>
    <w:p w:rsidR="00AB35DD" w:rsidRPr="00131BCC" w:rsidRDefault="00AB35DD" w:rsidP="004952B7">
      <w:pPr>
        <w:autoSpaceDE w:val="0"/>
        <w:autoSpaceDN w:val="0"/>
        <w:adjustRightInd w:val="0"/>
        <w:rPr>
          <w:lang w:eastAsia="en-US"/>
        </w:rPr>
      </w:pPr>
    </w:p>
    <w:p w:rsidR="00AB35DD" w:rsidRPr="00131BCC" w:rsidRDefault="00AB35DD" w:rsidP="005F3131">
      <w:pPr>
        <w:jc w:val="center"/>
        <w:rPr>
          <w:b/>
        </w:rPr>
      </w:pPr>
      <w:r w:rsidRPr="00131BCC">
        <w:rPr>
          <w:b/>
        </w:rPr>
        <w:t>РЕСУРСНОЕ ОБЕСПЕЧЕНИЕ</w:t>
      </w:r>
    </w:p>
    <w:p w:rsidR="005A19D2" w:rsidRPr="00131BCC" w:rsidRDefault="00AB35DD" w:rsidP="005F3131">
      <w:pPr>
        <w:autoSpaceDE w:val="0"/>
        <w:autoSpaceDN w:val="0"/>
        <w:adjustRightInd w:val="0"/>
        <w:jc w:val="center"/>
        <w:rPr>
          <w:lang w:eastAsia="en-US"/>
        </w:rPr>
      </w:pPr>
      <w:r w:rsidRPr="00131BCC">
        <w:rPr>
          <w:b/>
        </w:rPr>
        <w:t>и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«Развитие образования»</w:t>
      </w:r>
    </w:p>
    <w:tbl>
      <w:tblPr>
        <w:tblW w:w="14895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1461"/>
        <w:gridCol w:w="1804"/>
        <w:gridCol w:w="156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138"/>
      </w:tblGrid>
      <w:tr w:rsidR="005A19D2" w:rsidRPr="00131BCC" w:rsidTr="00341117">
        <w:trPr>
          <w:trHeight w:val="300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Статус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Расходы по годам, тыс. рублей 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</w:tr>
      <w:tr w:rsidR="005A19D2" w:rsidRPr="00131BCC" w:rsidTr="00341117">
        <w:trPr>
          <w:trHeight w:val="2175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2026-2030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2031-2035 гг.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131BCC" w:rsidTr="00341117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</w:t>
            </w:r>
          </w:p>
        </w:tc>
      </w:tr>
      <w:tr w:rsidR="00BA0C20" w:rsidRPr="00131BCC" w:rsidTr="00341117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20" w:rsidRPr="00131BCC" w:rsidRDefault="00BA0C20" w:rsidP="00BA0C20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20" w:rsidRPr="00131BCC" w:rsidRDefault="00BA0C20" w:rsidP="00BA0C20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«Развитие образования»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20" w:rsidRPr="00131BCC" w:rsidRDefault="00BA0C20" w:rsidP="00BA0C20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203922,6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250230,5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209255,9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208553,5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183112,9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183112,9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183112,9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915564,5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915564,5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3252430,2</w:t>
            </w:r>
          </w:p>
        </w:tc>
      </w:tr>
      <w:tr w:rsidR="00BA0C20" w:rsidRPr="00131BCC" w:rsidTr="00341117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20" w:rsidRPr="00131BCC" w:rsidRDefault="00BA0C20" w:rsidP="00BA0C20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20" w:rsidRPr="00131BCC" w:rsidRDefault="00BA0C20" w:rsidP="00BA0C2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20" w:rsidRPr="00131BCC" w:rsidRDefault="00BA0C20" w:rsidP="00BA0C20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974,2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2410,3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5900,5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5907,3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876,5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876,5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17471,2</w:t>
            </w:r>
          </w:p>
        </w:tc>
      </w:tr>
      <w:tr w:rsidR="00BA0C20" w:rsidRPr="00131BCC" w:rsidTr="00341117">
        <w:trPr>
          <w:trHeight w:val="6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20" w:rsidRPr="00131BCC" w:rsidRDefault="00BA0C20" w:rsidP="00BA0C20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20" w:rsidRPr="00131BCC" w:rsidRDefault="00BA0C20" w:rsidP="00BA0C2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20" w:rsidRPr="00131BCC" w:rsidRDefault="00BA0C20" w:rsidP="00BA0C20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163471,0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197216,7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159594,3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159594,3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149013,8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149013,8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149013,8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745069,0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745069,0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2617055,7</w:t>
            </w:r>
          </w:p>
        </w:tc>
      </w:tr>
      <w:tr w:rsidR="00BA0C20" w:rsidRPr="00131BCC" w:rsidTr="00341117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20" w:rsidRPr="00131BCC" w:rsidRDefault="00BA0C20" w:rsidP="00BA0C20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20" w:rsidRPr="00131BCC" w:rsidRDefault="00BA0C20" w:rsidP="00BA0C2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20" w:rsidRPr="00131BCC" w:rsidRDefault="00131BCC" w:rsidP="00BA0C20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</w:t>
            </w:r>
            <w:r w:rsidR="00BA0C20" w:rsidRPr="00131BCC">
              <w:rPr>
                <w:sz w:val="16"/>
                <w:szCs w:val="16"/>
              </w:rPr>
              <w:t>юджет</w:t>
            </w:r>
            <w:r w:rsidRPr="00131BCC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25227,3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35467,4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28691,1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27981,9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18853,8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18853,8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18853,8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94269,0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94269,0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C20" w:rsidRPr="00131BCC" w:rsidRDefault="00BA0C20" w:rsidP="00BA0C20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362467,1</w:t>
            </w:r>
          </w:p>
        </w:tc>
      </w:tr>
      <w:tr w:rsidR="00AC349A" w:rsidRPr="00131BCC" w:rsidTr="00341117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14250,1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15136,1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15070,0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15070,0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15070,0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15070,0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15070,0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75350,0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75350,0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255436,2</w:t>
            </w:r>
          </w:p>
        </w:tc>
      </w:tr>
      <w:tr w:rsidR="00AC349A" w:rsidRPr="00131BCC" w:rsidTr="00341117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 xml:space="preserve">«Поддержка развития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197 744,80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229 802,70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202 854,40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202 152,00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178 172,10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178 172,10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178 172,10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890 860,50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890 860,50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3148791,2</w:t>
            </w:r>
          </w:p>
        </w:tc>
      </w:tr>
      <w:tr w:rsidR="00AC349A" w:rsidRPr="00131BCC" w:rsidTr="0034111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2 410,30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5 900,50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5 907,30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876,50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876,50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17471,2</w:t>
            </w:r>
          </w:p>
        </w:tc>
      </w:tr>
      <w:tr w:rsidR="00AC349A" w:rsidRPr="00131BCC" w:rsidTr="00341117">
        <w:trPr>
          <w:trHeight w:val="6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162 894,20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183 458,70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158 983,50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158 983,50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148 403,00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148 403,00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148 403,00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742 015,00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742 015,00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2593558,9</w:t>
            </w:r>
          </w:p>
        </w:tc>
      </w:tr>
      <w:tr w:rsidR="00AC349A" w:rsidRPr="00131BCC" w:rsidTr="0034111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131BCC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19 626,30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28 797,60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22 900,40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22 191,20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14 523,80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14 523,80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14 523,80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72 619,00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72 619,00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282324,9</w:t>
            </w:r>
          </w:p>
        </w:tc>
      </w:tr>
      <w:tr w:rsidR="00AC349A" w:rsidRPr="00131BCC" w:rsidTr="0034111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14 250,10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15 136,10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75 350,00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75 350,00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255436,2</w:t>
            </w:r>
          </w:p>
        </w:tc>
      </w:tr>
      <w:tr w:rsidR="00AC349A" w:rsidRPr="00131BCC" w:rsidTr="00341117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«Молодежь Яльчикского района Чувашской Республики»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1871,1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1913,0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1913,0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1913,0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2261,5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2261,5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13490,0</w:t>
            </w:r>
          </w:p>
        </w:tc>
      </w:tr>
      <w:tr w:rsidR="00AC349A" w:rsidRPr="00131BCC" w:rsidTr="00551D2D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349A" w:rsidRPr="00131BCC" w:rsidTr="00551D2D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349A" w:rsidRPr="00131BCC" w:rsidTr="0034111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131BCC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1871,1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2261,5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2261,5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13490,0</w:t>
            </w:r>
          </w:p>
        </w:tc>
      </w:tr>
      <w:tr w:rsidR="00AC349A" w:rsidRPr="00131BCC" w:rsidTr="0034111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349A" w:rsidRPr="00131BCC" w:rsidTr="00341117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 xml:space="preserve"> 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14 000,00</w:t>
            </w:r>
          </w:p>
        </w:tc>
      </w:tr>
      <w:tr w:rsidR="00AC349A" w:rsidRPr="00131BCC" w:rsidTr="00341117">
        <w:trPr>
          <w:trHeight w:val="39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AC349A" w:rsidRPr="00131BCC" w:rsidTr="00341117">
        <w:trPr>
          <w:trHeight w:val="78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13 160,00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13 160,00</w:t>
            </w:r>
          </w:p>
        </w:tc>
      </w:tr>
      <w:tr w:rsidR="00AC349A" w:rsidRPr="00131BCC" w:rsidTr="00341117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131BCC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840,00</w:t>
            </w:r>
          </w:p>
        </w:tc>
      </w:tr>
      <w:tr w:rsidR="00AC349A" w:rsidRPr="00131BCC" w:rsidTr="00341117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AC349A" w:rsidRPr="00131BCC" w:rsidTr="00341117">
        <w:trPr>
          <w:trHeight w:val="300"/>
        </w:trPr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 xml:space="preserve">Обеспечение реализации муниципальной программы  Яльчикском районе Чувашской Республики «Развитие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4306,7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4514,8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4488,5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4488,5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4488,5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4488,5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4488,5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22442,5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22442,5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76149,0</w:t>
            </w:r>
          </w:p>
        </w:tc>
      </w:tr>
      <w:tr w:rsidR="00AC349A" w:rsidRPr="00131BCC" w:rsidTr="00341117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349A" w:rsidRPr="00131BCC" w:rsidTr="00341117">
        <w:trPr>
          <w:trHeight w:val="66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576,8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610,8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610,8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3054,0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3054,0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10336,8</w:t>
            </w:r>
          </w:p>
        </w:tc>
      </w:tr>
      <w:tr w:rsidR="00AC349A" w:rsidRPr="00131BCC" w:rsidTr="00341117">
        <w:trPr>
          <w:trHeight w:val="315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131BCC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3729,9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3916,8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3877,7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3877,7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3877,7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3877,7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3877,7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19388,5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19388,5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65812,2</w:t>
            </w:r>
          </w:p>
        </w:tc>
      </w:tr>
      <w:tr w:rsidR="00AC349A" w:rsidRPr="00131BCC" w:rsidTr="00341117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9A" w:rsidRPr="00131BCC" w:rsidRDefault="00AC349A" w:rsidP="00AC349A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49A" w:rsidRPr="00131BCC" w:rsidRDefault="00AC349A" w:rsidP="00AC349A">
            <w:pPr>
              <w:jc w:val="center"/>
              <w:rPr>
                <w:color w:val="000000"/>
                <w:sz w:val="16"/>
                <w:szCs w:val="16"/>
              </w:rPr>
            </w:pPr>
            <w:r w:rsidRPr="00131BCC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5A19D2" w:rsidRPr="00131BCC" w:rsidRDefault="005A19D2" w:rsidP="005F3131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eastAsia="en-US"/>
        </w:rPr>
      </w:pPr>
    </w:p>
    <w:p w:rsidR="00756833" w:rsidRPr="00131BCC" w:rsidRDefault="001F51F4" w:rsidP="005F3131">
      <w:pPr>
        <w:ind w:firstLine="567"/>
        <w:jc w:val="center"/>
        <w:rPr>
          <w:color w:val="000000"/>
          <w:sz w:val="26"/>
          <w:szCs w:val="26"/>
        </w:rPr>
      </w:pPr>
      <w:r w:rsidRPr="00131BCC">
        <w:rPr>
          <w:color w:val="000000"/>
          <w:sz w:val="26"/>
          <w:szCs w:val="26"/>
        </w:rPr>
        <w:t>_________________________</w:t>
      </w:r>
    </w:p>
    <w:p w:rsidR="004952B7" w:rsidRPr="00131BCC" w:rsidRDefault="004952B7" w:rsidP="005F3131">
      <w:pPr>
        <w:ind w:firstLine="567"/>
        <w:jc w:val="right"/>
        <w:rPr>
          <w:color w:val="000000"/>
        </w:rPr>
      </w:pPr>
    </w:p>
    <w:p w:rsidR="004952B7" w:rsidRPr="00131BCC" w:rsidRDefault="004952B7" w:rsidP="005F3131">
      <w:pPr>
        <w:ind w:firstLine="567"/>
        <w:jc w:val="right"/>
        <w:rPr>
          <w:color w:val="000000"/>
        </w:rPr>
      </w:pPr>
    </w:p>
    <w:p w:rsidR="004952B7" w:rsidRPr="00131BCC" w:rsidRDefault="004952B7" w:rsidP="005F3131">
      <w:pPr>
        <w:ind w:firstLine="567"/>
        <w:jc w:val="right"/>
        <w:rPr>
          <w:color w:val="000000"/>
        </w:rPr>
      </w:pPr>
    </w:p>
    <w:p w:rsidR="004952B7" w:rsidRPr="00131BCC" w:rsidRDefault="004952B7" w:rsidP="005F3131">
      <w:pPr>
        <w:ind w:firstLine="567"/>
        <w:jc w:val="right"/>
        <w:rPr>
          <w:color w:val="000000"/>
        </w:rPr>
      </w:pPr>
    </w:p>
    <w:p w:rsidR="004952B7" w:rsidRPr="00131BCC" w:rsidRDefault="004952B7" w:rsidP="005F3131">
      <w:pPr>
        <w:ind w:firstLine="567"/>
        <w:jc w:val="right"/>
        <w:rPr>
          <w:color w:val="000000"/>
        </w:rPr>
      </w:pPr>
    </w:p>
    <w:p w:rsidR="004952B7" w:rsidRPr="00131BCC" w:rsidRDefault="004952B7" w:rsidP="005F3131">
      <w:pPr>
        <w:ind w:firstLine="567"/>
        <w:jc w:val="right"/>
        <w:rPr>
          <w:color w:val="000000"/>
        </w:rPr>
      </w:pPr>
    </w:p>
    <w:p w:rsidR="004952B7" w:rsidRPr="00131BCC" w:rsidRDefault="004952B7" w:rsidP="005F3131">
      <w:pPr>
        <w:ind w:firstLine="567"/>
        <w:jc w:val="right"/>
        <w:rPr>
          <w:color w:val="000000"/>
        </w:rPr>
      </w:pPr>
    </w:p>
    <w:p w:rsidR="00FD3689" w:rsidRDefault="00FD3689" w:rsidP="00310B38">
      <w:pPr>
        <w:jc w:val="right"/>
        <w:rPr>
          <w:color w:val="000000"/>
        </w:rPr>
      </w:pPr>
    </w:p>
    <w:p w:rsidR="00FD3689" w:rsidRDefault="00FD3689" w:rsidP="00310B38">
      <w:pPr>
        <w:jc w:val="right"/>
        <w:rPr>
          <w:color w:val="000000"/>
        </w:rPr>
      </w:pPr>
    </w:p>
    <w:p w:rsidR="00FD3689" w:rsidRDefault="00FD3689" w:rsidP="00310B38">
      <w:pPr>
        <w:jc w:val="right"/>
        <w:rPr>
          <w:color w:val="000000"/>
        </w:rPr>
      </w:pPr>
    </w:p>
    <w:p w:rsidR="00FD3689" w:rsidRDefault="00FD3689" w:rsidP="00310B38">
      <w:pPr>
        <w:jc w:val="right"/>
        <w:rPr>
          <w:color w:val="000000"/>
        </w:rPr>
      </w:pPr>
    </w:p>
    <w:p w:rsidR="00FD3689" w:rsidRDefault="00FD3689" w:rsidP="00310B38">
      <w:pPr>
        <w:jc w:val="right"/>
        <w:rPr>
          <w:color w:val="000000"/>
        </w:rPr>
      </w:pPr>
    </w:p>
    <w:p w:rsidR="00FD3689" w:rsidRDefault="00FD3689" w:rsidP="00310B38">
      <w:pPr>
        <w:jc w:val="right"/>
        <w:rPr>
          <w:color w:val="000000"/>
        </w:rPr>
      </w:pPr>
    </w:p>
    <w:p w:rsidR="00FD3689" w:rsidRDefault="00FD3689" w:rsidP="00310B38">
      <w:pPr>
        <w:jc w:val="right"/>
        <w:rPr>
          <w:color w:val="000000"/>
        </w:rPr>
      </w:pPr>
    </w:p>
    <w:p w:rsidR="00FD3689" w:rsidRDefault="00FD3689" w:rsidP="00310B38">
      <w:pPr>
        <w:jc w:val="right"/>
        <w:rPr>
          <w:color w:val="000000"/>
        </w:rPr>
      </w:pPr>
    </w:p>
    <w:p w:rsidR="00FD3689" w:rsidRDefault="00FD3689" w:rsidP="00310B38">
      <w:pPr>
        <w:jc w:val="right"/>
        <w:rPr>
          <w:color w:val="000000"/>
        </w:rPr>
      </w:pPr>
    </w:p>
    <w:p w:rsidR="00FD3689" w:rsidRDefault="00FD3689" w:rsidP="00310B38">
      <w:pPr>
        <w:jc w:val="right"/>
        <w:rPr>
          <w:color w:val="000000"/>
        </w:rPr>
      </w:pPr>
    </w:p>
    <w:p w:rsidR="00FD3689" w:rsidRDefault="00FD3689" w:rsidP="00310B38">
      <w:pPr>
        <w:jc w:val="right"/>
        <w:rPr>
          <w:color w:val="000000"/>
        </w:rPr>
      </w:pPr>
    </w:p>
    <w:p w:rsidR="00FD3689" w:rsidRDefault="00FD3689" w:rsidP="00310B38">
      <w:pPr>
        <w:jc w:val="right"/>
        <w:rPr>
          <w:color w:val="000000"/>
        </w:rPr>
      </w:pPr>
    </w:p>
    <w:p w:rsidR="00FD3689" w:rsidRDefault="00FD3689" w:rsidP="00310B38">
      <w:pPr>
        <w:jc w:val="right"/>
        <w:rPr>
          <w:color w:val="000000"/>
        </w:rPr>
      </w:pPr>
    </w:p>
    <w:p w:rsidR="00FD3689" w:rsidRDefault="00FD3689" w:rsidP="00310B38">
      <w:pPr>
        <w:jc w:val="right"/>
        <w:rPr>
          <w:color w:val="000000"/>
        </w:rPr>
      </w:pPr>
    </w:p>
    <w:p w:rsidR="00FD3689" w:rsidRDefault="00FD3689" w:rsidP="00310B38">
      <w:pPr>
        <w:jc w:val="right"/>
        <w:rPr>
          <w:color w:val="000000"/>
        </w:rPr>
      </w:pPr>
    </w:p>
    <w:p w:rsidR="00FD3689" w:rsidRDefault="00FD3689" w:rsidP="00310B38">
      <w:pPr>
        <w:jc w:val="right"/>
        <w:rPr>
          <w:color w:val="000000"/>
        </w:rPr>
      </w:pPr>
    </w:p>
    <w:p w:rsidR="00FD3689" w:rsidRDefault="00FD3689" w:rsidP="00310B38">
      <w:pPr>
        <w:jc w:val="right"/>
        <w:rPr>
          <w:color w:val="000000"/>
        </w:rPr>
      </w:pPr>
    </w:p>
    <w:p w:rsidR="00FD3689" w:rsidRDefault="00FD3689" w:rsidP="00310B38">
      <w:pPr>
        <w:jc w:val="right"/>
        <w:rPr>
          <w:color w:val="000000"/>
        </w:rPr>
      </w:pPr>
    </w:p>
    <w:p w:rsidR="00FD3689" w:rsidRDefault="00FD3689" w:rsidP="00310B38">
      <w:pPr>
        <w:jc w:val="right"/>
        <w:rPr>
          <w:color w:val="000000"/>
        </w:rPr>
      </w:pPr>
    </w:p>
    <w:p w:rsidR="00FD3689" w:rsidRDefault="00FD3689" w:rsidP="00310B38">
      <w:pPr>
        <w:jc w:val="right"/>
        <w:rPr>
          <w:color w:val="000000"/>
        </w:rPr>
      </w:pPr>
    </w:p>
    <w:p w:rsidR="005A19D2" w:rsidRPr="00131BCC" w:rsidRDefault="00131BCC" w:rsidP="00310B38">
      <w:pPr>
        <w:jc w:val="right"/>
        <w:rPr>
          <w:color w:val="000000"/>
        </w:rPr>
      </w:pPr>
      <w:r w:rsidRPr="00131BCC">
        <w:rPr>
          <w:color w:val="000000"/>
        </w:rPr>
        <w:lastRenderedPageBreak/>
        <w:t>Приложение № 3</w:t>
      </w:r>
    </w:p>
    <w:p w:rsidR="005A19D2" w:rsidRPr="00131BCC" w:rsidRDefault="005A19D2" w:rsidP="005F3131">
      <w:pPr>
        <w:ind w:firstLine="567"/>
        <w:jc w:val="right"/>
        <w:rPr>
          <w:color w:val="000000"/>
        </w:rPr>
      </w:pPr>
      <w:r w:rsidRPr="00131BCC">
        <w:rPr>
          <w:color w:val="000000"/>
        </w:rPr>
        <w:t xml:space="preserve"> к постановлению администрации </w:t>
      </w:r>
    </w:p>
    <w:p w:rsidR="001F51F4" w:rsidRPr="00131BCC" w:rsidRDefault="005A19D2" w:rsidP="005F3131">
      <w:pPr>
        <w:ind w:firstLine="567"/>
        <w:jc w:val="right"/>
        <w:rPr>
          <w:color w:val="000000"/>
        </w:rPr>
      </w:pPr>
      <w:r w:rsidRPr="00131BCC">
        <w:rPr>
          <w:color w:val="000000"/>
        </w:rPr>
        <w:t xml:space="preserve"> Яльчикского района </w:t>
      </w:r>
    </w:p>
    <w:p w:rsidR="005A19D2" w:rsidRPr="00131BCC" w:rsidRDefault="005A19D2" w:rsidP="005F3131">
      <w:pPr>
        <w:ind w:firstLine="567"/>
        <w:jc w:val="right"/>
        <w:rPr>
          <w:color w:val="000000"/>
        </w:rPr>
      </w:pPr>
      <w:r w:rsidRPr="00131BCC">
        <w:rPr>
          <w:color w:val="000000"/>
        </w:rPr>
        <w:t>Чувашской Республики</w:t>
      </w:r>
    </w:p>
    <w:p w:rsidR="005A19D2" w:rsidRPr="00131BCC" w:rsidRDefault="001F51F4" w:rsidP="005F3131">
      <w:pPr>
        <w:ind w:firstLine="567"/>
        <w:jc w:val="right"/>
        <w:rPr>
          <w:color w:val="000000"/>
        </w:rPr>
      </w:pPr>
      <w:r w:rsidRPr="00131BCC">
        <w:rPr>
          <w:color w:val="000000"/>
        </w:rPr>
        <w:t xml:space="preserve">от </w:t>
      </w:r>
      <w:r w:rsidR="00F45DB6" w:rsidRPr="00131BCC">
        <w:rPr>
          <w:color w:val="000000"/>
        </w:rPr>
        <w:t>________________</w:t>
      </w:r>
      <w:r w:rsidRPr="00131BCC">
        <w:rPr>
          <w:color w:val="000000"/>
        </w:rPr>
        <w:t xml:space="preserve"> </w:t>
      </w:r>
      <w:r w:rsidR="005A19D2" w:rsidRPr="00131BCC">
        <w:rPr>
          <w:color w:val="000000"/>
        </w:rPr>
        <w:t>№</w:t>
      </w:r>
      <w:r w:rsidRPr="00131BCC">
        <w:rPr>
          <w:color w:val="000000"/>
        </w:rPr>
        <w:t>____</w:t>
      </w:r>
    </w:p>
    <w:p w:rsidR="005A19D2" w:rsidRPr="00131BCC" w:rsidRDefault="005A19D2" w:rsidP="005F3131">
      <w:pPr>
        <w:autoSpaceDE w:val="0"/>
        <w:autoSpaceDN w:val="0"/>
        <w:adjustRightInd w:val="0"/>
        <w:jc w:val="both"/>
        <w:rPr>
          <w:lang w:eastAsia="en-US"/>
        </w:rPr>
      </w:pPr>
    </w:p>
    <w:p w:rsidR="005A19D2" w:rsidRPr="00131BCC" w:rsidRDefault="005A19D2" w:rsidP="005F3131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5A19D2" w:rsidRPr="00131BCC" w:rsidRDefault="005A19D2" w:rsidP="005F3131">
      <w:pPr>
        <w:jc w:val="right"/>
      </w:pPr>
      <w:r w:rsidRPr="00131BCC">
        <w:t>Приложение к подпрограмме</w:t>
      </w:r>
    </w:p>
    <w:p w:rsidR="005A19D2" w:rsidRPr="00131BCC" w:rsidRDefault="005A19D2" w:rsidP="005F3131">
      <w:pPr>
        <w:jc w:val="right"/>
      </w:pPr>
      <w:r w:rsidRPr="00131BCC">
        <w:t xml:space="preserve">«Поддержка  развития образования» </w:t>
      </w:r>
    </w:p>
    <w:p w:rsidR="005A19D2" w:rsidRPr="00131BCC" w:rsidRDefault="005A19D2" w:rsidP="005F3131">
      <w:pPr>
        <w:jc w:val="right"/>
      </w:pPr>
      <w:r w:rsidRPr="00131BCC">
        <w:t xml:space="preserve">муниципальной программы Яльчикского района </w:t>
      </w:r>
    </w:p>
    <w:p w:rsidR="005A19D2" w:rsidRPr="00131BCC" w:rsidRDefault="005A19D2" w:rsidP="005F3131">
      <w:pPr>
        <w:jc w:val="right"/>
      </w:pPr>
      <w:r w:rsidRPr="00131BCC">
        <w:t>Чувашской Республики «Развитие образования»</w:t>
      </w:r>
    </w:p>
    <w:p w:rsidR="005A19D2" w:rsidRPr="00131BCC" w:rsidRDefault="005A19D2" w:rsidP="005F3131">
      <w:pPr>
        <w:jc w:val="center"/>
        <w:rPr>
          <w:b/>
        </w:rPr>
      </w:pPr>
    </w:p>
    <w:p w:rsidR="005A19D2" w:rsidRPr="00131BCC" w:rsidRDefault="005A19D2" w:rsidP="005F3131">
      <w:pPr>
        <w:jc w:val="center"/>
        <w:rPr>
          <w:b/>
        </w:rPr>
      </w:pPr>
      <w:r w:rsidRPr="00131BCC">
        <w:rPr>
          <w:b/>
        </w:rPr>
        <w:t>РЕСУРСНОЕ ОБЕСПЕЧЕНИЕ</w:t>
      </w:r>
    </w:p>
    <w:p w:rsidR="005A19D2" w:rsidRPr="00131BCC" w:rsidRDefault="005A19D2" w:rsidP="005F3131">
      <w:pPr>
        <w:jc w:val="center"/>
        <w:rPr>
          <w:b/>
        </w:rPr>
      </w:pPr>
      <w:r w:rsidRPr="00131BCC">
        <w:rPr>
          <w:b/>
        </w:rPr>
        <w:t>реализации подпрограммы «Поддержка развития образования» муниципальной программы Яльчикского района Чувашской Республики  «Развитие образования» за счет всех источников финансирования</w:t>
      </w:r>
    </w:p>
    <w:p w:rsidR="005A19D2" w:rsidRPr="00131BCC" w:rsidRDefault="005A19D2" w:rsidP="005F3131">
      <w:pPr>
        <w:jc w:val="center"/>
        <w:rPr>
          <w:sz w:val="26"/>
          <w:szCs w:val="26"/>
        </w:rPr>
      </w:pPr>
    </w:p>
    <w:tbl>
      <w:tblPr>
        <w:tblW w:w="157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274"/>
        <w:gridCol w:w="565"/>
        <w:gridCol w:w="566"/>
        <w:gridCol w:w="609"/>
        <w:gridCol w:w="567"/>
        <w:gridCol w:w="1134"/>
        <w:gridCol w:w="998"/>
        <w:gridCol w:w="992"/>
        <w:gridCol w:w="1134"/>
        <w:gridCol w:w="1134"/>
        <w:gridCol w:w="992"/>
        <w:gridCol w:w="992"/>
        <w:gridCol w:w="993"/>
        <w:gridCol w:w="992"/>
        <w:gridCol w:w="1134"/>
      </w:tblGrid>
      <w:tr w:rsidR="005A19D2" w:rsidRPr="00131BCC" w:rsidTr="00C927B6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23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9D2" w:rsidRPr="00131BCC" w:rsidRDefault="005A19D2" w:rsidP="005F3131">
            <w:pPr>
              <w:tabs>
                <w:tab w:val="left" w:pos="1451"/>
              </w:tabs>
              <w:ind w:firstLine="109"/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A19D2" w:rsidRPr="00131BCC" w:rsidTr="00C927B6">
        <w:trPr>
          <w:trHeight w:val="45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2026-2030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2031-2035 гг.</w:t>
            </w:r>
          </w:p>
        </w:tc>
      </w:tr>
      <w:tr w:rsidR="005A19D2" w:rsidRPr="00131BCC" w:rsidTr="00C927B6">
        <w:trPr>
          <w:trHeight w:val="175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131BCC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131BCC" w:rsidTr="00C927B6">
        <w:trPr>
          <w:trHeight w:val="3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F45DB6">
            <w:pPr>
              <w:ind w:firstLine="378"/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F45DB6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F45DB6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131BCC" w:rsidRDefault="005A19D2" w:rsidP="00F45DB6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131BCC" w:rsidRDefault="005A19D2" w:rsidP="00F45DB6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131BCC" w:rsidRDefault="005A19D2" w:rsidP="005F313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19</w:t>
            </w:r>
          </w:p>
        </w:tc>
      </w:tr>
      <w:tr w:rsidR="00DE2FA9" w:rsidRPr="00131BCC" w:rsidTr="00C927B6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A9" w:rsidRPr="00131BCC" w:rsidRDefault="00DE2FA9" w:rsidP="00DE2FA9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Подпрограмма «Поддержка развития образования»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A9" w:rsidRPr="00131BCC" w:rsidRDefault="00DE2FA9" w:rsidP="00DE2FA9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A9" w:rsidRPr="00131BCC" w:rsidRDefault="00DE2FA9" w:rsidP="00DE2FA9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197 744,80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229 802,70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202 854,40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202 152,00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178 172,10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178 172,10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178 172,10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890 860,50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890 860,50</w:t>
            </w:r>
          </w:p>
        </w:tc>
      </w:tr>
      <w:tr w:rsidR="00DE2FA9" w:rsidRPr="00131BCC" w:rsidTr="00C927B6">
        <w:trPr>
          <w:trHeight w:val="48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A9" w:rsidRPr="00131BCC" w:rsidRDefault="00DE2FA9" w:rsidP="00DE2FA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A9" w:rsidRPr="00131BCC" w:rsidRDefault="00DE2FA9" w:rsidP="00DE2FA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A9" w:rsidRPr="00131BCC" w:rsidRDefault="00DE2FA9" w:rsidP="00DE2FA9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2 410,30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5 900,50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5 907,30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FA9" w:rsidRPr="00131BCC" w:rsidRDefault="00DE2FA9" w:rsidP="00DE2FA9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876,50</w:t>
            </w:r>
          </w:p>
        </w:tc>
      </w:tr>
      <w:tr w:rsidR="00B84863" w:rsidRPr="00131BCC" w:rsidTr="00C927B6">
        <w:trPr>
          <w:trHeight w:val="96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162 894,20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183 458,70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158 983,50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158 983,50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148 403,00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148 403,00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148 403,00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742 015,00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742 015,00</w:t>
            </w:r>
          </w:p>
        </w:tc>
      </w:tr>
      <w:tr w:rsidR="00B84863" w:rsidRPr="00131BCC" w:rsidTr="00C927B6">
        <w:trPr>
          <w:trHeight w:val="28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131BCC" w:rsidP="00B84863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19 626,30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28 797,60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22 900,40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22 191,20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14 523,80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14 523,80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14 523,80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72 619,00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72 619,00</w:t>
            </w:r>
          </w:p>
        </w:tc>
      </w:tr>
      <w:tr w:rsidR="00B84863" w:rsidRPr="00131BCC" w:rsidTr="00C927B6">
        <w:trPr>
          <w:trHeight w:val="47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14 250,10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15 136,10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75 350,00</w:t>
            </w:r>
          </w:p>
        </w:tc>
      </w:tr>
      <w:tr w:rsidR="00B84863" w:rsidRPr="00131BCC" w:rsidTr="00C927B6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Основное мероприятие 1. Обеспечение деятельности организаций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28 240,10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32 151,90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30 230,00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29 520,80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29 520,80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29 520,80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29 520,80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147 604,00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147 604,00</w:t>
            </w:r>
          </w:p>
        </w:tc>
      </w:tr>
      <w:tr w:rsidR="00B84863" w:rsidRPr="00131BCC" w:rsidTr="00C927B6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B84863" w:rsidRPr="00131BCC" w:rsidTr="00C927B6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B84863" w:rsidRPr="00131BCC" w:rsidTr="00C927B6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131BCC" w:rsidP="00B84863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13 614,50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17 015,80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14 450,80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14 450,80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14 450,80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14 450,80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72 254,00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72 254,00</w:t>
            </w:r>
          </w:p>
        </w:tc>
      </w:tr>
      <w:tr w:rsidR="00B84863" w:rsidRPr="00131BCC" w:rsidTr="00C927B6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14 250,10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15 136,10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75 350,00</w:t>
            </w:r>
          </w:p>
        </w:tc>
      </w:tr>
      <w:tr w:rsidR="00B84863" w:rsidRPr="00131BCC" w:rsidTr="00C927B6">
        <w:trPr>
          <w:trHeight w:val="304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Мероприятие 1.1. Обеспечение деятельности детских дошкольных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4 923,50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5 323,30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4 920,70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4 843,20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4 843,20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4 843,20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4 843,20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24 216,00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24 216,00</w:t>
            </w:r>
          </w:p>
        </w:tc>
      </w:tr>
      <w:tr w:rsidR="00B84863" w:rsidRPr="00131BCC" w:rsidTr="00C927B6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B84863" w:rsidRPr="00131BCC" w:rsidTr="00C927B6">
        <w:trPr>
          <w:trHeight w:val="109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  <w:p w:rsidR="00B84863" w:rsidRPr="00131BCC" w:rsidRDefault="00B84863" w:rsidP="00B848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63" w:rsidRPr="00131BCC" w:rsidRDefault="00B84863" w:rsidP="00B84863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B84863" w:rsidRPr="00131BCC" w:rsidRDefault="00131BCC" w:rsidP="00B84863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3" w:rsidRPr="00131BCC" w:rsidRDefault="00B84863" w:rsidP="00B84863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1D2CC5" w:rsidRPr="00131BCC" w:rsidTr="001D2CC5">
        <w:trPr>
          <w:trHeight w:val="109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CC5" w:rsidRPr="00131BCC" w:rsidRDefault="00131BCC" w:rsidP="001D2CC5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2246,3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2 423,30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2 020,70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1 943,20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1 943,20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1 943,20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1 943,20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9 716,00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9 716,00</w:t>
            </w:r>
          </w:p>
        </w:tc>
      </w:tr>
      <w:tr w:rsidR="001D2CC5" w:rsidRPr="00131BCC" w:rsidTr="001D2CC5">
        <w:trPr>
          <w:trHeight w:val="99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1D2CC5" w:rsidRPr="00131BCC" w:rsidTr="00C927B6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14 500,00</w:t>
            </w:r>
          </w:p>
        </w:tc>
      </w:tr>
      <w:tr w:rsidR="001D2CC5" w:rsidRPr="00131BCC" w:rsidTr="00C927B6">
        <w:trPr>
          <w:trHeight w:val="27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Мероприятие 1.2. Обеспечение деятельности муниципальных 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21086,2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26 049,90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24 860,50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24 228,80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24 228,80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24 228,80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24 228,80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121 144,00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121 144,00</w:t>
            </w:r>
          </w:p>
        </w:tc>
      </w:tr>
      <w:tr w:rsidR="001D2CC5" w:rsidRPr="00131BCC" w:rsidTr="00C927B6">
        <w:trPr>
          <w:trHeight w:val="657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1D2CC5" w:rsidRPr="00131BCC" w:rsidTr="00C927B6">
        <w:trPr>
          <w:trHeight w:val="1048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1D2CC5" w:rsidRPr="00131BCC" w:rsidTr="004706A5">
        <w:trPr>
          <w:trHeight w:val="1048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CC5" w:rsidRPr="00131BCC" w:rsidRDefault="001D2CC5" w:rsidP="001D2CC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CC5" w:rsidRPr="00131BCC" w:rsidRDefault="001D2CC5" w:rsidP="001D2CC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CC5" w:rsidRPr="00131BCC" w:rsidRDefault="001D2CC5" w:rsidP="001D2CC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CC5" w:rsidRPr="00131BCC" w:rsidRDefault="001D2CC5" w:rsidP="001D2CC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CC5" w:rsidRPr="00131BCC" w:rsidRDefault="00131BCC" w:rsidP="001D2CC5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1D2CC5" w:rsidRPr="00131BCC" w:rsidTr="004706A5">
        <w:trPr>
          <w:trHeight w:val="60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2CC5" w:rsidRPr="00131BCC" w:rsidRDefault="001D2CC5" w:rsidP="001D2CC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2CC5" w:rsidRPr="00131BCC" w:rsidRDefault="001D2CC5" w:rsidP="001D2CC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2CC5" w:rsidRPr="00131BCC" w:rsidRDefault="001D2CC5" w:rsidP="001D2CC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CC5" w:rsidRPr="00131BCC" w:rsidRDefault="001D2CC5" w:rsidP="001D2CC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8847,0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13736,40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12 690,50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12 058,80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12 058,80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12 058,80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12 058,80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60 294,00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60 294,00</w:t>
            </w:r>
          </w:p>
        </w:tc>
      </w:tr>
      <w:tr w:rsidR="001D2CC5" w:rsidRPr="00131BCC" w:rsidTr="004706A5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2CC5" w:rsidRPr="00131BCC" w:rsidRDefault="001D2CC5" w:rsidP="001D2CC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2CC5" w:rsidRPr="00131BCC" w:rsidRDefault="001D2CC5" w:rsidP="001D2CC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2CC5" w:rsidRPr="00131BCC" w:rsidRDefault="001D2CC5" w:rsidP="001D2CC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CC5" w:rsidRPr="00131BCC" w:rsidRDefault="001D2CC5" w:rsidP="001D2CC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1D2CC5" w:rsidRPr="00131BCC" w:rsidTr="00C927B6">
        <w:trPr>
          <w:trHeight w:val="432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11578,00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12 236,10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12 170,00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12 170,00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60 850,00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60 850,00</w:t>
            </w:r>
          </w:p>
        </w:tc>
      </w:tr>
      <w:tr w:rsidR="001D2CC5" w:rsidRPr="00131BCC" w:rsidTr="00D67D04">
        <w:trPr>
          <w:trHeight w:val="34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Мероприятие 1.3. Обеспечение деятельности муниципальных организаций дополнительного образования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1 745,60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778,70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448,80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448,80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448,80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448,80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448,80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2 244,00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2 244,00</w:t>
            </w:r>
          </w:p>
        </w:tc>
      </w:tr>
      <w:tr w:rsidR="001D2CC5" w:rsidRPr="00131BCC" w:rsidTr="00C927B6">
        <w:trPr>
          <w:trHeight w:val="4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1D2CC5" w:rsidRPr="00131BCC" w:rsidTr="00C927B6">
        <w:trPr>
          <w:trHeight w:val="104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C5" w:rsidRPr="00131BCC" w:rsidRDefault="001D2CC5" w:rsidP="001D2CC5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C5" w:rsidRPr="00131BCC" w:rsidRDefault="001D2CC5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98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1D2CC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1D2CC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  <w:p w:rsidR="009E143E" w:rsidRPr="00131BCC" w:rsidRDefault="009E143E" w:rsidP="001D2CC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0703</w:t>
            </w:r>
          </w:p>
          <w:p w:rsidR="009E143E" w:rsidRPr="00131BCC" w:rsidRDefault="009E143E" w:rsidP="001D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Ц710170560</w:t>
            </w:r>
          </w:p>
          <w:p w:rsidR="009E143E" w:rsidRPr="00131BCC" w:rsidRDefault="009E143E" w:rsidP="001D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1D2CC5">
            <w:pPr>
              <w:rPr>
                <w:sz w:val="16"/>
                <w:szCs w:val="16"/>
              </w:rPr>
            </w:pPr>
          </w:p>
          <w:p w:rsidR="009E143E" w:rsidRPr="00131BCC" w:rsidRDefault="009E143E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43E" w:rsidRPr="00131BCC" w:rsidRDefault="00131BCC" w:rsidP="001D2CC5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:rsidR="009E143E" w:rsidRPr="00131BCC" w:rsidRDefault="009E143E" w:rsidP="001D2CC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>1 695,6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778,70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448,80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448,80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448,80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448,80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448,80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2 244,00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1D2CC5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2 244,00</w:t>
            </w:r>
          </w:p>
        </w:tc>
      </w:tr>
      <w:tr w:rsidR="009E143E" w:rsidRPr="00131BCC" w:rsidTr="009E143E">
        <w:trPr>
          <w:trHeight w:val="98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0703</w:t>
            </w:r>
          </w:p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Ц710170560</w:t>
            </w:r>
          </w:p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4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D67D04">
        <w:trPr>
          <w:trHeight w:val="562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Мероприятие 1.4.</w:t>
            </w:r>
          </w:p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№761 «О национальной стратегии действий в интересах детей на 2012-2017 годы»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431,60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22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086D5F">
        <w:trPr>
          <w:trHeight w:val="116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Ц7101</w:t>
            </w:r>
            <w:r w:rsidRPr="00131BCC">
              <w:rPr>
                <w:sz w:val="16"/>
                <w:szCs w:val="16"/>
                <w:lang w:val="en-US"/>
              </w:rPr>
              <w:t>S</w:t>
            </w:r>
            <w:r w:rsidRPr="00131BCC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611</w:t>
            </w:r>
          </w:p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225,40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086D5F">
        <w:trPr>
          <w:trHeight w:val="116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9E143E">
        <w:trPr>
          <w:trHeight w:val="93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Ц7101</w:t>
            </w:r>
            <w:r w:rsidRPr="00131BCC">
              <w:rPr>
                <w:sz w:val="16"/>
                <w:szCs w:val="16"/>
                <w:lang w:val="en-US"/>
              </w:rPr>
              <w:t>S</w:t>
            </w:r>
            <w:r w:rsidRPr="00131BCC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43E" w:rsidRPr="00131BCC" w:rsidRDefault="00131BCC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086D5F">
        <w:trPr>
          <w:trHeight w:val="93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D67D04">
        <w:trPr>
          <w:trHeight w:val="99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Ц7101</w:t>
            </w:r>
            <w:r w:rsidRPr="00131BCC">
              <w:rPr>
                <w:sz w:val="16"/>
                <w:szCs w:val="16"/>
                <w:lang w:val="en-US"/>
              </w:rPr>
              <w:t>S</w:t>
            </w:r>
            <w:r w:rsidRPr="00131BCC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272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Основное мероприятие 2. Финансовое обеспечение получения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150 536,50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086D5F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144 641,90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148 022,20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148 022,20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148 022,20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148 022,20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148 022,20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740 111,00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740 111,00</w:t>
            </w:r>
          </w:p>
        </w:tc>
      </w:tr>
      <w:tr w:rsidR="009E143E" w:rsidRPr="00131BCC" w:rsidTr="00C927B6">
        <w:trPr>
          <w:trHeight w:val="37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97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150 536,50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CD57B0" w:rsidP="00CD57B0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144 641,9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148 022,20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148 022,20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148 022,20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148 022,20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148 022,20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740 111,00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740 111,00</w:t>
            </w:r>
          </w:p>
        </w:tc>
      </w:tr>
      <w:tr w:rsidR="009E143E" w:rsidRPr="00131BCC" w:rsidTr="00C927B6">
        <w:trPr>
          <w:trHeight w:val="39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131BCC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41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Мероприятие 2.1.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14 166,40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13 897,8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14 177,8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14 177,8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70 889,00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70 889,00</w:t>
            </w:r>
          </w:p>
        </w:tc>
      </w:tr>
      <w:tr w:rsidR="009E143E" w:rsidRPr="00131BCC" w:rsidTr="00C927B6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Ц710212000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14 166,40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13 897,8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14 177,8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14 177,8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70 889,00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70 889,00</w:t>
            </w:r>
          </w:p>
        </w:tc>
      </w:tr>
      <w:tr w:rsidR="009E143E" w:rsidRPr="00131BCC" w:rsidTr="00C927B6">
        <w:trPr>
          <w:trHeight w:val="36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131BCC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69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 xml:space="preserve">Мероприятие 2.2. Осуществление государственных </w:t>
            </w:r>
            <w:r w:rsidRPr="00131BCC">
              <w:rPr>
                <w:sz w:val="16"/>
                <w:szCs w:val="16"/>
              </w:rPr>
              <w:lastRenderedPageBreak/>
              <w:t>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131BCC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136 370,10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130 744,10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133 844,40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133 844,40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133 844,40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133 844,40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133 844,40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669 222,00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669 222,00</w:t>
            </w:r>
          </w:p>
        </w:tc>
      </w:tr>
      <w:tr w:rsidR="009E143E" w:rsidRPr="00131BCC" w:rsidTr="00C927B6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97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Ц710212010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136 370,10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130 744,10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133 844,40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133 844,40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133 844,40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133 844,40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133 844,40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669 222,00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669 222,00</w:t>
            </w:r>
          </w:p>
        </w:tc>
      </w:tr>
      <w:tr w:rsidR="009E143E" w:rsidRPr="00131BCC" w:rsidTr="002B6C73">
        <w:trPr>
          <w:trHeight w:val="63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131BCC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297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Основное мероприятие 3. Проведение обязательных периодических медицинских осмотров работников муниципальных образовательных 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48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88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37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131BCC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64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31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both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 xml:space="preserve">Мероприятие 3.1. Проведение обязательных периодических </w:t>
            </w:r>
            <w:r w:rsidRPr="00131BCC">
              <w:rPr>
                <w:sz w:val="16"/>
                <w:szCs w:val="16"/>
              </w:rPr>
              <w:lastRenderedPageBreak/>
              <w:t>медицинских осмотров работников муниципальных образовательных 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 xml:space="preserve">Отдел образования и молодежной политики </w:t>
            </w:r>
            <w:r w:rsidRPr="00131BCC">
              <w:rPr>
                <w:sz w:val="16"/>
                <w:szCs w:val="16"/>
              </w:rPr>
              <w:lastRenderedPageBreak/>
              <w:t>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4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64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03024C">
        <w:trPr>
          <w:trHeight w:val="90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131BCC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03024C">
        <w:trPr>
          <w:trHeight w:val="111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43E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527,30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CD57B0" w:rsidRPr="00131BCC" w:rsidTr="00086D5F">
        <w:trPr>
          <w:trHeight w:val="111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B0" w:rsidRPr="00131BCC" w:rsidRDefault="00CD57B0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B0" w:rsidRPr="00131BCC" w:rsidRDefault="00CD57B0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B0" w:rsidRPr="00131BCC" w:rsidRDefault="00CD57B0" w:rsidP="009E143E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B0" w:rsidRPr="00131BCC" w:rsidRDefault="00CD57B0" w:rsidP="00CD57B0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CD57B0" w:rsidRPr="00131BCC" w:rsidTr="00CD57B0">
        <w:trPr>
          <w:trHeight w:val="109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B0" w:rsidRPr="00131BCC" w:rsidRDefault="00CD57B0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B0" w:rsidRPr="00131BCC" w:rsidRDefault="00CD57B0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B0" w:rsidRPr="00131BCC" w:rsidRDefault="00CD57B0" w:rsidP="009E143E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B0" w:rsidRPr="00131BCC" w:rsidRDefault="00CD57B0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52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30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Основное мероприятие 4. Реализация мероприятий регионального проекта «Цифровая образовательная среда»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color w:val="FF0000"/>
                <w:sz w:val="16"/>
                <w:szCs w:val="16"/>
              </w:rPr>
            </w:pPr>
            <w:r w:rsidRPr="00131BCC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color w:val="FF0000"/>
                <w:sz w:val="16"/>
                <w:szCs w:val="16"/>
              </w:rPr>
            </w:pPr>
            <w:r w:rsidRPr="00131BCC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9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color w:val="FF0000"/>
                <w:sz w:val="16"/>
                <w:szCs w:val="16"/>
              </w:rPr>
            </w:pPr>
            <w:r w:rsidRPr="00131BCC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color w:val="FF0000"/>
                <w:sz w:val="16"/>
                <w:szCs w:val="16"/>
              </w:rPr>
            </w:pPr>
            <w:r w:rsidRPr="00131BCC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131BCC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5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color w:val="FF0000"/>
                <w:sz w:val="16"/>
                <w:szCs w:val="16"/>
              </w:rPr>
            </w:pPr>
            <w:r w:rsidRPr="00131BCC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38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 xml:space="preserve">Мероприятие 4.1. Укрепление </w:t>
            </w:r>
            <w:r w:rsidRPr="00131BCC">
              <w:rPr>
                <w:sz w:val="16"/>
                <w:szCs w:val="16"/>
              </w:rPr>
              <w:lastRenderedPageBreak/>
              <w:t>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 xml:space="preserve">Отдел образования и </w:t>
            </w:r>
            <w:r w:rsidRPr="00131BCC">
              <w:rPr>
                <w:sz w:val="16"/>
                <w:szCs w:val="16"/>
              </w:rPr>
              <w:lastRenderedPageBreak/>
              <w:t>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40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5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4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131BCC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69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03024C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Основное мероприятие 5. Стипендии, гранты, премии и денежные поощрения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 xml:space="preserve">Отдел образования и молодежной политики администрации Яльчикского районаЧувашской Республики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350,00</w:t>
            </w:r>
          </w:p>
        </w:tc>
      </w:tr>
      <w:tr w:rsidR="009E143E" w:rsidRPr="00131BCC" w:rsidTr="0003024C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03024C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03024C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131BCC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350,00</w:t>
            </w:r>
          </w:p>
        </w:tc>
      </w:tr>
      <w:tr w:rsidR="009E143E" w:rsidRPr="00131BCC" w:rsidTr="0003024C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30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 xml:space="preserve">Мероприятие 5.1. Поддержка талантливой и одаренной молодежи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235,00</w:t>
            </w:r>
          </w:p>
        </w:tc>
      </w:tr>
      <w:tr w:rsidR="009E143E" w:rsidRPr="00131BCC" w:rsidTr="00C927B6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82266C" w:rsidRPr="00131BCC" w:rsidTr="00086D5F">
        <w:trPr>
          <w:trHeight w:val="85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131BCC" w:rsidRDefault="0082266C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131BCC" w:rsidRDefault="0082266C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Ц711172130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6C" w:rsidRPr="00131BCC" w:rsidRDefault="00131BCC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:rsidR="0082266C" w:rsidRPr="00131BCC" w:rsidRDefault="0082266C" w:rsidP="0082266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82266C" w:rsidRPr="00131BCC" w:rsidTr="00086D5F">
        <w:trPr>
          <w:trHeight w:val="96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C" w:rsidRPr="00131BCC" w:rsidRDefault="0082266C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C" w:rsidRPr="00131BCC" w:rsidRDefault="0082266C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Ц711172130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C" w:rsidRPr="00131BCC" w:rsidRDefault="0082266C" w:rsidP="009E143E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235,00</w:t>
            </w:r>
          </w:p>
        </w:tc>
      </w:tr>
      <w:tr w:rsidR="009E143E" w:rsidRPr="00131BCC" w:rsidTr="00C927B6">
        <w:trPr>
          <w:trHeight w:val="57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82266C" w:rsidRPr="00131BCC" w:rsidTr="00C927B6">
        <w:trPr>
          <w:trHeight w:val="272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Мероприятие 5.2. 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82266C" w:rsidRPr="00131BCC" w:rsidTr="00C927B6">
        <w:trPr>
          <w:trHeight w:val="40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131BCC" w:rsidRDefault="0082266C" w:rsidP="0082266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131BCC" w:rsidRDefault="0082266C" w:rsidP="0082266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82266C" w:rsidRPr="00131BCC" w:rsidTr="00C927B6">
        <w:trPr>
          <w:trHeight w:val="70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131BCC" w:rsidRDefault="0082266C" w:rsidP="0082266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131BCC" w:rsidRDefault="0082266C" w:rsidP="0082266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82266C" w:rsidRPr="00131BCC" w:rsidTr="00C927B6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131BCC" w:rsidRDefault="0082266C" w:rsidP="0082266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131BCC" w:rsidRDefault="0082266C" w:rsidP="0082266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Ц711170240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131BCC" w:rsidP="0082266C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82266C" w:rsidRPr="00131BCC" w:rsidTr="00C927B6">
        <w:trPr>
          <w:trHeight w:val="7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131BCC" w:rsidRDefault="0082266C" w:rsidP="0082266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131BCC" w:rsidRDefault="0082266C" w:rsidP="0082266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82266C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82266C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DB5336">
        <w:trPr>
          <w:trHeight w:val="24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Мероприятие 5.3. 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DB5336">
        <w:trPr>
          <w:trHeight w:val="51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DC431A">
        <w:trPr>
          <w:trHeight w:val="868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Ц711116400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43E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DB5336">
        <w:trPr>
          <w:trHeight w:val="42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131BCC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DB5336">
        <w:trPr>
          <w:trHeight w:val="559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26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Основное мероприятие 6. Капитальный ремонт объектов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12 501,10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086D5F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37 107,00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39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11 422,50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086D5F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34 852,00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131BCC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 xml:space="preserve">бюджет Яльчикского района </w:t>
            </w:r>
            <w:r w:rsidRPr="00131BC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>1 078,60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086D5F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2 255,00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03024C">
        <w:trPr>
          <w:trHeight w:val="33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Мероприятие 6.1. Укрепление 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2 451,10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23 794,10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82266C" w:rsidRPr="00131BCC" w:rsidTr="00086D5F">
        <w:trPr>
          <w:trHeight w:val="11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131BCC" w:rsidRDefault="0082266C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131BCC" w:rsidRDefault="0082266C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</w:rPr>
              <w:t>Ц7115</w:t>
            </w:r>
            <w:r w:rsidRPr="00131BCC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6C" w:rsidRPr="00131BCC" w:rsidRDefault="0082266C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2060,10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12366,40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82266C" w:rsidRPr="00131BCC" w:rsidTr="00086D5F">
        <w:trPr>
          <w:trHeight w:val="11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C" w:rsidRPr="00131BCC" w:rsidRDefault="0082266C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C" w:rsidRPr="00131BCC" w:rsidRDefault="0082266C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</w:rPr>
              <w:t>Ц7115</w:t>
            </w:r>
            <w:r w:rsidRPr="00131BCC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C" w:rsidRPr="00131BCC" w:rsidRDefault="0082266C" w:rsidP="009E143E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82266C" w:rsidRPr="00131BCC" w:rsidTr="00086D5F">
        <w:trPr>
          <w:trHeight w:val="114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131BCC" w:rsidRDefault="0082266C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131BCC" w:rsidRDefault="0082266C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</w:rPr>
              <w:t>Ц7115</w:t>
            </w:r>
            <w:r w:rsidRPr="00131BCC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6C" w:rsidRPr="00131BCC" w:rsidRDefault="00131BCC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789,40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82266C" w:rsidRPr="00131BCC" w:rsidTr="00086D5F">
        <w:trPr>
          <w:trHeight w:val="114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C" w:rsidRPr="00131BCC" w:rsidRDefault="0082266C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C" w:rsidRPr="00131BCC" w:rsidRDefault="0082266C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</w:rPr>
              <w:t>Ц7115</w:t>
            </w:r>
            <w:r w:rsidRPr="00131BCC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C" w:rsidRPr="00131BCC" w:rsidRDefault="0082266C" w:rsidP="009E143E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638,30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6C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83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C927B6">
        <w:trPr>
          <w:trHeight w:val="83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 xml:space="preserve">Мероприятие 6.2. Укрепление материально-технической базы муниципальных образовательных организаций (в части </w:t>
            </w:r>
            <w:r w:rsidRPr="00131BCC">
              <w:rPr>
                <w:sz w:val="16"/>
                <w:szCs w:val="16"/>
              </w:rPr>
              <w:lastRenderedPageBreak/>
              <w:t>приведения в соответствие с санитарно-гигиеническими и противопожарными требованиями)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131BC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9 960,00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82266C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13282,90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9E143E" w:rsidRPr="00131BCC" w:rsidTr="000D2929">
        <w:trPr>
          <w:trHeight w:val="56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E" w:rsidRPr="00131BCC" w:rsidRDefault="009E143E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3E" w:rsidRPr="00131BCC" w:rsidRDefault="009E143E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086D5F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9E143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9E143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9E143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</w:rPr>
              <w:t>Ц7115</w:t>
            </w:r>
            <w:r w:rsidRPr="00131BCC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71" w:rsidRPr="00131BCC" w:rsidRDefault="00483471" w:rsidP="009E143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9 362,4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9E143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086D5F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</w:rPr>
              <w:t>Ц7115</w:t>
            </w:r>
            <w:r w:rsidRPr="00131BCC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12485,60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086D5F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</w:rPr>
              <w:t>Ц7115</w:t>
            </w:r>
            <w:r w:rsidRPr="00131BCC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71" w:rsidRPr="00131BCC" w:rsidRDefault="00131BCC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597,6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086D5F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</w:rPr>
              <w:t>Ц7115</w:t>
            </w:r>
            <w:r w:rsidRPr="00131BCC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797,30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833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Мероприятие 6.3. Капитальный (текущий) ремонт объектов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086D5F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30</w:t>
            </w:r>
            <w:r w:rsidR="00483471" w:rsidRPr="00131BCC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131BCC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086D5F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</w:t>
            </w:r>
            <w:r w:rsidR="00483471"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8D0D6A">
        <w:trPr>
          <w:trHeight w:val="41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 xml:space="preserve">Основное мероприятие 7. </w:t>
            </w:r>
            <w:r w:rsidRPr="00131BCC">
              <w:rPr>
                <w:sz w:val="16"/>
                <w:szCs w:val="16"/>
              </w:rPr>
              <w:lastRenderedPageBreak/>
              <w:t>Реализация мероприятий регионального проекта «Поддержка семей, имеющих детей»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 xml:space="preserve">Отдел образования и </w:t>
            </w:r>
            <w:r w:rsidRPr="00131BCC">
              <w:rPr>
                <w:sz w:val="16"/>
                <w:szCs w:val="16"/>
              </w:rPr>
              <w:lastRenderedPageBreak/>
              <w:t>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688,70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3 653,50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7 558,20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7 565,00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559,10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559,10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559,10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2 795,50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2 795,50</w:t>
            </w:r>
          </w:p>
        </w:tc>
      </w:tr>
      <w:tr w:rsidR="00483471" w:rsidRPr="00131BCC" w:rsidTr="008D0D6A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2 410,30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5 900,50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5 907,30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876,50</w:t>
            </w:r>
          </w:p>
        </w:tc>
      </w:tr>
      <w:tr w:rsidR="00483471" w:rsidRPr="00131BCC" w:rsidTr="008D0D6A">
        <w:trPr>
          <w:trHeight w:val="10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1 352,50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1 352,50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1 904,00</w:t>
            </w:r>
          </w:p>
        </w:tc>
      </w:tr>
      <w:tr w:rsidR="00483471" w:rsidRPr="00131BCC" w:rsidTr="008D0D6A">
        <w:trPr>
          <w:trHeight w:val="44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131BCC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305,20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15,00</w:t>
            </w:r>
          </w:p>
        </w:tc>
      </w:tr>
      <w:tr w:rsidR="00483471" w:rsidRPr="00131BCC" w:rsidTr="008D0D6A">
        <w:trPr>
          <w:trHeight w:val="56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8D0D6A">
        <w:trPr>
          <w:trHeight w:val="25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Мероприятие 7.1.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168,50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876,50</w:t>
            </w:r>
          </w:p>
        </w:tc>
      </w:tr>
      <w:tr w:rsidR="00483471" w:rsidRPr="00131BCC" w:rsidTr="008D0D6A">
        <w:trPr>
          <w:trHeight w:val="98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Ц711452600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168,50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876,50</w:t>
            </w:r>
          </w:p>
        </w:tc>
      </w:tr>
      <w:tr w:rsidR="00483471" w:rsidRPr="00131BCC" w:rsidTr="00C927B6">
        <w:trPr>
          <w:trHeight w:val="104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44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131BCC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6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8D0D6A">
        <w:trPr>
          <w:trHeight w:val="28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 xml:space="preserve">Мероприятие 7.2.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</w:t>
            </w:r>
            <w:r w:rsidRPr="00131BCC">
              <w:rPr>
                <w:sz w:val="16"/>
                <w:szCs w:val="16"/>
              </w:rPr>
              <w:lastRenderedPageBreak/>
              <w:t>детьми, посещающими образовательные организации, реализующие образовательную программу дошкольного образования на территории Чувашской Республики 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380,80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380,80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1 904,00</w:t>
            </w:r>
          </w:p>
        </w:tc>
      </w:tr>
      <w:tr w:rsidR="00483471" w:rsidRPr="00131BCC" w:rsidTr="00C927B6">
        <w:trPr>
          <w:trHeight w:val="42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8D0D6A">
        <w:trPr>
          <w:trHeight w:val="95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380,80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380,80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1 904,00</w:t>
            </w:r>
          </w:p>
        </w:tc>
      </w:tr>
      <w:tr w:rsidR="00483471" w:rsidRPr="00131BCC" w:rsidTr="00C927B6">
        <w:trPr>
          <w:trHeight w:val="42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131BCC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 xml:space="preserve">бюджет Яльчикского района </w:t>
            </w:r>
            <w:r w:rsidRPr="00131BC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69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36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Мероприятие 7.3.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Яльчикского района Чувашской Республики (за счет собственных средств)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15,00</w:t>
            </w:r>
          </w:p>
        </w:tc>
      </w:tr>
      <w:tr w:rsidR="00483471" w:rsidRPr="00131BCC" w:rsidTr="00C927B6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112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Ц711472040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131BCC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15,00</w:t>
            </w:r>
          </w:p>
        </w:tc>
      </w:tr>
      <w:tr w:rsidR="00483471" w:rsidRPr="00131BCC" w:rsidTr="00C927B6">
        <w:trPr>
          <w:trHeight w:val="85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26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 xml:space="preserve">Мероприятие 7.4. Расходы, связанные с освобождением от платы (установлением льготного размера платы), взимаемой с родителей (законных </w:t>
            </w:r>
            <w:r w:rsidRPr="00131BCC">
              <w:rPr>
                <w:sz w:val="16"/>
                <w:szCs w:val="16"/>
              </w:rPr>
              <w:lastRenderedPageBreak/>
              <w:t>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131BC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101,10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100,70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100,70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100,70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4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86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8D0D6A">
        <w:trPr>
          <w:trHeight w:val="110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131BCC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8D0D6A">
        <w:trPr>
          <w:trHeight w:val="112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7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8D0D6A">
        <w:trPr>
          <w:trHeight w:val="28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Мероприятие 7.5. 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223,70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330,90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4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112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8D0D6A">
        <w:trPr>
          <w:trHeight w:val="96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625D2F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131BCC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223,70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330,90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201,50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54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8D0D6A">
        <w:trPr>
          <w:trHeight w:val="35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Мероприятие 7.6.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2 671,70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6 703,70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6 703,70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8D0D6A">
        <w:trPr>
          <w:trHeight w:val="94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625D2F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2 248,30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5 732,00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5 732,00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8D0D6A">
        <w:trPr>
          <w:trHeight w:val="97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625D2F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575E3C">
        <w:trPr>
          <w:trHeight w:val="984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625D2F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131BCC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8D0D6A">
        <w:trPr>
          <w:trHeight w:val="270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28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Основное мероприятие 8. Реализация мероприятий регионального проекта «Успех каждого ребенка»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3 350,80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7 148,00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131BCC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2 380,80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7 148,00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6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 xml:space="preserve">Мероприятие 8.1.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982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</w:t>
            </w:r>
            <w:r w:rsidRPr="00131BCC">
              <w:rPr>
                <w:sz w:val="16"/>
                <w:szCs w:val="16"/>
                <w:lang w:val="en-US"/>
              </w:rPr>
              <w:t>E</w:t>
            </w:r>
            <w:r w:rsidRPr="00131BCC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EA659E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60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</w:t>
            </w:r>
            <w:r w:rsidRPr="00131BCC">
              <w:rPr>
                <w:sz w:val="16"/>
                <w:szCs w:val="16"/>
                <w:lang w:val="en-US"/>
              </w:rPr>
              <w:t>E</w:t>
            </w:r>
            <w:r w:rsidRPr="00131BCC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EA659E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1146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</w:t>
            </w:r>
            <w:r w:rsidRPr="00131BCC">
              <w:rPr>
                <w:sz w:val="16"/>
                <w:szCs w:val="16"/>
                <w:lang w:val="en-US"/>
              </w:rPr>
              <w:t>E</w:t>
            </w:r>
            <w:r w:rsidRPr="00131BCC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EA659E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131BCC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529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>Мероприятие 8.2. Персонифицированное финансирование дополнительного образования детей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2350,80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7 148,00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Ц71Е275150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131BCC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2350,80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7 148,00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8D0D6A">
        <w:trPr>
          <w:trHeight w:val="4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Основное мероприятие 9</w:t>
            </w:r>
          </w:p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«Строительство (приобретение), реконструкция объектов капитального строительства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1 253,40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1 371,60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8D0D6A">
        <w:trPr>
          <w:trHeight w:val="4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8D0D6A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8D0D6A">
        <w:trPr>
          <w:trHeight w:val="44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131BCC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1 253,40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1 371,60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22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Мероприятие 9.1.</w:t>
            </w:r>
          </w:p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Строительство (приобретение), реконструкция объектов капитального строительства школ- детских садов, начальных, неполных средних и средних школ</w:t>
            </w:r>
          </w:p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1 253,40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1 371,60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26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cantSplit/>
          <w:trHeight w:val="113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131BCC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1 253,40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1 371,60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cantSplit/>
          <w:trHeight w:val="6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284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Основное мероприятие 10</w:t>
            </w:r>
          </w:p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«Приобретение оборудования для государственных и муниципальных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EA659E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EE714D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40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43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131BCC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EA659E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EE714D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30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Мероприятие 10.1. Приобретение оборудования для 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EA659E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EE714D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41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cantSplit/>
          <w:trHeight w:val="118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Ц712179280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471" w:rsidRPr="00131BCC" w:rsidRDefault="00483471" w:rsidP="004834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EA659E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EE714D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48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131BCC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55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28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Мероприятие 10.2.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40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70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3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131BCC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 xml:space="preserve">бюджет Яльчикского района </w:t>
            </w:r>
            <w:r w:rsidRPr="00131BC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49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FE52ED">
        <w:trPr>
          <w:trHeight w:val="444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Мероприятие 10.3. Приобретение оборудования для 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FE52ED">
        <w:trPr>
          <w:trHeight w:val="53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EA659E" w:rsidRPr="00131BCC" w:rsidTr="00086D5F">
        <w:trPr>
          <w:trHeight w:val="76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EA659E" w:rsidRPr="00131BCC" w:rsidTr="008D0D6A">
        <w:trPr>
          <w:trHeight w:val="18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131BCC" w:rsidP="00EA659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EA659E" w:rsidRPr="00131BCC" w:rsidTr="008D0D6A">
        <w:trPr>
          <w:trHeight w:val="173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EA659E" w:rsidRPr="00131BCC" w:rsidTr="008D0D6A">
        <w:trPr>
          <w:trHeight w:val="25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Мероприятие 10.4.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EA659E" w:rsidRPr="00131BCC" w:rsidTr="008D0D6A">
        <w:trPr>
          <w:trHeight w:val="46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EA659E" w:rsidRPr="00131BCC" w:rsidTr="00086D5F">
        <w:trPr>
          <w:trHeight w:val="22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8D0D6A">
        <w:trPr>
          <w:trHeight w:val="37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131BCC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8D0D6A">
        <w:trPr>
          <w:trHeight w:val="465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71" w:rsidRPr="00131BCC" w:rsidRDefault="00EA659E" w:rsidP="00EA659E">
            <w:pPr>
              <w:tabs>
                <w:tab w:val="left" w:pos="300"/>
                <w:tab w:val="center" w:pos="459"/>
              </w:tabs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ab/>
            </w:r>
            <w:r w:rsidRPr="00131BCC">
              <w:rPr>
                <w:sz w:val="16"/>
                <w:szCs w:val="16"/>
              </w:rPr>
              <w:tab/>
            </w:r>
            <w:r w:rsidR="00483471"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27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Основное мероприятие 11. Реализация мероприятий регионального проекта «Учитель будущего»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4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69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4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131BCC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 xml:space="preserve">бюджет Яльчикского района </w:t>
            </w:r>
            <w:r w:rsidRPr="00131BC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C927B6">
        <w:trPr>
          <w:trHeight w:val="71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  <w:lang w:val="en-US"/>
              </w:rPr>
            </w:pPr>
            <w:r w:rsidRPr="00131BC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8D0D6A">
        <w:trPr>
          <w:trHeight w:val="29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Основное мероприятие 12</w:t>
            </w:r>
            <w:r w:rsidR="00EE714D" w:rsidRPr="00131BCC">
              <w:rPr>
                <w:sz w:val="16"/>
                <w:szCs w:val="16"/>
              </w:rPr>
              <w:t>. «</w:t>
            </w:r>
            <w:r w:rsidRPr="00131BCC">
              <w:rPr>
                <w:sz w:val="16"/>
                <w:szCs w:val="16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</w:t>
            </w:r>
            <w:r w:rsidR="00EE714D" w:rsidRPr="00131BCC">
              <w:rPr>
                <w:sz w:val="16"/>
                <w:szCs w:val="16"/>
              </w:rPr>
              <w:t>ганизаций Чувашской Республики»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3 202,90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9 608,80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8D0D6A">
        <w:trPr>
          <w:trHeight w:val="37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483471" w:rsidRPr="00131BCC" w:rsidTr="008D0D6A">
        <w:trPr>
          <w:trHeight w:val="33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83471" w:rsidRPr="00131BCC" w:rsidRDefault="00EE714D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3 202,90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9 608,80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471" w:rsidRPr="00131BCC" w:rsidRDefault="00483471" w:rsidP="00483471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EA659E" w:rsidRPr="00131BCC" w:rsidTr="00086D5F">
        <w:trPr>
          <w:trHeight w:val="33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59E" w:rsidRPr="00131BCC" w:rsidRDefault="00EA659E" w:rsidP="00EA659E">
            <w:pPr>
              <w:jc w:val="center"/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59E" w:rsidRPr="00131BCC" w:rsidRDefault="00EA659E" w:rsidP="00EA659E">
            <w:pPr>
              <w:jc w:val="center"/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59E" w:rsidRPr="00131BCC" w:rsidRDefault="00EA659E" w:rsidP="00EA659E">
            <w:pPr>
              <w:jc w:val="center"/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59E" w:rsidRPr="00131BCC" w:rsidRDefault="00EA659E" w:rsidP="00EA659E">
            <w:pPr>
              <w:jc w:val="center"/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EA659E" w:rsidRPr="00131BCC" w:rsidTr="00086D5F">
        <w:trPr>
          <w:trHeight w:val="1266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59E" w:rsidRPr="00131BCC" w:rsidRDefault="00EA659E" w:rsidP="00EA659E">
            <w:pPr>
              <w:jc w:val="center"/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59E" w:rsidRPr="00131BCC" w:rsidRDefault="00EA659E" w:rsidP="00EA659E">
            <w:pPr>
              <w:jc w:val="center"/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59E" w:rsidRPr="00131BCC" w:rsidRDefault="00EA659E" w:rsidP="00EA659E">
            <w:pPr>
              <w:jc w:val="center"/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59E" w:rsidRPr="00131BCC" w:rsidRDefault="00EA659E" w:rsidP="00EA659E">
            <w:pPr>
              <w:jc w:val="center"/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59E" w:rsidRPr="00131BCC" w:rsidRDefault="00EA659E" w:rsidP="00EA659E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59E" w:rsidRPr="00131BCC" w:rsidRDefault="00EA659E" w:rsidP="00EA659E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086D5F" w:rsidRPr="00131BCC" w:rsidTr="00086D5F">
        <w:trPr>
          <w:trHeight w:val="399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Мероприятие 12.1.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3 202,90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9 608,80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086D5F" w:rsidRPr="00131BCC" w:rsidTr="00086D5F">
        <w:trPr>
          <w:trHeight w:val="5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086D5F" w:rsidRPr="00131BCC" w:rsidTr="00086D5F">
        <w:trPr>
          <w:trHeight w:val="994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3 202,90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9 608,80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086D5F" w:rsidRPr="00131BCC" w:rsidTr="00086D5F">
        <w:trPr>
          <w:trHeight w:val="414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D5F" w:rsidRPr="00131BCC" w:rsidRDefault="00086D5F" w:rsidP="00086D5F">
            <w:pPr>
              <w:jc w:val="center"/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D5F" w:rsidRPr="00131BCC" w:rsidRDefault="00086D5F" w:rsidP="00086D5F">
            <w:pPr>
              <w:jc w:val="center"/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D5F" w:rsidRPr="00131BCC" w:rsidRDefault="00086D5F" w:rsidP="00086D5F">
            <w:pPr>
              <w:jc w:val="center"/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D5F" w:rsidRPr="00131BCC" w:rsidRDefault="00086D5F" w:rsidP="00086D5F">
            <w:pPr>
              <w:jc w:val="center"/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086D5F" w:rsidRPr="00131BCC" w:rsidTr="00086D5F">
        <w:trPr>
          <w:trHeight w:val="56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D5F" w:rsidRPr="00131BCC" w:rsidRDefault="00086D5F" w:rsidP="00086D5F">
            <w:pPr>
              <w:jc w:val="center"/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D5F" w:rsidRPr="00131BCC" w:rsidRDefault="00086D5F" w:rsidP="00086D5F">
            <w:pPr>
              <w:jc w:val="center"/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D5F" w:rsidRPr="00131BCC" w:rsidRDefault="00086D5F" w:rsidP="00086D5F">
            <w:pPr>
              <w:jc w:val="center"/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D5F" w:rsidRPr="00131BCC" w:rsidRDefault="00086D5F" w:rsidP="00086D5F">
            <w:pPr>
              <w:jc w:val="center"/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086D5F" w:rsidRPr="00131BCC" w:rsidTr="008D0D6A">
        <w:trPr>
          <w:trHeight w:val="126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Основное мероприятие 13.</w:t>
            </w:r>
          </w:p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«Развитие единой образовательной информационной среды в Чувашской Республике»</w:t>
            </w:r>
          </w:p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131BC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086D5F" w:rsidRPr="00131BCC" w:rsidTr="008D0D6A">
        <w:trPr>
          <w:trHeight w:val="30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086D5F" w:rsidRPr="00131BCC" w:rsidTr="008D0D6A">
        <w:trPr>
          <w:trHeight w:val="27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086D5F" w:rsidRPr="00131BCC" w:rsidTr="00086D5F">
        <w:trPr>
          <w:trHeight w:val="1056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086D5F" w:rsidRPr="00131BCC" w:rsidTr="008D0D6A">
        <w:trPr>
          <w:trHeight w:val="22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086D5F" w:rsidRPr="00131BCC" w:rsidTr="008D0D6A">
        <w:trPr>
          <w:trHeight w:val="225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 xml:space="preserve">Мероприятие 13.1. </w:t>
            </w:r>
          </w:p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Проведение конкурсных мероприятий среди образовательных организаций, педагогических работников, обучающихся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086D5F" w:rsidRPr="00131BCC" w:rsidTr="008D0D6A">
        <w:trPr>
          <w:trHeight w:val="22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086D5F" w:rsidRPr="00131BCC" w:rsidTr="008D0D6A">
        <w:trPr>
          <w:trHeight w:val="22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086D5F" w:rsidRPr="00131BCC" w:rsidTr="00EE714D">
        <w:trPr>
          <w:trHeight w:val="104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Ц710771780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  <w:tr w:rsidR="00086D5F" w:rsidRPr="00131BCC" w:rsidTr="008D0D6A">
        <w:trPr>
          <w:trHeight w:val="22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D5F" w:rsidRPr="00131BCC" w:rsidRDefault="00086D5F" w:rsidP="00086D5F">
            <w:pPr>
              <w:jc w:val="center"/>
              <w:rPr>
                <w:sz w:val="16"/>
                <w:szCs w:val="16"/>
              </w:rPr>
            </w:pPr>
            <w:r w:rsidRPr="00131BCC">
              <w:rPr>
                <w:sz w:val="16"/>
                <w:szCs w:val="16"/>
              </w:rPr>
              <w:t>0,00</w:t>
            </w:r>
          </w:p>
        </w:tc>
      </w:tr>
    </w:tbl>
    <w:p w:rsidR="00F45DB6" w:rsidRPr="00131BCC" w:rsidRDefault="00F45DB6" w:rsidP="00B14A74">
      <w:pPr>
        <w:tabs>
          <w:tab w:val="center" w:pos="7143"/>
        </w:tabs>
        <w:rPr>
          <w:sz w:val="26"/>
          <w:szCs w:val="26"/>
          <w:lang w:eastAsia="en-US"/>
        </w:rPr>
      </w:pPr>
    </w:p>
    <w:p w:rsidR="00112F47" w:rsidRPr="00B14A74" w:rsidRDefault="00086D5F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  <w:r w:rsidRPr="00131BCC">
        <w:rPr>
          <w:sz w:val="26"/>
          <w:szCs w:val="26"/>
          <w:lang w:eastAsia="en-US"/>
        </w:rPr>
        <w:t>___________________________</w:t>
      </w:r>
    </w:p>
    <w:sectPr w:rsidR="00112F47" w:rsidRPr="00B14A74" w:rsidSect="00D85C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FC7" w:rsidRDefault="00B22FC7" w:rsidP="00F819F8">
      <w:r>
        <w:separator/>
      </w:r>
    </w:p>
  </w:endnote>
  <w:endnote w:type="continuationSeparator" w:id="0">
    <w:p w:rsidR="00B22FC7" w:rsidRDefault="00B22FC7" w:rsidP="00F8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FC7" w:rsidRDefault="00B22FC7" w:rsidP="00F819F8">
      <w:r>
        <w:separator/>
      </w:r>
    </w:p>
  </w:footnote>
  <w:footnote w:type="continuationSeparator" w:id="0">
    <w:p w:rsidR="00B22FC7" w:rsidRDefault="00B22FC7" w:rsidP="00F8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D2"/>
    <w:rsid w:val="0000323B"/>
    <w:rsid w:val="00013AFA"/>
    <w:rsid w:val="0003024C"/>
    <w:rsid w:val="00047989"/>
    <w:rsid w:val="0006303C"/>
    <w:rsid w:val="00067370"/>
    <w:rsid w:val="00083371"/>
    <w:rsid w:val="00086D5F"/>
    <w:rsid w:val="000874E1"/>
    <w:rsid w:val="00092A02"/>
    <w:rsid w:val="00094357"/>
    <w:rsid w:val="000A3512"/>
    <w:rsid w:val="000A6458"/>
    <w:rsid w:val="000B637E"/>
    <w:rsid w:val="000C36DA"/>
    <w:rsid w:val="000D291A"/>
    <w:rsid w:val="000D2929"/>
    <w:rsid w:val="000E1D84"/>
    <w:rsid w:val="00101740"/>
    <w:rsid w:val="00112F47"/>
    <w:rsid w:val="001219A2"/>
    <w:rsid w:val="001251FC"/>
    <w:rsid w:val="00131BCC"/>
    <w:rsid w:val="00154B54"/>
    <w:rsid w:val="00185252"/>
    <w:rsid w:val="00194E9D"/>
    <w:rsid w:val="001958EC"/>
    <w:rsid w:val="001A0D21"/>
    <w:rsid w:val="001C1084"/>
    <w:rsid w:val="001D2CC5"/>
    <w:rsid w:val="001E6E87"/>
    <w:rsid w:val="001F51F4"/>
    <w:rsid w:val="0020087F"/>
    <w:rsid w:val="0023308D"/>
    <w:rsid w:val="00234298"/>
    <w:rsid w:val="00254A04"/>
    <w:rsid w:val="002859C1"/>
    <w:rsid w:val="00292D6C"/>
    <w:rsid w:val="002B1794"/>
    <w:rsid w:val="002B6C73"/>
    <w:rsid w:val="002B6F32"/>
    <w:rsid w:val="002C23CA"/>
    <w:rsid w:val="002D46D9"/>
    <w:rsid w:val="002D4DCF"/>
    <w:rsid w:val="002E004F"/>
    <w:rsid w:val="002E321A"/>
    <w:rsid w:val="00310B38"/>
    <w:rsid w:val="00317488"/>
    <w:rsid w:val="00324788"/>
    <w:rsid w:val="00341117"/>
    <w:rsid w:val="00382F25"/>
    <w:rsid w:val="00385299"/>
    <w:rsid w:val="00385870"/>
    <w:rsid w:val="003B1AB6"/>
    <w:rsid w:val="003B6F9D"/>
    <w:rsid w:val="003C137B"/>
    <w:rsid w:val="003C2C1C"/>
    <w:rsid w:val="003D160F"/>
    <w:rsid w:val="003D1CE6"/>
    <w:rsid w:val="003E6203"/>
    <w:rsid w:val="00414155"/>
    <w:rsid w:val="004350C8"/>
    <w:rsid w:val="0043696B"/>
    <w:rsid w:val="004679D5"/>
    <w:rsid w:val="004706A5"/>
    <w:rsid w:val="00480D71"/>
    <w:rsid w:val="00483471"/>
    <w:rsid w:val="004952B7"/>
    <w:rsid w:val="004A57E1"/>
    <w:rsid w:val="004B1221"/>
    <w:rsid w:val="004C1ED3"/>
    <w:rsid w:val="004C2485"/>
    <w:rsid w:val="004D4E0A"/>
    <w:rsid w:val="004F3974"/>
    <w:rsid w:val="004F454D"/>
    <w:rsid w:val="004F4F95"/>
    <w:rsid w:val="00511566"/>
    <w:rsid w:val="0051249B"/>
    <w:rsid w:val="00512C5A"/>
    <w:rsid w:val="00534526"/>
    <w:rsid w:val="00551D2D"/>
    <w:rsid w:val="00553B0D"/>
    <w:rsid w:val="005550BC"/>
    <w:rsid w:val="00562C52"/>
    <w:rsid w:val="00570C5C"/>
    <w:rsid w:val="0057407F"/>
    <w:rsid w:val="00575E3C"/>
    <w:rsid w:val="00591F0D"/>
    <w:rsid w:val="005A19D2"/>
    <w:rsid w:val="005C3F32"/>
    <w:rsid w:val="005C4514"/>
    <w:rsid w:val="005F3131"/>
    <w:rsid w:val="005F616D"/>
    <w:rsid w:val="00613F03"/>
    <w:rsid w:val="00625D2F"/>
    <w:rsid w:val="00640DEC"/>
    <w:rsid w:val="006431E1"/>
    <w:rsid w:val="00656A9A"/>
    <w:rsid w:val="00664083"/>
    <w:rsid w:val="0067493E"/>
    <w:rsid w:val="00676757"/>
    <w:rsid w:val="00691A88"/>
    <w:rsid w:val="00693192"/>
    <w:rsid w:val="006972C9"/>
    <w:rsid w:val="006A0676"/>
    <w:rsid w:val="006B2709"/>
    <w:rsid w:val="006B6A45"/>
    <w:rsid w:val="006C2420"/>
    <w:rsid w:val="006C4003"/>
    <w:rsid w:val="006C45D6"/>
    <w:rsid w:val="006D313C"/>
    <w:rsid w:val="00700ED9"/>
    <w:rsid w:val="00711D13"/>
    <w:rsid w:val="00713013"/>
    <w:rsid w:val="007376EE"/>
    <w:rsid w:val="0075333E"/>
    <w:rsid w:val="00755470"/>
    <w:rsid w:val="00756833"/>
    <w:rsid w:val="0075700E"/>
    <w:rsid w:val="00760BA2"/>
    <w:rsid w:val="00762621"/>
    <w:rsid w:val="00771AB4"/>
    <w:rsid w:val="007A0290"/>
    <w:rsid w:val="007A1983"/>
    <w:rsid w:val="007B1BD4"/>
    <w:rsid w:val="007B2D7E"/>
    <w:rsid w:val="007C439D"/>
    <w:rsid w:val="007C758D"/>
    <w:rsid w:val="007D4B6B"/>
    <w:rsid w:val="0082266C"/>
    <w:rsid w:val="00833B0A"/>
    <w:rsid w:val="00834B62"/>
    <w:rsid w:val="00841A67"/>
    <w:rsid w:val="008446DA"/>
    <w:rsid w:val="0086086B"/>
    <w:rsid w:val="008732FA"/>
    <w:rsid w:val="00894A3C"/>
    <w:rsid w:val="0089673F"/>
    <w:rsid w:val="008A2DF9"/>
    <w:rsid w:val="008A36A5"/>
    <w:rsid w:val="008B0799"/>
    <w:rsid w:val="008B477B"/>
    <w:rsid w:val="008C31A9"/>
    <w:rsid w:val="008D0D6A"/>
    <w:rsid w:val="008E1894"/>
    <w:rsid w:val="008E2A26"/>
    <w:rsid w:val="00905ED3"/>
    <w:rsid w:val="009359CB"/>
    <w:rsid w:val="0093618B"/>
    <w:rsid w:val="00946933"/>
    <w:rsid w:val="00952C25"/>
    <w:rsid w:val="0097703B"/>
    <w:rsid w:val="009B0266"/>
    <w:rsid w:val="009B12DD"/>
    <w:rsid w:val="009D2B6E"/>
    <w:rsid w:val="009D3BDE"/>
    <w:rsid w:val="009E143E"/>
    <w:rsid w:val="009E2B5B"/>
    <w:rsid w:val="009F086C"/>
    <w:rsid w:val="00A22E87"/>
    <w:rsid w:val="00A403C0"/>
    <w:rsid w:val="00A45A72"/>
    <w:rsid w:val="00A54E59"/>
    <w:rsid w:val="00A66ADA"/>
    <w:rsid w:val="00AB35DD"/>
    <w:rsid w:val="00AC24C6"/>
    <w:rsid w:val="00AC349A"/>
    <w:rsid w:val="00AE0407"/>
    <w:rsid w:val="00AE3937"/>
    <w:rsid w:val="00AF0FBD"/>
    <w:rsid w:val="00AF46E4"/>
    <w:rsid w:val="00B047D4"/>
    <w:rsid w:val="00B06225"/>
    <w:rsid w:val="00B1315E"/>
    <w:rsid w:val="00B14A74"/>
    <w:rsid w:val="00B216B0"/>
    <w:rsid w:val="00B22FC7"/>
    <w:rsid w:val="00B31AFF"/>
    <w:rsid w:val="00B50633"/>
    <w:rsid w:val="00B63220"/>
    <w:rsid w:val="00B715B3"/>
    <w:rsid w:val="00B72DFD"/>
    <w:rsid w:val="00B84863"/>
    <w:rsid w:val="00BA0C20"/>
    <w:rsid w:val="00BB2BCB"/>
    <w:rsid w:val="00BE0252"/>
    <w:rsid w:val="00BF03A2"/>
    <w:rsid w:val="00C06253"/>
    <w:rsid w:val="00C1687A"/>
    <w:rsid w:val="00C40569"/>
    <w:rsid w:val="00C40FE9"/>
    <w:rsid w:val="00C664EB"/>
    <w:rsid w:val="00C70584"/>
    <w:rsid w:val="00C718C7"/>
    <w:rsid w:val="00C74D33"/>
    <w:rsid w:val="00C85140"/>
    <w:rsid w:val="00C87C11"/>
    <w:rsid w:val="00C927B6"/>
    <w:rsid w:val="00CC01EE"/>
    <w:rsid w:val="00CC1FE6"/>
    <w:rsid w:val="00CD3DEA"/>
    <w:rsid w:val="00CD57B0"/>
    <w:rsid w:val="00CD6EC7"/>
    <w:rsid w:val="00CF06A1"/>
    <w:rsid w:val="00D4789D"/>
    <w:rsid w:val="00D51340"/>
    <w:rsid w:val="00D67D04"/>
    <w:rsid w:val="00D71454"/>
    <w:rsid w:val="00D85C4C"/>
    <w:rsid w:val="00DB5336"/>
    <w:rsid w:val="00DB7199"/>
    <w:rsid w:val="00DC431A"/>
    <w:rsid w:val="00DE2FA9"/>
    <w:rsid w:val="00DE70CE"/>
    <w:rsid w:val="00DF5BB4"/>
    <w:rsid w:val="00E1233B"/>
    <w:rsid w:val="00E24C32"/>
    <w:rsid w:val="00E53959"/>
    <w:rsid w:val="00E53F04"/>
    <w:rsid w:val="00E70C14"/>
    <w:rsid w:val="00E7204C"/>
    <w:rsid w:val="00E90A57"/>
    <w:rsid w:val="00E92D56"/>
    <w:rsid w:val="00EA1B5D"/>
    <w:rsid w:val="00EA659E"/>
    <w:rsid w:val="00EC5650"/>
    <w:rsid w:val="00ED6023"/>
    <w:rsid w:val="00EE714D"/>
    <w:rsid w:val="00F0071A"/>
    <w:rsid w:val="00F26739"/>
    <w:rsid w:val="00F3048C"/>
    <w:rsid w:val="00F37395"/>
    <w:rsid w:val="00F45DB6"/>
    <w:rsid w:val="00F819F8"/>
    <w:rsid w:val="00F81B84"/>
    <w:rsid w:val="00FA21F1"/>
    <w:rsid w:val="00FA4B5F"/>
    <w:rsid w:val="00FA5F97"/>
    <w:rsid w:val="00FC0BB8"/>
    <w:rsid w:val="00FD3689"/>
    <w:rsid w:val="00FE3EE4"/>
    <w:rsid w:val="00FE52ED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9946-7118-451E-8D8D-B91FEB74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9D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A19D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A19D2"/>
    <w:pPr>
      <w:keepNext/>
      <w:ind w:left="672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A19D2"/>
    <w:pPr>
      <w:keepNext/>
      <w:ind w:left="5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1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A19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A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5A1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A19D2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5A19D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5A19D2"/>
    <w:rPr>
      <w:rFonts w:eastAsia="Calibri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8"/>
    <w:uiPriority w:val="99"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5A1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5A19D2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9"/>
    <w:uiPriority w:val="99"/>
    <w:unhideWhenUsed/>
    <w:rsid w:val="005A19D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c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5A19D2"/>
    <w:pPr>
      <w:jc w:val="both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5A19D2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5A19D2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5A19D2"/>
    <w:pPr>
      <w:tabs>
        <w:tab w:val="left" w:pos="1440"/>
      </w:tabs>
      <w:ind w:left="540" w:hanging="900"/>
    </w:pPr>
  </w:style>
  <w:style w:type="character" w:customStyle="1" w:styleId="af">
    <w:name w:val="Тема примечания Знак"/>
    <w:basedOn w:val="a5"/>
    <w:link w:val="af0"/>
    <w:uiPriority w:val="99"/>
    <w:semiHidden/>
    <w:rsid w:val="005A19D2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0">
    <w:name w:val="annotation subject"/>
    <w:basedOn w:val="a6"/>
    <w:next w:val="a6"/>
    <w:link w:val="af"/>
    <w:uiPriority w:val="99"/>
    <w:semiHidden/>
    <w:unhideWhenUsed/>
    <w:rsid w:val="005A19D2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5A19D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5A19D2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locked/>
    <w:rsid w:val="005A19D2"/>
    <w:rPr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5A19D2"/>
    <w:pPr>
      <w:widowControl w:val="0"/>
      <w:shd w:val="clear" w:color="auto" w:fill="FFFFFF"/>
      <w:spacing w:line="308" w:lineRule="exact"/>
      <w:jc w:val="both"/>
    </w:pPr>
    <w:rPr>
      <w:rFonts w:asciiTheme="minorHAnsi" w:eastAsiaTheme="minorHAnsi" w:hAnsiTheme="minorHAnsi" w:cstheme="minorBidi"/>
      <w:spacing w:val="8"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5A19D2"/>
    <w:pPr>
      <w:suppressAutoHyphens/>
      <w:ind w:right="5000"/>
      <w:jc w:val="both"/>
    </w:pPr>
    <w:rPr>
      <w:b/>
      <w:sz w:val="26"/>
      <w:szCs w:val="26"/>
      <w:lang w:eastAsia="zh-CN"/>
    </w:rPr>
  </w:style>
  <w:style w:type="paragraph" w:styleId="af4">
    <w:name w:val="Normal (Web)"/>
    <w:basedOn w:val="a"/>
    <w:uiPriority w:val="99"/>
    <w:semiHidden/>
    <w:unhideWhenUsed/>
    <w:rsid w:val="005A19D2"/>
    <w:pPr>
      <w:spacing w:before="100" w:beforeAutospacing="1" w:after="119"/>
    </w:pPr>
  </w:style>
  <w:style w:type="paragraph" w:customStyle="1" w:styleId="320">
    <w:name w:val="Основной текст с отступом 32"/>
    <w:basedOn w:val="a"/>
    <w:uiPriority w:val="99"/>
    <w:rsid w:val="005A19D2"/>
    <w:pPr>
      <w:suppressAutoHyphens/>
      <w:ind w:firstLine="709"/>
      <w:jc w:val="both"/>
    </w:pPr>
    <w:rPr>
      <w:sz w:val="26"/>
      <w:szCs w:val="26"/>
      <w:lang w:eastAsia="zh-CN"/>
    </w:rPr>
  </w:style>
  <w:style w:type="paragraph" w:customStyle="1" w:styleId="ConsPlusNormal">
    <w:name w:val="ConsPlusNormal"/>
    <w:qFormat/>
    <w:rsid w:val="005A1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5">
    <w:name w:val="Table Grid"/>
    <w:basedOn w:val="a1"/>
    <w:uiPriority w:val="59"/>
    <w:rsid w:val="00B0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10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27BCC-FD6C-4557-A1C5-4F3F40E2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13366</Words>
  <Characters>76189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орг отд обращ</cp:lastModifiedBy>
  <cp:revision>2</cp:revision>
  <cp:lastPrinted>2020-06-09T12:13:00Z</cp:lastPrinted>
  <dcterms:created xsi:type="dcterms:W3CDTF">2020-06-18T11:58:00Z</dcterms:created>
  <dcterms:modified xsi:type="dcterms:W3CDTF">2020-06-18T11:58:00Z</dcterms:modified>
</cp:coreProperties>
</file>