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r w:rsidRPr="00CD167E">
        <w:rPr>
          <w:rFonts w:ascii="Times New Roman" w:eastAsia="Times New Roman" w:hAnsi="Times New Roman" w:cs="Times New Roman"/>
          <w:noProof/>
          <w:sz w:val="20"/>
          <w:szCs w:val="24"/>
          <w:lang w:eastAsia="ru-RU"/>
        </w:rPr>
        <w:drawing>
          <wp:anchor distT="0" distB="0" distL="114300" distR="114300" simplePos="0" relativeHeight="251659264" behindDoc="0" locked="0" layoutInCell="1" allowOverlap="1" wp14:anchorId="7B6CBA40" wp14:editId="1532354B">
            <wp:simplePos x="0" y="0"/>
            <wp:positionH relativeFrom="column">
              <wp:posOffset>2743200</wp:posOffset>
            </wp:positionH>
            <wp:positionV relativeFrom="paragraph">
              <wp:posOffset>-14605</wp:posOffset>
            </wp:positionV>
            <wp:extent cx="720090" cy="720090"/>
            <wp:effectExtent l="0" t="0" r="3810" b="3810"/>
            <wp:wrapNone/>
            <wp:docPr id="1" name="Рисунок 1"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tbl>
      <w:tblPr>
        <w:tblW w:w="0" w:type="auto"/>
        <w:tblLook w:val="0000" w:firstRow="0" w:lastRow="0" w:firstColumn="0" w:lastColumn="0" w:noHBand="0" w:noVBand="0"/>
      </w:tblPr>
      <w:tblGrid>
        <w:gridCol w:w="4367"/>
        <w:gridCol w:w="1128"/>
        <w:gridCol w:w="4359"/>
      </w:tblGrid>
      <w:tr w:rsidR="00CD167E" w:rsidRPr="00CD167E" w:rsidTr="00223ED3">
        <w:trPr>
          <w:cantSplit/>
          <w:trHeight w:val="612"/>
        </w:trPr>
        <w:tc>
          <w:tcPr>
            <w:tcW w:w="4451" w:type="dxa"/>
          </w:tcPr>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Courier New" w:eastAsia="Times New Roman" w:hAnsi="Courier New" w:cs="Courier New"/>
                <w:sz w:val="26"/>
                <w:szCs w:val="20"/>
                <w:lang w:eastAsia="ru-RU"/>
              </w:rPr>
            </w:pPr>
            <w:r w:rsidRPr="00CD167E">
              <w:rPr>
                <w:rFonts w:ascii="Times New Roman" w:eastAsia="Times New Roman" w:hAnsi="Times New Roman" w:cs="Times New Roman"/>
                <w:b/>
                <w:bCs/>
                <w:noProof/>
                <w:szCs w:val="20"/>
                <w:lang w:eastAsia="ru-RU"/>
              </w:rPr>
              <w:t>ЧУВАШСКАЯ РЕСПУБЛИКА</w:t>
            </w:r>
          </w:p>
        </w:tc>
        <w:tc>
          <w:tcPr>
            <w:tcW w:w="1173" w:type="dxa"/>
            <w:vMerge w:val="restart"/>
          </w:tcPr>
          <w:p w:rsidR="00CD167E" w:rsidRPr="00CD167E" w:rsidRDefault="00CD167E" w:rsidP="00CD167E">
            <w:pPr>
              <w:spacing w:after="0" w:line="240" w:lineRule="auto"/>
              <w:jc w:val="center"/>
              <w:rPr>
                <w:rFonts w:ascii="Times New Roman" w:eastAsia="Times New Roman" w:hAnsi="Times New Roman" w:cs="Times New Roman"/>
                <w:sz w:val="26"/>
                <w:szCs w:val="24"/>
                <w:lang w:eastAsia="ru-RU"/>
              </w:rPr>
            </w:pPr>
          </w:p>
        </w:tc>
        <w:tc>
          <w:tcPr>
            <w:tcW w:w="4451" w:type="dxa"/>
          </w:tcPr>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ЧĂВАШ РЕСПУБЛИКИ</w:t>
            </w:r>
          </w:p>
          <w:p w:rsidR="00CD167E" w:rsidRPr="00CD167E" w:rsidRDefault="00CD167E" w:rsidP="00CD167E">
            <w:pPr>
              <w:autoSpaceDE w:val="0"/>
              <w:autoSpaceDN w:val="0"/>
              <w:adjustRightInd w:val="0"/>
              <w:spacing w:after="0" w:line="240" w:lineRule="auto"/>
              <w:jc w:val="center"/>
              <w:rPr>
                <w:rFonts w:ascii="Courier New" w:eastAsia="Times New Roman" w:hAnsi="Courier New" w:cs="Courier New"/>
                <w:b/>
                <w:bCs/>
                <w:szCs w:val="20"/>
                <w:lang w:eastAsia="ru-RU"/>
              </w:rPr>
            </w:pPr>
          </w:p>
        </w:tc>
      </w:tr>
      <w:tr w:rsidR="00CD167E" w:rsidRPr="00CD167E" w:rsidTr="00223ED3">
        <w:trPr>
          <w:cantSplit/>
          <w:trHeight w:val="2250"/>
        </w:trPr>
        <w:tc>
          <w:tcPr>
            <w:tcW w:w="4451" w:type="dxa"/>
          </w:tcPr>
          <w:p w:rsidR="00CD167E" w:rsidRPr="00CD167E" w:rsidRDefault="00CD167E" w:rsidP="00CD167E">
            <w:pPr>
              <w:autoSpaceDE w:val="0"/>
              <w:autoSpaceDN w:val="0"/>
              <w:adjustRightInd w:val="0"/>
              <w:spacing w:before="80"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АДМИНИСТРАЦИЯ</w:t>
            </w: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ЯНТИКОВСКОГО РАЙОНА</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 w:val="26"/>
                <w:szCs w:val="20"/>
                <w:lang w:eastAsia="ru-RU"/>
              </w:rPr>
              <w:t>ПОСТАНОВЛЕНИЕ</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A4698B" w:rsidP="00CD167E">
            <w:pPr>
              <w:autoSpaceDE w:val="0"/>
              <w:autoSpaceDN w:val="0"/>
              <w:adjustRightInd w:val="0"/>
              <w:spacing w:after="0" w:line="240" w:lineRule="auto"/>
              <w:ind w:right="-35"/>
              <w:jc w:val="center"/>
              <w:rPr>
                <w:rFonts w:ascii="Times New Roman" w:eastAsia="Times New Roman" w:hAnsi="Times New Roman" w:cs="Times New Roman"/>
                <w:noProof/>
                <w:color w:val="000000"/>
                <w:sz w:val="26"/>
                <w:szCs w:val="20"/>
                <w:lang w:eastAsia="ru-RU"/>
              </w:rPr>
            </w:pPr>
            <w:r>
              <w:rPr>
                <w:rFonts w:ascii="Times New Roman" w:eastAsia="Times New Roman" w:hAnsi="Times New Roman" w:cs="Times New Roman"/>
                <w:noProof/>
                <w:color w:val="000000"/>
                <w:sz w:val="26"/>
                <w:szCs w:val="20"/>
                <w:lang w:eastAsia="ru-RU"/>
              </w:rPr>
              <w:t>04.03.</w:t>
            </w:r>
            <w:r w:rsidR="00CD167E" w:rsidRPr="00CD167E">
              <w:rPr>
                <w:rFonts w:ascii="Times New Roman" w:eastAsia="Times New Roman" w:hAnsi="Times New Roman" w:cs="Times New Roman"/>
                <w:noProof/>
                <w:color w:val="000000"/>
                <w:sz w:val="26"/>
                <w:szCs w:val="20"/>
                <w:lang w:eastAsia="ru-RU"/>
              </w:rPr>
              <w:t xml:space="preserve">2020   № </w:t>
            </w:r>
            <w:r>
              <w:rPr>
                <w:rFonts w:ascii="Times New Roman" w:eastAsia="Times New Roman" w:hAnsi="Times New Roman" w:cs="Times New Roman"/>
                <w:noProof/>
                <w:color w:val="000000"/>
                <w:sz w:val="26"/>
                <w:szCs w:val="20"/>
                <w:lang w:eastAsia="ru-RU"/>
              </w:rPr>
              <w:t>116</w:t>
            </w:r>
          </w:p>
          <w:p w:rsidR="00CD167E" w:rsidRPr="00CD167E" w:rsidRDefault="00CD167E" w:rsidP="00CD167E">
            <w:pPr>
              <w:spacing w:after="0" w:line="240" w:lineRule="auto"/>
              <w:jc w:val="center"/>
              <w:rPr>
                <w:rFonts w:ascii="Times New Roman" w:eastAsia="Times New Roman" w:hAnsi="Times New Roman" w:cs="Times New Roman"/>
                <w:noProof/>
                <w:color w:val="000000"/>
                <w:sz w:val="26"/>
                <w:szCs w:val="24"/>
                <w:lang w:eastAsia="ru-RU"/>
              </w:rPr>
            </w:pPr>
            <w:r w:rsidRPr="00CD167E">
              <w:rPr>
                <w:rFonts w:ascii="Times New Roman" w:eastAsia="Times New Roman" w:hAnsi="Times New Roman" w:cs="Times New Roman"/>
                <w:noProof/>
                <w:sz w:val="26"/>
                <w:szCs w:val="24"/>
                <w:lang w:eastAsia="ru-RU"/>
              </w:rPr>
              <w:t>село Янтиково</w:t>
            </w:r>
          </w:p>
        </w:tc>
        <w:tc>
          <w:tcPr>
            <w:tcW w:w="1173" w:type="dxa"/>
            <w:vMerge/>
          </w:tcPr>
          <w:p w:rsidR="00CD167E" w:rsidRPr="00CD167E" w:rsidRDefault="00CD167E" w:rsidP="00CD167E">
            <w:pPr>
              <w:spacing w:after="0" w:line="240" w:lineRule="auto"/>
              <w:jc w:val="center"/>
              <w:rPr>
                <w:rFonts w:ascii="Times New Roman" w:eastAsia="Times New Roman" w:hAnsi="Times New Roman" w:cs="Times New Roman"/>
                <w:sz w:val="26"/>
                <w:szCs w:val="24"/>
                <w:lang w:eastAsia="ru-RU"/>
              </w:rPr>
            </w:pPr>
          </w:p>
        </w:tc>
        <w:tc>
          <w:tcPr>
            <w:tcW w:w="4451" w:type="dxa"/>
          </w:tcPr>
          <w:p w:rsidR="00CD167E" w:rsidRPr="00CD167E" w:rsidRDefault="00CD167E" w:rsidP="00CD167E">
            <w:pPr>
              <w:tabs>
                <w:tab w:val="left" w:pos="4285"/>
              </w:tabs>
              <w:autoSpaceDE w:val="0"/>
              <w:autoSpaceDN w:val="0"/>
              <w:adjustRightInd w:val="0"/>
              <w:spacing w:before="80" w:after="0" w:line="240" w:lineRule="auto"/>
              <w:jc w:val="center"/>
              <w:rPr>
                <w:rFonts w:ascii="Times New Roman" w:eastAsia="Times New Roman" w:hAnsi="Times New Roman" w:cs="Times New Roman"/>
                <w:b/>
                <w:bCs/>
                <w:noProof/>
                <w:color w:val="000000"/>
                <w:szCs w:val="20"/>
                <w:lang w:eastAsia="ru-RU"/>
              </w:rPr>
            </w:pPr>
            <w:r w:rsidRPr="00CD167E">
              <w:rPr>
                <w:rFonts w:ascii="Times New Roman" w:eastAsia="Times New Roman" w:hAnsi="Times New Roman" w:cs="Times New Roman"/>
                <w:b/>
                <w:bCs/>
                <w:noProof/>
                <w:color w:val="000000"/>
                <w:szCs w:val="20"/>
                <w:lang w:eastAsia="ru-RU"/>
              </w:rPr>
              <w:t>ТĂВАЙ РАЙОН</w:t>
            </w: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Cs w:val="20"/>
                <w:lang w:eastAsia="ru-RU"/>
              </w:rPr>
              <w:t>АДМИНИСТРАЦИЙĔ</w:t>
            </w:r>
          </w:p>
          <w:p w:rsidR="00CD167E" w:rsidRPr="00CD167E" w:rsidRDefault="00CD167E" w:rsidP="00CD167E">
            <w:pPr>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p>
          <w:p w:rsidR="00CD167E" w:rsidRPr="00CD167E" w:rsidRDefault="00CD167E" w:rsidP="00CD167E">
            <w:pPr>
              <w:tabs>
                <w:tab w:val="left" w:pos="4285"/>
              </w:tabs>
              <w:autoSpaceDE w:val="0"/>
              <w:autoSpaceDN w:val="0"/>
              <w:adjustRightInd w:val="0"/>
              <w:spacing w:after="0" w:line="240" w:lineRule="auto"/>
              <w:jc w:val="center"/>
              <w:rPr>
                <w:rFonts w:ascii="Times New Roman" w:eastAsia="Times New Roman" w:hAnsi="Times New Roman" w:cs="Times New Roman"/>
                <w:b/>
                <w:bCs/>
                <w:noProof/>
                <w:color w:val="000000"/>
                <w:sz w:val="26"/>
                <w:szCs w:val="20"/>
                <w:lang w:eastAsia="ru-RU"/>
              </w:rPr>
            </w:pPr>
            <w:r w:rsidRPr="00CD167E">
              <w:rPr>
                <w:rFonts w:ascii="Times New Roman" w:eastAsia="Times New Roman" w:hAnsi="Times New Roman" w:cs="Times New Roman"/>
                <w:b/>
                <w:bCs/>
                <w:noProof/>
                <w:color w:val="000000"/>
                <w:sz w:val="26"/>
                <w:szCs w:val="20"/>
                <w:lang w:eastAsia="ru-RU"/>
              </w:rPr>
              <w:t>ЙЫШĂНУ</w:t>
            </w:r>
          </w:p>
          <w:p w:rsidR="00CD167E" w:rsidRPr="00CD167E" w:rsidRDefault="00CD167E" w:rsidP="00CD167E">
            <w:pPr>
              <w:spacing w:after="0" w:line="240" w:lineRule="auto"/>
              <w:jc w:val="center"/>
              <w:rPr>
                <w:rFonts w:ascii="Times New Roman" w:eastAsia="Times New Roman" w:hAnsi="Times New Roman" w:cs="Times New Roman"/>
                <w:sz w:val="24"/>
                <w:szCs w:val="24"/>
                <w:lang w:eastAsia="ru-RU"/>
              </w:rPr>
            </w:pPr>
          </w:p>
          <w:p w:rsidR="00CD167E" w:rsidRPr="00CD167E" w:rsidRDefault="00A4698B" w:rsidP="00CD167E">
            <w:pPr>
              <w:autoSpaceDE w:val="0"/>
              <w:autoSpaceDN w:val="0"/>
              <w:adjustRightInd w:val="0"/>
              <w:spacing w:after="0" w:line="240" w:lineRule="auto"/>
              <w:jc w:val="center"/>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t>04.03.</w:t>
            </w:r>
            <w:r w:rsidR="00CD167E" w:rsidRPr="00CD167E">
              <w:rPr>
                <w:rFonts w:ascii="Times New Roman" w:eastAsia="Times New Roman" w:hAnsi="Times New Roman" w:cs="Times New Roman"/>
                <w:noProof/>
                <w:sz w:val="26"/>
                <w:szCs w:val="20"/>
                <w:lang w:eastAsia="ru-RU"/>
              </w:rPr>
              <w:t xml:space="preserve">2020  </w:t>
            </w:r>
            <w:r>
              <w:rPr>
                <w:rFonts w:ascii="Times New Roman" w:eastAsia="Times New Roman" w:hAnsi="Times New Roman" w:cs="Times New Roman"/>
                <w:noProof/>
                <w:sz w:val="26"/>
                <w:szCs w:val="20"/>
                <w:lang w:eastAsia="ru-RU"/>
              </w:rPr>
              <w:t xml:space="preserve">116 </w:t>
            </w:r>
            <w:r w:rsidR="00CD167E" w:rsidRPr="00CD167E">
              <w:rPr>
                <w:rFonts w:ascii="Times New Roman" w:eastAsia="Times New Roman" w:hAnsi="Times New Roman" w:cs="Times New Roman"/>
                <w:noProof/>
                <w:sz w:val="26"/>
                <w:szCs w:val="20"/>
                <w:lang w:eastAsia="ru-RU"/>
              </w:rPr>
              <w:t xml:space="preserve">№ </w:t>
            </w:r>
          </w:p>
          <w:p w:rsidR="00CD167E" w:rsidRPr="00CD167E" w:rsidRDefault="00CD167E" w:rsidP="00CD167E">
            <w:pPr>
              <w:spacing w:after="0" w:line="240" w:lineRule="auto"/>
              <w:jc w:val="center"/>
              <w:rPr>
                <w:rFonts w:ascii="Times New Roman" w:eastAsia="Times New Roman" w:hAnsi="Times New Roman" w:cs="Times New Roman"/>
                <w:noProof/>
                <w:sz w:val="26"/>
                <w:szCs w:val="24"/>
                <w:lang w:eastAsia="ru-RU"/>
              </w:rPr>
            </w:pPr>
            <w:r w:rsidRPr="00CD167E">
              <w:rPr>
                <w:rFonts w:ascii="Times New Roman" w:eastAsia="Times New Roman" w:hAnsi="Times New Roman" w:cs="Times New Roman"/>
                <w:noProof/>
                <w:color w:val="000000"/>
                <w:sz w:val="26"/>
                <w:szCs w:val="24"/>
                <w:lang w:eastAsia="ru-RU"/>
              </w:rPr>
              <w:t>Тǎвай ялě</w:t>
            </w:r>
          </w:p>
        </w:tc>
      </w:tr>
    </w:tbl>
    <w:p w:rsidR="00CD167E" w:rsidRPr="00CD167E" w:rsidRDefault="00CD167E" w:rsidP="00CD167E"/>
    <w:p w:rsidR="001A6267" w:rsidRPr="001A6267" w:rsidRDefault="00EF279A" w:rsidP="00CD167E">
      <w:pPr>
        <w:pStyle w:val="1"/>
        <w:spacing w:line="240" w:lineRule="auto"/>
        <w:ind w:right="4960"/>
        <w:jc w:val="both"/>
        <w:rPr>
          <w:rFonts w:ascii="Times New Roman" w:hAnsi="Times New Roman" w:cs="Times New Roman"/>
          <w:color w:val="auto"/>
        </w:rPr>
      </w:pPr>
      <w:r>
        <w:rPr>
          <w:rStyle w:val="a6"/>
          <w:rFonts w:ascii="Times New Roman" w:hAnsi="Times New Roman" w:cs="Times New Roman"/>
          <w:b w:val="0"/>
          <w:bCs w:val="0"/>
          <w:color w:val="auto"/>
        </w:rPr>
        <w:t>О муниципальной программе</w:t>
      </w:r>
      <w:r w:rsidR="001A6267" w:rsidRPr="001A6267">
        <w:rPr>
          <w:rStyle w:val="a6"/>
          <w:rFonts w:ascii="Times New Roman" w:hAnsi="Times New Roman" w:cs="Times New Roman"/>
          <w:b w:val="0"/>
          <w:bCs w:val="0"/>
          <w:color w:val="auto"/>
        </w:rPr>
        <w:t xml:space="preserve"> Янтиковского района Чувашской Республики </w:t>
      </w:r>
      <w:r w:rsidR="0052340A">
        <w:rPr>
          <w:rStyle w:val="a6"/>
          <w:rFonts w:ascii="Times New Roman" w:hAnsi="Times New Roman" w:cs="Times New Roman"/>
          <w:b w:val="0"/>
          <w:bCs w:val="0"/>
          <w:color w:val="auto"/>
        </w:rPr>
        <w:t>«</w:t>
      </w:r>
      <w:r w:rsidR="001A6267" w:rsidRPr="001A6267">
        <w:rPr>
          <w:rStyle w:val="a6"/>
          <w:rFonts w:ascii="Times New Roman" w:hAnsi="Times New Roman" w:cs="Times New Roman"/>
          <w:b w:val="0"/>
          <w:bCs w:val="0"/>
          <w:color w:val="auto"/>
        </w:rPr>
        <w:t>Комплексное развитие сельских террит</w:t>
      </w:r>
      <w:r w:rsidR="001A6267">
        <w:rPr>
          <w:rStyle w:val="a6"/>
          <w:rFonts w:ascii="Times New Roman" w:hAnsi="Times New Roman" w:cs="Times New Roman"/>
          <w:b w:val="0"/>
          <w:bCs w:val="0"/>
          <w:color w:val="auto"/>
        </w:rPr>
        <w:t>о</w:t>
      </w:r>
      <w:r w:rsidR="001A6267" w:rsidRPr="001A6267">
        <w:rPr>
          <w:rStyle w:val="a6"/>
          <w:rFonts w:ascii="Times New Roman" w:hAnsi="Times New Roman" w:cs="Times New Roman"/>
          <w:b w:val="0"/>
          <w:bCs w:val="0"/>
          <w:color w:val="auto"/>
        </w:rPr>
        <w:t>рий Янтиковского района Чувашской Республики</w:t>
      </w:r>
      <w:r w:rsidR="0052340A">
        <w:rPr>
          <w:rStyle w:val="a6"/>
          <w:rFonts w:ascii="Times New Roman" w:hAnsi="Times New Roman" w:cs="Times New Roman"/>
          <w:b w:val="0"/>
          <w:bCs w:val="0"/>
          <w:color w:val="auto"/>
        </w:rPr>
        <w:t>»</w:t>
      </w:r>
    </w:p>
    <w:p w:rsidR="00EF279A" w:rsidRDefault="00EF279A" w:rsidP="00EF279A">
      <w:pPr>
        <w:spacing w:line="360" w:lineRule="auto"/>
        <w:ind w:firstLine="540"/>
        <w:jc w:val="both"/>
        <w:rPr>
          <w:rFonts w:ascii="Times New Roman" w:hAnsi="Times New Roman" w:cs="Times New Roman"/>
          <w:sz w:val="28"/>
          <w:szCs w:val="28"/>
        </w:rPr>
      </w:pPr>
    </w:p>
    <w:p w:rsidR="001A6267" w:rsidRPr="001A6267" w:rsidRDefault="001A6267" w:rsidP="00A568D2">
      <w:pPr>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 xml:space="preserve">Администрация Янтиковского района </w:t>
      </w:r>
      <w:proofErr w:type="gramStart"/>
      <w:r w:rsidRPr="001A6267">
        <w:rPr>
          <w:rFonts w:ascii="Times New Roman" w:hAnsi="Times New Roman" w:cs="Times New Roman"/>
          <w:b/>
          <w:sz w:val="28"/>
          <w:szCs w:val="28"/>
        </w:rPr>
        <w:t>п</w:t>
      </w:r>
      <w:proofErr w:type="gramEnd"/>
      <w:r w:rsidRPr="001A6267">
        <w:rPr>
          <w:rFonts w:ascii="Times New Roman" w:hAnsi="Times New Roman" w:cs="Times New Roman"/>
          <w:b/>
          <w:sz w:val="28"/>
          <w:szCs w:val="28"/>
        </w:rPr>
        <w:t xml:space="preserve"> о с т а н о в л я е т</w:t>
      </w:r>
      <w:r w:rsidRPr="001A6267">
        <w:rPr>
          <w:rFonts w:ascii="Times New Roman" w:hAnsi="Times New Roman" w:cs="Times New Roman"/>
          <w:sz w:val="28"/>
          <w:szCs w:val="28"/>
        </w:rPr>
        <w:t>:</w:t>
      </w:r>
    </w:p>
    <w:p w:rsidR="001A6267" w:rsidRPr="001A6267" w:rsidRDefault="001A6267" w:rsidP="00A568D2">
      <w:pPr>
        <w:spacing w:after="0" w:line="360" w:lineRule="auto"/>
        <w:ind w:firstLine="709"/>
        <w:jc w:val="both"/>
        <w:rPr>
          <w:rFonts w:ascii="Times New Roman" w:hAnsi="Times New Roman" w:cs="Times New Roman"/>
          <w:sz w:val="28"/>
          <w:szCs w:val="28"/>
        </w:rPr>
      </w:pPr>
      <w:bookmarkStart w:id="0" w:name="sub_1"/>
      <w:r w:rsidRPr="001A6267">
        <w:rPr>
          <w:rFonts w:ascii="Times New Roman" w:hAnsi="Times New Roman" w:cs="Times New Roman"/>
          <w:sz w:val="28"/>
          <w:szCs w:val="28"/>
        </w:rPr>
        <w:t xml:space="preserve">1. Утвердить прилагаемую муниципальную программу Янтиковского района Чувашской Республики </w:t>
      </w:r>
      <w:r w:rsidR="0052340A">
        <w:rPr>
          <w:rFonts w:ascii="Times New Roman" w:hAnsi="Times New Roman" w:cs="Times New Roman"/>
          <w:sz w:val="28"/>
          <w:szCs w:val="28"/>
        </w:rPr>
        <w:t>«</w:t>
      </w:r>
      <w:r w:rsidRPr="001A6267">
        <w:rPr>
          <w:rFonts w:ascii="Times New Roman" w:hAnsi="Times New Roman" w:cs="Times New Roman"/>
          <w:sz w:val="28"/>
          <w:szCs w:val="28"/>
        </w:rPr>
        <w:t xml:space="preserve">Комплексное развитие сельских территорий Янтиковского района </w:t>
      </w:r>
      <w:r w:rsidRPr="001A6267">
        <w:rPr>
          <w:rFonts w:ascii="Times New Roman" w:hAnsi="Times New Roman" w:cs="Times New Roman"/>
          <w:bCs/>
          <w:sz w:val="28"/>
          <w:szCs w:val="28"/>
        </w:rPr>
        <w:t>Чувашской Республики</w:t>
      </w:r>
      <w:r w:rsidR="0052340A">
        <w:rPr>
          <w:rFonts w:ascii="Times New Roman" w:hAnsi="Times New Roman" w:cs="Times New Roman"/>
          <w:sz w:val="28"/>
          <w:szCs w:val="28"/>
        </w:rPr>
        <w:t>»</w:t>
      </w:r>
      <w:r w:rsidR="00EF279A">
        <w:rPr>
          <w:rFonts w:ascii="Times New Roman" w:hAnsi="Times New Roman" w:cs="Times New Roman"/>
          <w:sz w:val="28"/>
          <w:szCs w:val="28"/>
        </w:rPr>
        <w:t xml:space="preserve"> (далее – Муниципальная программа)</w:t>
      </w:r>
      <w:r w:rsidRPr="001A6267">
        <w:rPr>
          <w:rFonts w:ascii="Times New Roman" w:hAnsi="Times New Roman" w:cs="Times New Roman"/>
          <w:sz w:val="28"/>
          <w:szCs w:val="28"/>
        </w:rPr>
        <w:t>.</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2. Утвердить ответственным исполнителем Муниципальной программы отдел развития АПК и экологии администрации Янтиковского района</w:t>
      </w:r>
      <w:r w:rsidR="001E7AB8" w:rsidRPr="001E7AB8">
        <w:rPr>
          <w:rFonts w:ascii="Times New Roman" w:hAnsi="Times New Roman" w:cs="Times New Roman"/>
          <w:sz w:val="28"/>
          <w:szCs w:val="28"/>
        </w:rPr>
        <w:t xml:space="preserve"> </w:t>
      </w:r>
      <w:r w:rsidR="001E7AB8" w:rsidRPr="001A6267">
        <w:rPr>
          <w:rFonts w:ascii="Times New Roman" w:hAnsi="Times New Roman" w:cs="Times New Roman"/>
          <w:sz w:val="28"/>
          <w:szCs w:val="28"/>
        </w:rPr>
        <w:t>Чувашской Республики</w:t>
      </w:r>
      <w:r w:rsidRPr="001A6267">
        <w:rPr>
          <w:rFonts w:ascii="Times New Roman" w:hAnsi="Times New Roman" w:cs="Times New Roman"/>
          <w:sz w:val="28"/>
          <w:szCs w:val="28"/>
        </w:rPr>
        <w:t>.</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z w:val="28"/>
          <w:szCs w:val="28"/>
        </w:rPr>
        <w:t xml:space="preserve">3. Финансовому отделу администрации Янтиковского района </w:t>
      </w:r>
      <w:r w:rsidR="001E7AB8" w:rsidRPr="001A6267">
        <w:rPr>
          <w:rFonts w:ascii="Times New Roman" w:hAnsi="Times New Roman" w:cs="Times New Roman"/>
          <w:sz w:val="28"/>
          <w:szCs w:val="28"/>
        </w:rPr>
        <w:t xml:space="preserve">Чувашской Республики </w:t>
      </w:r>
      <w:r w:rsidRPr="001A6267">
        <w:rPr>
          <w:rFonts w:ascii="Times New Roman" w:hAnsi="Times New Roman" w:cs="Times New Roman"/>
          <w:sz w:val="28"/>
          <w:szCs w:val="28"/>
        </w:rPr>
        <w:t>при формировании проекта бюджета Янтиковского района Чувашской Республики на очередной финансовый год и плановый период предусматривать бюджетные ассигнования на реализацию Муниципальной программы исходя из реальных возможностей бюджета Янтиковского района Чувашской Республики.</w:t>
      </w:r>
    </w:p>
    <w:p w:rsidR="001A6267" w:rsidRPr="001A6267" w:rsidRDefault="001A6267" w:rsidP="00A568D2">
      <w:pPr>
        <w:suppressAutoHyphens/>
        <w:spacing w:after="0" w:line="360" w:lineRule="auto"/>
        <w:ind w:firstLine="709"/>
        <w:jc w:val="both"/>
        <w:rPr>
          <w:rFonts w:ascii="Times New Roman" w:hAnsi="Times New Roman" w:cs="Times New Roman"/>
          <w:sz w:val="28"/>
          <w:szCs w:val="28"/>
        </w:rPr>
      </w:pPr>
      <w:r w:rsidRPr="001A6267">
        <w:rPr>
          <w:rFonts w:ascii="Times New Roman" w:hAnsi="Times New Roman" w:cs="Times New Roman"/>
          <w:spacing w:val="2"/>
          <w:sz w:val="28"/>
          <w:szCs w:val="28"/>
        </w:rPr>
        <w:lastRenderedPageBreak/>
        <w:t>4. Рекомендовать сельским поселениям принять участие в реализации мероприятий Муниципальной программы.</w:t>
      </w:r>
    </w:p>
    <w:p w:rsidR="001A6267" w:rsidRPr="001A6267" w:rsidRDefault="00EF279A" w:rsidP="00A568D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1A6267" w:rsidRPr="001A6267">
        <w:rPr>
          <w:rFonts w:ascii="Times New Roman" w:hAnsi="Times New Roman" w:cs="Times New Roman"/>
          <w:sz w:val="28"/>
          <w:szCs w:val="28"/>
        </w:rPr>
        <w:t xml:space="preserve">. </w:t>
      </w:r>
      <w:proofErr w:type="gramStart"/>
      <w:r w:rsidR="001A6267" w:rsidRPr="001A6267">
        <w:rPr>
          <w:rFonts w:ascii="Times New Roman" w:hAnsi="Times New Roman" w:cs="Times New Roman"/>
          <w:sz w:val="28"/>
          <w:szCs w:val="28"/>
        </w:rPr>
        <w:t>Контроль за</w:t>
      </w:r>
      <w:proofErr w:type="gramEnd"/>
      <w:r w:rsidR="001A6267" w:rsidRPr="001A6267">
        <w:rPr>
          <w:rFonts w:ascii="Times New Roman" w:hAnsi="Times New Roman" w:cs="Times New Roman"/>
          <w:sz w:val="28"/>
          <w:szCs w:val="28"/>
        </w:rPr>
        <w:t xml:space="preserve"> выполнением настоящего постановления оставляю за собой.</w:t>
      </w:r>
    </w:p>
    <w:p w:rsidR="00EF279A" w:rsidRDefault="00EF279A" w:rsidP="00A568D2">
      <w:pPr>
        <w:suppressAutoHyphens/>
        <w:spacing w:after="0" w:line="360" w:lineRule="auto"/>
        <w:ind w:firstLine="709"/>
        <w:jc w:val="both"/>
        <w:rPr>
          <w:rFonts w:ascii="Times New Roman" w:hAnsi="Times New Roman"/>
          <w:sz w:val="28"/>
          <w:szCs w:val="28"/>
        </w:rPr>
      </w:pPr>
      <w:r w:rsidRPr="0083751C">
        <w:rPr>
          <w:rFonts w:ascii="Times New Roman" w:hAnsi="Times New Roman"/>
          <w:sz w:val="28"/>
          <w:szCs w:val="28"/>
        </w:rPr>
        <w:t xml:space="preserve">6. Настоящее постановление вступает в силу </w:t>
      </w:r>
      <w:r w:rsidR="001A3336">
        <w:rPr>
          <w:rFonts w:ascii="Times New Roman" w:hAnsi="Times New Roman"/>
          <w:sz w:val="28"/>
          <w:szCs w:val="28"/>
        </w:rPr>
        <w:t>с момента его</w:t>
      </w:r>
      <w:r w:rsidRPr="0083751C">
        <w:rPr>
          <w:rFonts w:ascii="Times New Roman" w:hAnsi="Times New Roman"/>
          <w:sz w:val="28"/>
          <w:szCs w:val="28"/>
        </w:rPr>
        <w:t xml:space="preserve"> официального опубликования, распространяется на правоотно</w:t>
      </w:r>
      <w:r>
        <w:rPr>
          <w:rFonts w:ascii="Times New Roman" w:hAnsi="Times New Roman"/>
          <w:sz w:val="28"/>
          <w:szCs w:val="28"/>
        </w:rPr>
        <w:t>шения, возникшие с 1 января 2020</w:t>
      </w:r>
      <w:r w:rsidRPr="0083751C">
        <w:rPr>
          <w:rFonts w:ascii="Times New Roman" w:hAnsi="Times New Roman"/>
          <w:sz w:val="28"/>
          <w:szCs w:val="28"/>
        </w:rPr>
        <w:t xml:space="preserve"> года.</w:t>
      </w:r>
    </w:p>
    <w:p w:rsidR="00EF279A" w:rsidRPr="0083751C" w:rsidRDefault="00EF279A" w:rsidP="00EF279A">
      <w:pPr>
        <w:suppressAutoHyphens/>
        <w:spacing w:after="0" w:line="360" w:lineRule="auto"/>
        <w:ind w:firstLine="709"/>
        <w:jc w:val="both"/>
        <w:rPr>
          <w:rFonts w:ascii="Times New Roman" w:hAnsi="Times New Roman"/>
          <w:sz w:val="28"/>
          <w:szCs w:val="28"/>
        </w:rPr>
      </w:pPr>
    </w:p>
    <w:p w:rsidR="00BD3196" w:rsidRDefault="001A6267" w:rsidP="00BD3196">
      <w:pPr>
        <w:spacing w:after="0" w:line="240" w:lineRule="auto"/>
        <w:jc w:val="both"/>
        <w:rPr>
          <w:rFonts w:ascii="Times New Roman" w:hAnsi="Times New Roman" w:cs="Times New Roman"/>
          <w:sz w:val="28"/>
          <w:szCs w:val="28"/>
        </w:rPr>
      </w:pPr>
      <w:r w:rsidRPr="001A6267">
        <w:rPr>
          <w:rFonts w:ascii="Times New Roman" w:hAnsi="Times New Roman" w:cs="Times New Roman"/>
          <w:sz w:val="28"/>
          <w:szCs w:val="28"/>
        </w:rPr>
        <w:t>Глава администрации</w:t>
      </w:r>
    </w:p>
    <w:p w:rsidR="001A6267" w:rsidRPr="001A6267" w:rsidRDefault="001A6267" w:rsidP="00BD3196">
      <w:pPr>
        <w:spacing w:after="0" w:line="240" w:lineRule="auto"/>
        <w:jc w:val="both"/>
        <w:rPr>
          <w:rFonts w:ascii="Times New Roman" w:hAnsi="Times New Roman" w:cs="Times New Roman"/>
          <w:sz w:val="28"/>
          <w:szCs w:val="28"/>
        </w:rPr>
      </w:pPr>
      <w:r w:rsidRPr="001A6267">
        <w:rPr>
          <w:rFonts w:ascii="Times New Roman" w:hAnsi="Times New Roman" w:cs="Times New Roman"/>
          <w:sz w:val="28"/>
          <w:szCs w:val="28"/>
        </w:rPr>
        <w:t>Янтиков</w:t>
      </w:r>
      <w:r w:rsidR="00BD3196">
        <w:rPr>
          <w:rFonts w:ascii="Times New Roman" w:hAnsi="Times New Roman" w:cs="Times New Roman"/>
          <w:sz w:val="28"/>
          <w:szCs w:val="28"/>
        </w:rPr>
        <w:t xml:space="preserve">ского района                                           </w:t>
      </w:r>
      <w:r w:rsidR="00A568D2">
        <w:rPr>
          <w:rFonts w:ascii="Times New Roman" w:hAnsi="Times New Roman" w:cs="Times New Roman"/>
          <w:sz w:val="28"/>
          <w:szCs w:val="28"/>
        </w:rPr>
        <w:t xml:space="preserve">       </w:t>
      </w:r>
      <w:r w:rsidR="00BD3196">
        <w:rPr>
          <w:rFonts w:ascii="Times New Roman" w:hAnsi="Times New Roman" w:cs="Times New Roman"/>
          <w:sz w:val="28"/>
          <w:szCs w:val="28"/>
        </w:rPr>
        <w:t xml:space="preserve">       </w:t>
      </w:r>
      <w:r w:rsidRPr="001A6267">
        <w:rPr>
          <w:rFonts w:ascii="Times New Roman" w:hAnsi="Times New Roman" w:cs="Times New Roman"/>
          <w:sz w:val="28"/>
          <w:szCs w:val="28"/>
        </w:rPr>
        <w:t xml:space="preserve">   </w:t>
      </w:r>
      <w:r w:rsidR="00EF279A">
        <w:rPr>
          <w:rFonts w:ascii="Times New Roman" w:hAnsi="Times New Roman" w:cs="Times New Roman"/>
          <w:sz w:val="28"/>
          <w:szCs w:val="28"/>
        </w:rPr>
        <w:t xml:space="preserve">                 </w:t>
      </w:r>
      <w:r w:rsidRPr="001A6267">
        <w:rPr>
          <w:rFonts w:ascii="Times New Roman" w:hAnsi="Times New Roman" w:cs="Times New Roman"/>
          <w:sz w:val="28"/>
          <w:szCs w:val="28"/>
        </w:rPr>
        <w:t xml:space="preserve"> В.А. Ванерке</w:t>
      </w:r>
    </w:p>
    <w:bookmarkEnd w:id="0"/>
    <w:p w:rsidR="00BD3196" w:rsidRDefault="00BD3196" w:rsidP="00EF279A">
      <w:pPr>
        <w:pStyle w:val="ConsPlusTitle"/>
        <w:suppressAutoHyphens/>
        <w:jc w:val="right"/>
        <w:rPr>
          <w:color w:val="3C3C3C"/>
          <w:spacing w:val="2"/>
          <w:sz w:val="28"/>
          <w:szCs w:val="28"/>
        </w:rPr>
      </w:pPr>
    </w:p>
    <w:p w:rsidR="00BD3196" w:rsidRDefault="00BD3196" w:rsidP="00EF279A">
      <w:pPr>
        <w:pStyle w:val="ConsPlusTitle"/>
        <w:suppressAutoHyphens/>
        <w:jc w:val="right"/>
        <w:rPr>
          <w:color w:val="3C3C3C"/>
          <w:spacing w:val="2"/>
          <w:sz w:val="28"/>
          <w:szCs w:val="28"/>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CD167E" w:rsidRDefault="00CD167E" w:rsidP="00A568D2">
      <w:pPr>
        <w:pStyle w:val="ConsPlusTitle"/>
        <w:suppressAutoHyphens/>
        <w:ind w:left="5954"/>
        <w:rPr>
          <w:b w:val="0"/>
          <w:sz w:val="24"/>
          <w:szCs w:val="24"/>
        </w:rPr>
      </w:pPr>
    </w:p>
    <w:p w:rsidR="00EF279A" w:rsidRPr="00AE434F" w:rsidRDefault="00BD3196" w:rsidP="00A568D2">
      <w:pPr>
        <w:pStyle w:val="ConsPlusTitle"/>
        <w:suppressAutoHyphens/>
        <w:ind w:left="5954"/>
        <w:rPr>
          <w:b w:val="0"/>
          <w:sz w:val="24"/>
          <w:szCs w:val="24"/>
        </w:rPr>
      </w:pPr>
      <w:r w:rsidRPr="00AE434F">
        <w:rPr>
          <w:b w:val="0"/>
          <w:sz w:val="24"/>
          <w:szCs w:val="24"/>
        </w:rPr>
        <w:lastRenderedPageBreak/>
        <w:t>УТВЕРЖДЕНА</w:t>
      </w:r>
    </w:p>
    <w:p w:rsidR="00EF279A" w:rsidRPr="00AE434F" w:rsidRDefault="00EF279A" w:rsidP="00A568D2">
      <w:pPr>
        <w:pStyle w:val="ConsPlusTitle"/>
        <w:suppressAutoHyphens/>
        <w:ind w:left="5954"/>
        <w:rPr>
          <w:b w:val="0"/>
          <w:sz w:val="24"/>
          <w:szCs w:val="24"/>
        </w:rPr>
      </w:pPr>
      <w:r w:rsidRPr="00AE434F">
        <w:rPr>
          <w:b w:val="0"/>
          <w:sz w:val="24"/>
          <w:szCs w:val="24"/>
        </w:rPr>
        <w:t>постановлением администрации</w:t>
      </w:r>
    </w:p>
    <w:p w:rsidR="00EF279A" w:rsidRPr="00AE434F" w:rsidRDefault="00EF279A" w:rsidP="00A568D2">
      <w:pPr>
        <w:pStyle w:val="ConsPlusTitle"/>
        <w:suppressAutoHyphens/>
        <w:ind w:left="5954"/>
        <w:rPr>
          <w:b w:val="0"/>
          <w:sz w:val="24"/>
          <w:szCs w:val="24"/>
        </w:rPr>
      </w:pPr>
      <w:r>
        <w:rPr>
          <w:b w:val="0"/>
          <w:sz w:val="24"/>
          <w:szCs w:val="24"/>
        </w:rPr>
        <w:t>Янтиковского</w:t>
      </w:r>
      <w:r w:rsidRPr="00AE434F">
        <w:rPr>
          <w:b w:val="0"/>
          <w:sz w:val="24"/>
          <w:szCs w:val="24"/>
        </w:rPr>
        <w:t xml:space="preserve"> района</w:t>
      </w:r>
    </w:p>
    <w:p w:rsidR="00EF279A" w:rsidRPr="00AE434F" w:rsidRDefault="00EF279A" w:rsidP="00A568D2">
      <w:pPr>
        <w:pStyle w:val="ConsPlusTitle"/>
        <w:suppressAutoHyphens/>
        <w:ind w:left="5954"/>
        <w:rPr>
          <w:b w:val="0"/>
          <w:sz w:val="24"/>
          <w:szCs w:val="24"/>
        </w:rPr>
      </w:pPr>
      <w:r>
        <w:rPr>
          <w:b w:val="0"/>
          <w:sz w:val="24"/>
          <w:szCs w:val="24"/>
        </w:rPr>
        <w:t xml:space="preserve">от </w:t>
      </w:r>
      <w:r w:rsidR="00A4698B">
        <w:rPr>
          <w:b w:val="0"/>
          <w:sz w:val="24"/>
          <w:szCs w:val="24"/>
        </w:rPr>
        <w:t>04.03.</w:t>
      </w:r>
      <w:r>
        <w:rPr>
          <w:b w:val="0"/>
          <w:sz w:val="24"/>
          <w:szCs w:val="24"/>
        </w:rPr>
        <w:t xml:space="preserve">2020 № </w:t>
      </w:r>
      <w:r w:rsidR="00A4698B">
        <w:rPr>
          <w:b w:val="0"/>
          <w:sz w:val="24"/>
          <w:szCs w:val="24"/>
        </w:rPr>
        <w:t>116</w:t>
      </w:r>
    </w:p>
    <w:p w:rsidR="00A568D2" w:rsidRDefault="00A568D2" w:rsidP="00A568D2">
      <w:pPr>
        <w:shd w:val="clear" w:color="auto" w:fill="FFFFFF"/>
        <w:spacing w:after="0" w:line="240" w:lineRule="auto"/>
        <w:ind w:left="5529"/>
        <w:textAlignment w:val="baseline"/>
        <w:outlineLvl w:val="1"/>
        <w:rPr>
          <w:rFonts w:ascii="Times New Roman" w:eastAsia="Times New Roman" w:hAnsi="Times New Roman" w:cs="Times New Roman"/>
          <w:spacing w:val="2"/>
          <w:sz w:val="24"/>
          <w:szCs w:val="24"/>
          <w:lang w:eastAsia="ru-RU"/>
        </w:rPr>
      </w:pPr>
    </w:p>
    <w:p w:rsidR="00A568D2" w:rsidRDefault="00A568D2"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A568D2" w:rsidRDefault="003775F2"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Муниципальная</w:t>
      </w:r>
      <w:r w:rsidR="007B0A1F" w:rsidRPr="00BD3196">
        <w:rPr>
          <w:rFonts w:ascii="Times New Roman" w:eastAsia="Times New Roman" w:hAnsi="Times New Roman" w:cs="Times New Roman"/>
          <w:spacing w:val="2"/>
          <w:sz w:val="24"/>
          <w:szCs w:val="24"/>
          <w:lang w:eastAsia="ru-RU"/>
        </w:rPr>
        <w:t xml:space="preserve"> программа </w:t>
      </w:r>
      <w:r w:rsidRPr="00BD3196">
        <w:rPr>
          <w:rFonts w:ascii="Times New Roman" w:eastAsia="Times New Roman" w:hAnsi="Times New Roman" w:cs="Times New Roman"/>
          <w:spacing w:val="2"/>
          <w:sz w:val="24"/>
          <w:szCs w:val="24"/>
          <w:lang w:eastAsia="ru-RU"/>
        </w:rPr>
        <w:t xml:space="preserve">Янтиковского района </w:t>
      </w:r>
      <w:r w:rsidR="007B0A1F" w:rsidRPr="00BD3196">
        <w:rPr>
          <w:rFonts w:ascii="Times New Roman" w:eastAsia="Times New Roman" w:hAnsi="Times New Roman" w:cs="Times New Roman"/>
          <w:spacing w:val="2"/>
          <w:sz w:val="24"/>
          <w:szCs w:val="24"/>
          <w:lang w:eastAsia="ru-RU"/>
        </w:rPr>
        <w:t xml:space="preserve">Чувашской Республики </w:t>
      </w:r>
    </w:p>
    <w:p w:rsidR="007B0A1F" w:rsidRPr="00BD3196" w:rsidRDefault="0052340A" w:rsidP="00A568D2">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B0A1F" w:rsidRPr="00BD3196">
        <w:rPr>
          <w:rFonts w:ascii="Times New Roman" w:eastAsia="Times New Roman" w:hAnsi="Times New Roman" w:cs="Times New Roman"/>
          <w:spacing w:val="2"/>
          <w:sz w:val="24"/>
          <w:szCs w:val="24"/>
          <w:lang w:eastAsia="ru-RU"/>
        </w:rPr>
        <w:t xml:space="preserve">Комплексное развитие сельских территорий </w:t>
      </w:r>
      <w:r w:rsidR="003775F2" w:rsidRPr="00BD3196">
        <w:rPr>
          <w:rFonts w:ascii="Times New Roman" w:eastAsia="Times New Roman" w:hAnsi="Times New Roman" w:cs="Times New Roman"/>
          <w:spacing w:val="2"/>
          <w:sz w:val="24"/>
          <w:szCs w:val="24"/>
          <w:lang w:eastAsia="ru-RU"/>
        </w:rPr>
        <w:t xml:space="preserve">Янтиковского района </w:t>
      </w:r>
      <w:r w:rsidR="007B0A1F" w:rsidRPr="00BD3196">
        <w:rPr>
          <w:rFonts w:ascii="Times New Roman" w:eastAsia="Times New Roman" w:hAnsi="Times New Roman" w:cs="Times New Roman"/>
          <w:spacing w:val="2"/>
          <w:sz w:val="24"/>
          <w:szCs w:val="24"/>
          <w:lang w:eastAsia="ru-RU"/>
        </w:rPr>
        <w:t>Чувашской Республики</w:t>
      </w:r>
      <w:r>
        <w:rPr>
          <w:rFonts w:ascii="Times New Roman" w:eastAsia="Times New Roman" w:hAnsi="Times New Roman" w:cs="Times New Roman"/>
          <w:spacing w:val="2"/>
          <w:sz w:val="24"/>
          <w:szCs w:val="24"/>
          <w:lang w:eastAsia="ru-RU"/>
        </w:rPr>
        <w:t>»</w:t>
      </w:r>
    </w:p>
    <w:p w:rsidR="00A568D2" w:rsidRDefault="00A568D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A568D2" w:rsidRDefault="00A568D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p>
    <w:p w:rsidR="00EF279A" w:rsidRPr="00BD3196" w:rsidRDefault="003775F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Паспорт</w:t>
      </w:r>
    </w:p>
    <w:p w:rsidR="005968CA" w:rsidRPr="00BD3196" w:rsidRDefault="003775F2" w:rsidP="00EF279A">
      <w:pPr>
        <w:shd w:val="clear" w:color="auto" w:fill="FFFFFF"/>
        <w:spacing w:after="0" w:line="240" w:lineRule="auto"/>
        <w:jc w:val="center"/>
        <w:textAlignment w:val="baseline"/>
        <w:outlineLvl w:val="1"/>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EF279A" w:rsidRPr="00BD3196">
        <w:rPr>
          <w:rFonts w:ascii="Times New Roman" w:eastAsia="Times New Roman" w:hAnsi="Times New Roman" w:cs="Times New Roman"/>
          <w:spacing w:val="2"/>
          <w:sz w:val="24"/>
          <w:szCs w:val="24"/>
          <w:lang w:eastAsia="ru-RU"/>
        </w:rPr>
        <w:t xml:space="preserve"> </w:t>
      </w:r>
      <w:r w:rsidR="005968CA" w:rsidRPr="00BD3196">
        <w:rPr>
          <w:rFonts w:ascii="Times New Roman" w:eastAsia="Times New Roman" w:hAnsi="Times New Roman" w:cs="Times New Roman"/>
          <w:spacing w:val="2"/>
          <w:sz w:val="24"/>
          <w:szCs w:val="24"/>
          <w:lang w:eastAsia="ru-RU"/>
        </w:rPr>
        <w:t>(далее – Муниципальная программа)</w:t>
      </w:r>
    </w:p>
    <w:p w:rsidR="007B0A1F" w:rsidRPr="00BD3196" w:rsidRDefault="007B0A1F" w:rsidP="003775F2">
      <w:pPr>
        <w:shd w:val="clear" w:color="auto" w:fill="FFFFFF"/>
        <w:spacing w:after="0" w:line="315" w:lineRule="atLeast"/>
        <w:jc w:val="right"/>
        <w:textAlignment w:val="baseline"/>
        <w:rPr>
          <w:rFonts w:ascii="Arial" w:eastAsia="Times New Roman" w:hAnsi="Arial" w:cs="Arial"/>
          <w:spacing w:val="2"/>
          <w:sz w:val="24"/>
          <w:szCs w:val="24"/>
          <w:lang w:eastAsia="ru-RU"/>
        </w:rPr>
      </w:pPr>
    </w:p>
    <w:tbl>
      <w:tblPr>
        <w:tblW w:w="0" w:type="auto"/>
        <w:tblCellMar>
          <w:left w:w="0" w:type="dxa"/>
          <w:right w:w="0" w:type="dxa"/>
        </w:tblCellMar>
        <w:tblLook w:val="04A0" w:firstRow="1" w:lastRow="0" w:firstColumn="1" w:lastColumn="0" w:noHBand="0" w:noVBand="1"/>
      </w:tblPr>
      <w:tblGrid>
        <w:gridCol w:w="2587"/>
        <w:gridCol w:w="378"/>
        <w:gridCol w:w="6468"/>
      </w:tblGrid>
      <w:tr w:rsidR="00BD3196" w:rsidRPr="00BD3196" w:rsidTr="007B0A1F">
        <w:trPr>
          <w:trHeight w:val="15"/>
        </w:trPr>
        <w:tc>
          <w:tcPr>
            <w:tcW w:w="2587"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c>
          <w:tcPr>
            <w:tcW w:w="370"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c>
          <w:tcPr>
            <w:tcW w:w="6468" w:type="dxa"/>
            <w:hideMark/>
          </w:tcPr>
          <w:p w:rsidR="007B0A1F" w:rsidRPr="00BD3196" w:rsidRDefault="007B0A1F" w:rsidP="007B0A1F">
            <w:pPr>
              <w:spacing w:after="0" w:line="240" w:lineRule="auto"/>
              <w:rPr>
                <w:rFonts w:ascii="Times New Roman" w:eastAsia="Times New Roman" w:hAnsi="Times New Roman" w:cs="Times New Roman"/>
                <w:sz w:val="24"/>
                <w:szCs w:val="24"/>
                <w:lang w:eastAsia="ru-RU"/>
              </w:rPr>
            </w:pP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Ответственный исполнитель </w:t>
            </w:r>
            <w:r w:rsidR="005968CA" w:rsidRPr="00BD3196">
              <w:rPr>
                <w:rFonts w:ascii="Times New Roman" w:eastAsia="Times New Roman" w:hAnsi="Times New Roman" w:cs="Times New Roman"/>
                <w:sz w:val="24"/>
                <w:szCs w:val="24"/>
                <w:lang w:eastAsia="ru-RU"/>
              </w:rPr>
              <w:t>М</w:t>
            </w:r>
            <w:r w:rsidR="003775F2" w:rsidRPr="00BD3196">
              <w:rPr>
                <w:rFonts w:ascii="Times New Roman" w:eastAsia="Times New Roman" w:hAnsi="Times New Roman" w:cs="Times New Roman"/>
                <w:sz w:val="24"/>
                <w:szCs w:val="24"/>
                <w:lang w:eastAsia="ru-RU"/>
              </w:rPr>
              <w:t xml:space="preserve">униципальной </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развития АПК и экологии администрации Янтиковского района</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Соисполнители Муниципальной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строительства, дорожного и ЖКХ администрации Янтиковского района</w:t>
            </w:r>
            <w:r w:rsidR="00DA2C78" w:rsidRPr="00BD3196">
              <w:rPr>
                <w:rFonts w:ascii="Times New Roman" w:eastAsia="Times New Roman" w:hAnsi="Times New Roman" w:cs="Times New Roman"/>
                <w:sz w:val="24"/>
                <w:szCs w:val="24"/>
                <w:lang w:eastAsia="ru-RU"/>
              </w:rPr>
              <w:t xml:space="preserve"> Чувашской Республики</w:t>
            </w:r>
            <w:r w:rsidRPr="00BD3196">
              <w:rPr>
                <w:rFonts w:ascii="Times New Roman" w:eastAsia="Times New Roman" w:hAnsi="Times New Roman" w:cs="Times New Roman"/>
                <w:sz w:val="24"/>
                <w:szCs w:val="24"/>
                <w:lang w:eastAsia="ru-RU"/>
              </w:rPr>
              <w:t>;</w:t>
            </w:r>
          </w:p>
          <w:p w:rsidR="00EF279A" w:rsidRPr="00BD3196" w:rsidRDefault="00EF279A"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Отдел образования администрации Янтиковского района</w:t>
            </w:r>
            <w:r w:rsidR="00DA2C78" w:rsidRPr="00BD3196">
              <w:rPr>
                <w:rFonts w:ascii="Times New Roman" w:eastAsia="Times New Roman" w:hAnsi="Times New Roman" w:cs="Times New Roman"/>
                <w:sz w:val="24"/>
                <w:szCs w:val="24"/>
                <w:lang w:eastAsia="ru-RU"/>
              </w:rPr>
              <w:t xml:space="preserve"> Чувашской Республики</w:t>
            </w:r>
            <w:r w:rsidRPr="00BD3196">
              <w:rPr>
                <w:rFonts w:ascii="Times New Roman" w:eastAsia="Times New Roman" w:hAnsi="Times New Roman" w:cs="Times New Roman"/>
                <w:sz w:val="24"/>
                <w:szCs w:val="24"/>
                <w:lang w:eastAsia="ru-RU"/>
              </w:rPr>
              <w:t>.</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Участники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0F2792" w:rsidP="000F279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Администрации сельских</w:t>
            </w:r>
            <w:r w:rsidR="00015472" w:rsidRPr="00BD3196">
              <w:rPr>
                <w:rFonts w:ascii="Times New Roman" w:eastAsia="Times New Roman" w:hAnsi="Times New Roman" w:cs="Times New Roman"/>
                <w:sz w:val="24"/>
                <w:szCs w:val="24"/>
                <w:lang w:eastAsia="ru-RU"/>
              </w:rPr>
              <w:t xml:space="preserve"> поселени</w:t>
            </w:r>
            <w:r>
              <w:rPr>
                <w:rFonts w:ascii="Times New Roman" w:eastAsia="Times New Roman" w:hAnsi="Times New Roman" w:cs="Times New Roman"/>
                <w:sz w:val="24"/>
                <w:szCs w:val="24"/>
                <w:lang w:eastAsia="ru-RU"/>
              </w:rPr>
              <w:t>й</w:t>
            </w:r>
            <w:bookmarkStart w:id="1" w:name="_GoBack"/>
            <w:bookmarkEnd w:id="1"/>
            <w:r w:rsidR="00015472" w:rsidRPr="00BD3196">
              <w:rPr>
                <w:rFonts w:ascii="Times New Roman" w:eastAsia="Times New Roman" w:hAnsi="Times New Roman" w:cs="Times New Roman"/>
                <w:sz w:val="24"/>
                <w:szCs w:val="24"/>
                <w:lang w:eastAsia="ru-RU"/>
              </w:rPr>
              <w:t xml:space="preserve"> </w:t>
            </w:r>
            <w:r w:rsidR="008F498D" w:rsidRPr="00BD3196">
              <w:rPr>
                <w:rFonts w:ascii="Times New Roman" w:eastAsia="Times New Roman" w:hAnsi="Times New Roman" w:cs="Times New Roman"/>
                <w:sz w:val="24"/>
                <w:szCs w:val="24"/>
                <w:lang w:eastAsia="ru-RU"/>
              </w:rPr>
              <w:t>Янтиковского района</w:t>
            </w:r>
            <w:r w:rsidR="007B0A1F" w:rsidRPr="00BD3196">
              <w:rPr>
                <w:rFonts w:ascii="Times New Roman" w:eastAsia="Times New Roman" w:hAnsi="Times New Roman" w:cs="Times New Roman"/>
                <w:sz w:val="24"/>
                <w:szCs w:val="24"/>
                <w:lang w:eastAsia="ru-RU"/>
              </w:rPr>
              <w:t xml:space="preserve"> Чувашс</w:t>
            </w:r>
            <w:r w:rsidR="00522A74" w:rsidRPr="00BD3196">
              <w:rPr>
                <w:rFonts w:ascii="Times New Roman" w:eastAsia="Times New Roman" w:hAnsi="Times New Roman" w:cs="Times New Roman"/>
                <w:sz w:val="24"/>
                <w:szCs w:val="24"/>
                <w:lang w:eastAsia="ru-RU"/>
              </w:rPr>
              <w:t xml:space="preserve">кой Республики </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Подпрограммы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Создание условий для обеспечения доступным и комфортным жильем сельского населения</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Создание и развитие инфраструктуры на сельских территориях</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Развитие рынка труда (кадрового потенциала) на сельских территориях</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w:t>
            </w:r>
          </w:p>
          <w:p w:rsidR="007B0A1F" w:rsidRPr="00BD3196" w:rsidRDefault="0052340A" w:rsidP="00A568D2">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 xml:space="preserve">Обеспечение реализации </w:t>
            </w:r>
            <w:r w:rsidR="008F498D" w:rsidRPr="00BD3196">
              <w:rPr>
                <w:rFonts w:ascii="Times New Roman" w:eastAsia="Times New Roman" w:hAnsi="Times New Roman" w:cs="Times New Roman"/>
                <w:sz w:val="24"/>
                <w:szCs w:val="24"/>
                <w:lang w:eastAsia="ru-RU"/>
              </w:rPr>
              <w:t>муниципальной программы Янтиковского района</w:t>
            </w:r>
            <w:r w:rsidR="007B0A1F" w:rsidRPr="00BD3196">
              <w:rPr>
                <w:rFonts w:ascii="Times New Roman" w:eastAsia="Times New Roman" w:hAnsi="Times New Roman" w:cs="Times New Roman"/>
                <w:sz w:val="24"/>
                <w:szCs w:val="24"/>
                <w:lang w:eastAsia="ru-RU"/>
              </w:rPr>
              <w:t xml:space="preserve"> Чувашской Республики </w:t>
            </w:r>
            <w:r>
              <w:rPr>
                <w:rFonts w:ascii="Times New Roman" w:eastAsia="Times New Roman" w:hAnsi="Times New Roman" w:cs="Times New Roman"/>
                <w:sz w:val="24"/>
                <w:szCs w:val="24"/>
                <w:lang w:eastAsia="ru-RU"/>
              </w:rPr>
              <w:t>«</w:t>
            </w:r>
            <w:r w:rsidR="007B0A1F" w:rsidRPr="00BD3196">
              <w:rPr>
                <w:rFonts w:ascii="Times New Roman" w:eastAsia="Times New Roman" w:hAnsi="Times New Roman" w:cs="Times New Roman"/>
                <w:sz w:val="24"/>
                <w:szCs w:val="24"/>
                <w:lang w:eastAsia="ru-RU"/>
              </w:rPr>
              <w:t>Комплексное развитие сельских территорий</w:t>
            </w:r>
            <w:r w:rsidR="008F498D" w:rsidRPr="00BD3196">
              <w:rPr>
                <w:rFonts w:ascii="Times New Roman" w:eastAsia="Times New Roman" w:hAnsi="Times New Roman" w:cs="Times New Roman"/>
                <w:sz w:val="24"/>
                <w:szCs w:val="24"/>
                <w:lang w:eastAsia="ru-RU"/>
              </w:rPr>
              <w:t xml:space="preserve"> Янтиковского района</w:t>
            </w:r>
            <w:r w:rsidR="007B0A1F" w:rsidRPr="00BD3196">
              <w:rPr>
                <w:rFonts w:ascii="Times New Roman" w:eastAsia="Times New Roman" w:hAnsi="Times New Roman" w:cs="Times New Roman"/>
                <w:sz w:val="24"/>
                <w:szCs w:val="24"/>
                <w:lang w:eastAsia="ru-RU"/>
              </w:rPr>
              <w:t xml:space="preserve"> Чувашской Республики</w:t>
            </w:r>
            <w:r>
              <w:rPr>
                <w:rFonts w:ascii="Times New Roman" w:eastAsia="Times New Roman" w:hAnsi="Times New Roman" w:cs="Times New Roman"/>
                <w:sz w:val="24"/>
                <w:szCs w:val="24"/>
                <w:lang w:eastAsia="ru-RU"/>
              </w:rPr>
              <w:t>»</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Цели </w:t>
            </w:r>
            <w:r w:rsidR="008F498D" w:rsidRPr="00BD3196">
              <w:rPr>
                <w:rFonts w:ascii="Times New Roman" w:eastAsia="Times New Roman" w:hAnsi="Times New Roman" w:cs="Times New Roman"/>
                <w:sz w:val="24"/>
                <w:szCs w:val="24"/>
                <w:lang w:eastAsia="ru-RU"/>
              </w:rPr>
              <w:t>Муниципальной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качества жизни и уровня благосостояния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8F498D"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Задачи Муниципальной</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удовлетворение потребности сельского населения в благоустроенном жилье;</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поддержка инициатив граждан, проживающих на сельских </w:t>
            </w:r>
            <w:r w:rsidRPr="00BD3196">
              <w:rPr>
                <w:rFonts w:ascii="Times New Roman" w:eastAsia="Times New Roman" w:hAnsi="Times New Roman" w:cs="Times New Roman"/>
                <w:sz w:val="24"/>
                <w:szCs w:val="24"/>
                <w:lang w:eastAsia="ru-RU"/>
              </w:rPr>
              <w:lastRenderedPageBreak/>
              <w:t>территориях, по улучшению условий жизнедеятельности;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содействие сельскохозяйственным товаропроизводителям в обеспечении квалифицированными специалистами;</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содействие в повышении уровня занятости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Целевые показат</w:t>
            </w:r>
            <w:r w:rsidR="005968CA" w:rsidRPr="00BD3196">
              <w:rPr>
                <w:rFonts w:ascii="Times New Roman" w:eastAsia="Times New Roman" w:hAnsi="Times New Roman" w:cs="Times New Roman"/>
                <w:sz w:val="24"/>
                <w:szCs w:val="24"/>
                <w:lang w:eastAsia="ru-RU"/>
              </w:rPr>
              <w:t>ели (индикаторы) Муниципальной</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к 2025 году предусматривается достижение следующих целевых показателей (индикаторов):</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сохранение доли сельского населения в общей численности населения Чувашской Республики </w:t>
            </w:r>
            <w:r w:rsidR="00C947FB">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35 процентов;</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соотношение среднемесячных располагаемых ресурсов сельского и городского домохозяйств Чувашской Республики </w:t>
            </w:r>
            <w:r w:rsidR="00C947FB">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86 процентов</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Срок реализации Муниципальной </w:t>
            </w:r>
            <w:r w:rsidR="007B0A1F"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2020 - 2025 годы</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968CA"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Объемы финансирования</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Муниципальной</w:t>
            </w:r>
            <w:r w:rsidR="007B0A1F" w:rsidRPr="00BD3196">
              <w:rPr>
                <w:rFonts w:ascii="Times New Roman" w:eastAsia="Times New Roman" w:hAnsi="Times New Roman" w:cs="Times New Roman"/>
                <w:sz w:val="24"/>
                <w:szCs w:val="24"/>
                <w:lang w:eastAsia="ru-RU"/>
              </w:rPr>
              <w:t xml:space="preserve"> программы с разбивкой по годам реализации </w:t>
            </w:r>
            <w:r w:rsidRPr="00BD3196">
              <w:rPr>
                <w:rFonts w:ascii="Times New Roman" w:eastAsia="Times New Roman" w:hAnsi="Times New Roman" w:cs="Times New Roman"/>
                <w:sz w:val="24"/>
                <w:szCs w:val="24"/>
                <w:lang w:eastAsia="ru-RU"/>
              </w:rPr>
              <w:t xml:space="preserve">Муниципальной </w:t>
            </w:r>
            <w:r w:rsidR="007B0A1F" w:rsidRPr="00BD3196">
              <w:rPr>
                <w:rFonts w:ascii="Times New Roman" w:eastAsia="Times New Roman" w:hAnsi="Times New Roman" w:cs="Times New Roman"/>
                <w:sz w:val="24"/>
                <w:szCs w:val="24"/>
                <w:lang w:eastAsia="ru-RU"/>
              </w:rPr>
              <w:t>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прогнозируемые объемы бюджетных ассигнований на реализацию мероприятий </w:t>
            </w:r>
            <w:r w:rsidR="005968CA" w:rsidRPr="00BD3196">
              <w:rPr>
                <w:rFonts w:ascii="Times New Roman" w:eastAsia="Times New Roman" w:hAnsi="Times New Roman" w:cs="Times New Roman"/>
                <w:sz w:val="24"/>
                <w:szCs w:val="24"/>
                <w:lang w:eastAsia="ru-RU"/>
              </w:rPr>
              <w:t xml:space="preserve">Муниципальной </w:t>
            </w:r>
            <w:r w:rsidRPr="00BD3196">
              <w:rPr>
                <w:rFonts w:ascii="Times New Roman" w:eastAsia="Times New Roman" w:hAnsi="Times New Roman" w:cs="Times New Roman"/>
                <w:sz w:val="24"/>
                <w:szCs w:val="24"/>
                <w:lang w:eastAsia="ru-RU"/>
              </w:rPr>
              <w:t xml:space="preserve">программы в 2020 </w:t>
            </w:r>
            <w:r w:rsidR="00ED0CF2">
              <w:rPr>
                <w:rFonts w:ascii="Times New Roman" w:eastAsia="Times New Roman" w:hAnsi="Times New Roman" w:cs="Times New Roman"/>
                <w:sz w:val="24"/>
                <w:szCs w:val="24"/>
                <w:lang w:eastAsia="ru-RU"/>
              </w:rPr>
              <w:t xml:space="preserve">– </w:t>
            </w:r>
            <w:r w:rsidRPr="00BD3196">
              <w:rPr>
                <w:rFonts w:ascii="Times New Roman" w:eastAsia="Times New Roman" w:hAnsi="Times New Roman" w:cs="Times New Roman"/>
                <w:sz w:val="24"/>
                <w:szCs w:val="24"/>
                <w:lang w:eastAsia="ru-RU"/>
              </w:rPr>
              <w:t xml:space="preserve">2025 годах составляют </w:t>
            </w:r>
            <w:r w:rsidR="00522A74" w:rsidRPr="00BD3196">
              <w:rPr>
                <w:rFonts w:ascii="Times New Roman" w:eastAsia="Times New Roman" w:hAnsi="Times New Roman" w:cs="Times New Roman"/>
                <w:sz w:val="24"/>
                <w:szCs w:val="24"/>
                <w:lang w:eastAsia="ru-RU"/>
              </w:rPr>
              <w:t>39</w:t>
            </w:r>
            <w:r w:rsidR="00ED0CF2">
              <w:rPr>
                <w:rFonts w:ascii="Times New Roman" w:eastAsia="Times New Roman" w:hAnsi="Times New Roman" w:cs="Times New Roman"/>
                <w:sz w:val="24"/>
                <w:szCs w:val="24"/>
                <w:lang w:eastAsia="ru-RU"/>
              </w:rPr>
              <w:t>701</w:t>
            </w:r>
            <w:r w:rsidR="00522A74" w:rsidRPr="00BD3196">
              <w:rPr>
                <w:rFonts w:ascii="Times New Roman" w:eastAsia="Times New Roman" w:hAnsi="Times New Roman" w:cs="Times New Roman"/>
                <w:sz w:val="24"/>
                <w:szCs w:val="24"/>
                <w:lang w:eastAsia="ru-RU"/>
              </w:rPr>
              <w:t>,4</w:t>
            </w:r>
            <w:r w:rsidR="005968CA" w:rsidRPr="00BD3196">
              <w:rPr>
                <w:rFonts w:ascii="Times New Roman" w:eastAsia="Times New Roman" w:hAnsi="Times New Roman" w:cs="Times New Roman"/>
                <w:sz w:val="24"/>
                <w:szCs w:val="24"/>
                <w:lang w:eastAsia="ru-RU"/>
              </w:rPr>
              <w:t xml:space="preserve"> </w:t>
            </w:r>
            <w:r w:rsidRPr="00BD3196">
              <w:rPr>
                <w:rFonts w:ascii="Times New Roman" w:eastAsia="Times New Roman" w:hAnsi="Times New Roman" w:cs="Times New Roman"/>
                <w:sz w:val="24"/>
                <w:szCs w:val="24"/>
                <w:lang w:eastAsia="ru-RU"/>
              </w:rPr>
              <w:t>тыс. рублей, в том числе:</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252</w:t>
            </w:r>
            <w:r w:rsidR="00ED0CF2">
              <w:rPr>
                <w:rFonts w:ascii="Times New Roman" w:eastAsia="Times New Roman" w:hAnsi="Times New Roman" w:cs="Times New Roman"/>
                <w:sz w:val="24"/>
                <w:szCs w:val="24"/>
                <w:lang w:eastAsia="ru-RU"/>
              </w:rPr>
              <w:t>12</w:t>
            </w:r>
            <w:r w:rsidR="00522A74" w:rsidRPr="00BD3196">
              <w:rPr>
                <w:rFonts w:ascii="Times New Roman" w:eastAsia="Times New Roman" w:hAnsi="Times New Roman" w:cs="Times New Roman"/>
                <w:sz w:val="24"/>
                <w:szCs w:val="24"/>
                <w:lang w:eastAsia="ru-RU"/>
              </w:rPr>
              <w:t>,4</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005968CA"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1085,8 </w:t>
            </w:r>
            <w:r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3320,2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3357,0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3357,0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3369,0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из них средства:</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федерального бюджета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11818,6 </w:t>
            </w:r>
            <w:r w:rsidRPr="00BD3196">
              <w:rPr>
                <w:rFonts w:ascii="Times New Roman" w:eastAsia="Times New Roman" w:hAnsi="Times New Roman" w:cs="Times New Roman"/>
                <w:sz w:val="24"/>
                <w:szCs w:val="24"/>
                <w:lang w:eastAsia="ru-RU"/>
              </w:rPr>
              <w:t>тыс. рублей (</w:t>
            </w:r>
            <w:r w:rsidR="00522A74" w:rsidRPr="00BD3196">
              <w:rPr>
                <w:rFonts w:ascii="Times New Roman" w:eastAsia="Times New Roman" w:hAnsi="Times New Roman" w:cs="Times New Roman"/>
                <w:sz w:val="24"/>
                <w:szCs w:val="24"/>
                <w:lang w:eastAsia="ru-RU"/>
              </w:rPr>
              <w:t xml:space="preserve">29,8 </w:t>
            </w:r>
            <w:r w:rsidR="00E240EE">
              <w:rPr>
                <w:rFonts w:ascii="Times New Roman" w:eastAsia="Times New Roman" w:hAnsi="Times New Roman" w:cs="Times New Roman"/>
                <w:sz w:val="24"/>
                <w:szCs w:val="24"/>
                <w:lang w:eastAsia="ru-RU"/>
              </w:rPr>
              <w:t>процентов</w:t>
            </w:r>
            <w:r w:rsidR="007B0A1F" w:rsidRPr="00BD3196">
              <w:rPr>
                <w:rFonts w:ascii="Times New Roman" w:eastAsia="Times New Roman" w:hAnsi="Times New Roman" w:cs="Times New Roman"/>
                <w:sz w:val="24"/>
                <w:szCs w:val="24"/>
                <w:lang w:eastAsia="ru-RU"/>
              </w:rPr>
              <w:t>), в том числе:</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1826,3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752,4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2300,9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2311,8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2311,8 </w:t>
            </w:r>
            <w:r w:rsidR="007B0A1F" w:rsidRPr="00BD3196">
              <w:rPr>
                <w:rFonts w:ascii="Times New Roman" w:eastAsia="Times New Roman" w:hAnsi="Times New Roman" w:cs="Times New Roman"/>
                <w:sz w:val="24"/>
                <w:szCs w:val="24"/>
                <w:lang w:eastAsia="ru-RU"/>
              </w:rPr>
              <w:t>тыс. рублей;</w:t>
            </w:r>
          </w:p>
          <w:p w:rsidR="007B0A1F" w:rsidRPr="00BD3196" w:rsidRDefault="005968CA"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2315,4</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республиканского бюджета Чувашской Ре</w:t>
            </w:r>
            <w:r w:rsidR="005968CA" w:rsidRPr="00BD3196">
              <w:rPr>
                <w:rFonts w:ascii="Times New Roman" w:eastAsia="Times New Roman" w:hAnsi="Times New Roman" w:cs="Times New Roman"/>
                <w:sz w:val="24"/>
                <w:szCs w:val="24"/>
                <w:lang w:eastAsia="ru-RU"/>
              </w:rPr>
              <w:t xml:space="preserve">спублики </w:t>
            </w:r>
            <w:r w:rsidR="00522A74" w:rsidRPr="00BD3196">
              <w:rPr>
                <w:rFonts w:ascii="Times New Roman" w:eastAsia="Times New Roman" w:hAnsi="Times New Roman" w:cs="Times New Roman"/>
                <w:sz w:val="24"/>
                <w:szCs w:val="24"/>
                <w:lang w:eastAsia="ru-RU"/>
              </w:rPr>
              <w:t>–</w:t>
            </w:r>
            <w:r w:rsidR="005968CA"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17709,2</w:t>
            </w:r>
            <w:r w:rsidR="005968CA" w:rsidRPr="00BD3196">
              <w:rPr>
                <w:rFonts w:ascii="Times New Roman" w:eastAsia="Times New Roman" w:hAnsi="Times New Roman" w:cs="Times New Roman"/>
                <w:sz w:val="24"/>
                <w:szCs w:val="24"/>
                <w:lang w:eastAsia="ru-RU"/>
              </w:rPr>
              <w:t xml:space="preserve"> тыс. рублей (</w:t>
            </w:r>
            <w:r w:rsidR="00522A74" w:rsidRPr="00BD3196">
              <w:rPr>
                <w:rFonts w:ascii="Times New Roman" w:eastAsia="Times New Roman" w:hAnsi="Times New Roman" w:cs="Times New Roman"/>
                <w:sz w:val="24"/>
                <w:szCs w:val="24"/>
                <w:lang w:eastAsia="ru-RU"/>
              </w:rPr>
              <w:t xml:space="preserve">44,6 </w:t>
            </w:r>
            <w:r w:rsidRPr="00BD3196">
              <w:rPr>
                <w:rFonts w:ascii="Times New Roman" w:eastAsia="Times New Roman" w:hAnsi="Times New Roman" w:cs="Times New Roman"/>
                <w:sz w:val="24"/>
                <w:szCs w:val="24"/>
                <w:lang w:eastAsia="ru-RU"/>
              </w:rPr>
              <w:t>процент</w:t>
            </w:r>
            <w:r w:rsidR="00E240EE">
              <w:rPr>
                <w:rFonts w:ascii="Times New Roman" w:eastAsia="Times New Roman" w:hAnsi="Times New Roman" w:cs="Times New Roman"/>
                <w:sz w:val="24"/>
                <w:szCs w:val="24"/>
                <w:lang w:eastAsia="ru-RU"/>
              </w:rPr>
              <w:t>ов</w:t>
            </w:r>
            <w:r w:rsidRPr="00BD3196">
              <w:rPr>
                <w:rFonts w:ascii="Times New Roman" w:eastAsia="Times New Roman" w:hAnsi="Times New Roman" w:cs="Times New Roman"/>
                <w:sz w:val="24"/>
                <w:szCs w:val="24"/>
                <w:lang w:eastAsia="ru-RU"/>
              </w:rPr>
              <w:t>), в том числе:</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17608,5</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7,6</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23,2 </w:t>
            </w:r>
            <w:r w:rsidR="007B0A1F" w:rsidRPr="00BD3196">
              <w:rPr>
                <w:rFonts w:ascii="Times New Roman" w:eastAsia="Times New Roman" w:hAnsi="Times New Roman" w:cs="Times New Roman"/>
                <w:sz w:val="24"/>
                <w:szCs w:val="24"/>
                <w:lang w:eastAsia="ru-RU"/>
              </w:rPr>
              <w:t>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007B0A1F" w:rsidRPr="00BD3196">
              <w:rPr>
                <w:rFonts w:ascii="Times New Roman" w:eastAsia="Times New Roman" w:hAnsi="Times New Roman" w:cs="Times New Roman"/>
                <w:sz w:val="24"/>
                <w:szCs w:val="24"/>
                <w:lang w:eastAsia="ru-RU"/>
              </w:rPr>
              <w:t>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00C65283"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23,3 </w:t>
            </w:r>
            <w:r w:rsidRPr="00BD3196">
              <w:rPr>
                <w:rFonts w:ascii="Times New Roman" w:eastAsia="Times New Roman" w:hAnsi="Times New Roman" w:cs="Times New Roman"/>
                <w:sz w:val="24"/>
                <w:szCs w:val="24"/>
                <w:lang w:eastAsia="ru-RU"/>
              </w:rPr>
              <w:t>тыс. рублей;</w:t>
            </w:r>
          </w:p>
          <w:p w:rsidR="007B0A1F" w:rsidRPr="00BD3196" w:rsidRDefault="0001547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местный бюджет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2666,2 </w:t>
            </w:r>
            <w:r w:rsidR="00E240EE">
              <w:rPr>
                <w:rFonts w:ascii="Times New Roman" w:eastAsia="Times New Roman" w:hAnsi="Times New Roman" w:cs="Times New Roman"/>
                <w:sz w:val="24"/>
                <w:szCs w:val="24"/>
                <w:lang w:eastAsia="ru-RU"/>
              </w:rPr>
              <w:t>тыс. рублей (</w:t>
            </w:r>
            <w:r w:rsidR="00522A74" w:rsidRPr="00BD3196">
              <w:rPr>
                <w:rFonts w:ascii="Times New Roman" w:eastAsia="Times New Roman" w:hAnsi="Times New Roman" w:cs="Times New Roman"/>
                <w:sz w:val="24"/>
                <w:szCs w:val="24"/>
                <w:lang w:eastAsia="ru-RU"/>
              </w:rPr>
              <w:t xml:space="preserve">6,7 </w:t>
            </w:r>
            <w:r w:rsidR="007B0A1F" w:rsidRPr="00BD3196">
              <w:rPr>
                <w:rFonts w:ascii="Times New Roman" w:eastAsia="Times New Roman" w:hAnsi="Times New Roman" w:cs="Times New Roman"/>
                <w:sz w:val="24"/>
                <w:szCs w:val="24"/>
                <w:lang w:eastAsia="ru-RU"/>
              </w:rPr>
              <w:t>процент</w:t>
            </w:r>
            <w:r w:rsidR="00E240EE">
              <w:rPr>
                <w:rFonts w:ascii="Times New Roman" w:eastAsia="Times New Roman" w:hAnsi="Times New Roman" w:cs="Times New Roman"/>
                <w:sz w:val="24"/>
                <w:szCs w:val="24"/>
                <w:lang w:eastAsia="ru-RU"/>
              </w:rPr>
              <w:t>ов</w:t>
            </w:r>
            <w:r w:rsidR="007B0A1F" w:rsidRPr="00BD3196">
              <w:rPr>
                <w:rFonts w:ascii="Times New Roman" w:eastAsia="Times New Roman" w:hAnsi="Times New Roman" w:cs="Times New Roman"/>
                <w:sz w:val="24"/>
                <w:szCs w:val="24"/>
                <w:lang w:eastAsia="ru-RU"/>
              </w:rPr>
              <w:t>), в том числе:</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2522,5</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C65283"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10,9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522A74"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33,2</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 xml:space="preserve">33,2 </w:t>
            </w:r>
            <w:r w:rsidR="007B0A1F" w:rsidRPr="00BD3196">
              <w:rPr>
                <w:rFonts w:ascii="Times New Roman" w:eastAsia="Times New Roman" w:hAnsi="Times New Roman" w:cs="Times New Roman"/>
                <w:sz w:val="24"/>
                <w:szCs w:val="24"/>
                <w:lang w:eastAsia="ru-RU"/>
              </w:rPr>
              <w:t>тыс. рублей;</w:t>
            </w:r>
          </w:p>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вн</w:t>
            </w:r>
            <w:r w:rsidR="00E565D2" w:rsidRPr="00BD3196">
              <w:rPr>
                <w:rFonts w:ascii="Times New Roman" w:eastAsia="Times New Roman" w:hAnsi="Times New Roman" w:cs="Times New Roman"/>
                <w:sz w:val="24"/>
                <w:szCs w:val="24"/>
                <w:lang w:eastAsia="ru-RU"/>
              </w:rPr>
              <w:t xml:space="preserve">ебюджетных источников </w:t>
            </w:r>
            <w:r w:rsidR="00ED0CF2">
              <w:rPr>
                <w:rFonts w:ascii="Times New Roman" w:eastAsia="Times New Roman" w:hAnsi="Times New Roman" w:cs="Times New Roman"/>
                <w:sz w:val="24"/>
                <w:szCs w:val="24"/>
                <w:lang w:eastAsia="ru-RU"/>
              </w:rPr>
              <w:t>–</w:t>
            </w:r>
            <w:r w:rsidR="00E565D2" w:rsidRPr="00BD3196">
              <w:rPr>
                <w:rFonts w:ascii="Times New Roman" w:eastAsia="Times New Roman" w:hAnsi="Times New Roman" w:cs="Times New Roman"/>
                <w:sz w:val="24"/>
                <w:szCs w:val="24"/>
                <w:lang w:eastAsia="ru-RU"/>
              </w:rPr>
              <w:t xml:space="preserve"> </w:t>
            </w:r>
            <w:r w:rsidR="00522A74" w:rsidRPr="00BD3196">
              <w:rPr>
                <w:rFonts w:ascii="Times New Roman" w:eastAsia="Times New Roman" w:hAnsi="Times New Roman" w:cs="Times New Roman"/>
                <w:sz w:val="24"/>
                <w:szCs w:val="24"/>
                <w:lang w:eastAsia="ru-RU"/>
              </w:rPr>
              <w:t>750</w:t>
            </w:r>
            <w:r w:rsidR="00ED0CF2">
              <w:rPr>
                <w:rFonts w:ascii="Times New Roman" w:eastAsia="Times New Roman" w:hAnsi="Times New Roman" w:cs="Times New Roman"/>
                <w:sz w:val="24"/>
                <w:szCs w:val="24"/>
                <w:lang w:eastAsia="ru-RU"/>
              </w:rPr>
              <w:t>7</w:t>
            </w:r>
            <w:r w:rsidR="00522A74" w:rsidRPr="00BD3196">
              <w:rPr>
                <w:rFonts w:ascii="Times New Roman" w:eastAsia="Times New Roman" w:hAnsi="Times New Roman" w:cs="Times New Roman"/>
                <w:sz w:val="24"/>
                <w:szCs w:val="24"/>
                <w:lang w:eastAsia="ru-RU"/>
              </w:rPr>
              <w:t xml:space="preserve">,4 </w:t>
            </w:r>
            <w:r w:rsidR="00E565D2" w:rsidRPr="00BD3196">
              <w:rPr>
                <w:rFonts w:ascii="Times New Roman" w:eastAsia="Times New Roman" w:hAnsi="Times New Roman" w:cs="Times New Roman"/>
                <w:sz w:val="24"/>
                <w:szCs w:val="24"/>
                <w:lang w:eastAsia="ru-RU"/>
              </w:rPr>
              <w:t>тыс. рублей (</w:t>
            </w:r>
            <w:r w:rsidR="0004664E" w:rsidRPr="00BD3196">
              <w:rPr>
                <w:rFonts w:ascii="Times New Roman" w:eastAsia="Times New Roman" w:hAnsi="Times New Roman" w:cs="Times New Roman"/>
                <w:sz w:val="24"/>
                <w:szCs w:val="24"/>
                <w:lang w:eastAsia="ru-RU"/>
              </w:rPr>
              <w:t xml:space="preserve">18,9 </w:t>
            </w:r>
            <w:r w:rsidRPr="00BD3196">
              <w:rPr>
                <w:rFonts w:ascii="Times New Roman" w:eastAsia="Times New Roman" w:hAnsi="Times New Roman" w:cs="Times New Roman"/>
                <w:sz w:val="24"/>
                <w:szCs w:val="24"/>
                <w:lang w:eastAsia="ru-RU"/>
              </w:rPr>
              <w:lastRenderedPageBreak/>
              <w:t>процент</w:t>
            </w:r>
            <w:r w:rsidR="00E240EE">
              <w:rPr>
                <w:rFonts w:ascii="Times New Roman" w:eastAsia="Times New Roman" w:hAnsi="Times New Roman" w:cs="Times New Roman"/>
                <w:sz w:val="24"/>
                <w:szCs w:val="24"/>
                <w:lang w:eastAsia="ru-RU"/>
              </w:rPr>
              <w:t>ов</w:t>
            </w:r>
            <w:r w:rsidRPr="00BD3196">
              <w:rPr>
                <w:rFonts w:ascii="Times New Roman" w:eastAsia="Times New Roman" w:hAnsi="Times New Roman" w:cs="Times New Roman"/>
                <w:sz w:val="24"/>
                <w:szCs w:val="24"/>
                <w:lang w:eastAsia="ru-RU"/>
              </w:rPr>
              <w:t>), в том числе:</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2020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325</w:t>
            </w:r>
            <w:r w:rsidR="00ED0CF2">
              <w:rPr>
                <w:rFonts w:ascii="Times New Roman" w:eastAsia="Times New Roman" w:hAnsi="Times New Roman" w:cs="Times New Roman"/>
                <w:sz w:val="24"/>
                <w:szCs w:val="24"/>
                <w:lang w:eastAsia="ru-RU"/>
              </w:rPr>
              <w:t>5</w:t>
            </w:r>
            <w:r w:rsidR="0004664E" w:rsidRPr="00BD3196">
              <w:rPr>
                <w:rFonts w:ascii="Times New Roman" w:eastAsia="Times New Roman" w:hAnsi="Times New Roman" w:cs="Times New Roman"/>
                <w:sz w:val="24"/>
                <w:szCs w:val="24"/>
                <w:lang w:eastAsia="ru-RU"/>
              </w:rPr>
              <w:t>,1</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2021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314,9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2022 году </w:t>
            </w:r>
            <w:r w:rsidR="0004664E"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962,9</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2023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988,7 </w:t>
            </w:r>
            <w:r w:rsidR="007B0A1F" w:rsidRPr="00BD3196">
              <w:rPr>
                <w:rFonts w:ascii="Times New Roman" w:eastAsia="Times New Roman" w:hAnsi="Times New Roman" w:cs="Times New Roman"/>
                <w:sz w:val="24"/>
                <w:szCs w:val="24"/>
                <w:lang w:eastAsia="ru-RU"/>
              </w:rPr>
              <w:t>тыс. рублей;</w:t>
            </w:r>
          </w:p>
          <w:p w:rsidR="007B0A1F" w:rsidRPr="00BD3196" w:rsidRDefault="00E565D2"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2024 году </w:t>
            </w:r>
            <w:r w:rsidR="0004664E" w:rsidRPr="00BD3196">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988,7</w:t>
            </w:r>
            <w:r w:rsidR="007B0A1F" w:rsidRPr="00BD3196">
              <w:rPr>
                <w:rFonts w:ascii="Times New Roman" w:eastAsia="Times New Roman" w:hAnsi="Times New Roman" w:cs="Times New Roman"/>
                <w:sz w:val="24"/>
                <w:szCs w:val="24"/>
                <w:lang w:eastAsia="ru-RU"/>
              </w:rPr>
              <w:t xml:space="preserve"> тыс. рублей;</w:t>
            </w:r>
          </w:p>
          <w:p w:rsidR="007B0A1F" w:rsidRPr="00BD3196" w:rsidRDefault="00E565D2" w:rsidP="00ED0CF2">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 xml:space="preserve">в 2025 году </w:t>
            </w:r>
            <w:r w:rsidR="00ED0CF2">
              <w:rPr>
                <w:rFonts w:ascii="Times New Roman" w:eastAsia="Times New Roman" w:hAnsi="Times New Roman" w:cs="Times New Roman"/>
                <w:sz w:val="24"/>
                <w:szCs w:val="24"/>
                <w:lang w:eastAsia="ru-RU"/>
              </w:rPr>
              <w:t>–</w:t>
            </w:r>
            <w:r w:rsidRPr="00BD3196">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 xml:space="preserve">997,1 </w:t>
            </w:r>
            <w:r w:rsidR="007B0A1F" w:rsidRPr="00BD3196">
              <w:rPr>
                <w:rFonts w:ascii="Times New Roman" w:eastAsia="Times New Roman" w:hAnsi="Times New Roman" w:cs="Times New Roman"/>
                <w:sz w:val="24"/>
                <w:szCs w:val="24"/>
                <w:lang w:eastAsia="ru-RU"/>
              </w:rPr>
              <w:t>тыс. рублей</w:t>
            </w:r>
          </w:p>
        </w:tc>
      </w:tr>
      <w:tr w:rsidR="00BD3196" w:rsidRPr="00BD3196" w:rsidTr="007B0A1F">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lastRenderedPageBreak/>
              <w:t>Ожидаемые резул</w:t>
            </w:r>
            <w:r w:rsidR="00015472" w:rsidRPr="00BD3196">
              <w:rPr>
                <w:rFonts w:ascii="Times New Roman" w:eastAsia="Times New Roman" w:hAnsi="Times New Roman" w:cs="Times New Roman"/>
                <w:sz w:val="24"/>
                <w:szCs w:val="24"/>
                <w:lang w:eastAsia="ru-RU"/>
              </w:rPr>
              <w:t>ьтаты реализации Муниципальной</w:t>
            </w:r>
            <w:r w:rsidRPr="00BD3196">
              <w:rPr>
                <w:rFonts w:ascii="Times New Roman" w:eastAsia="Times New Roman" w:hAnsi="Times New Roman" w:cs="Times New Roman"/>
                <w:sz w:val="24"/>
                <w:szCs w:val="24"/>
                <w:lang w:eastAsia="ru-RU"/>
              </w:rPr>
              <w:t xml:space="preserve"> 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3E071F">
            <w:pPr>
              <w:spacing w:after="0" w:line="240" w:lineRule="auto"/>
              <w:jc w:val="right"/>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удовлетворение потребности организаций в квалифицированных трудовых кадрах;</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качества жизни и уровня благосостояния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уровня занятости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транспортной доступности сельских населенных пунктов, развитие телекоммуникационной, инженерной, социальной инфраструктуры сельских территорий;</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снижение миграционного оттока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улучшение демографической ситуации в сельской местности и сохранение тенденций роста рождаемости и повышения продолжительности жизни сельского населения;</w:t>
            </w:r>
          </w:p>
          <w:p w:rsidR="007B0A1F" w:rsidRPr="00BD3196" w:rsidRDefault="007B0A1F" w:rsidP="00A568D2">
            <w:pPr>
              <w:spacing w:after="0" w:line="240" w:lineRule="auto"/>
              <w:jc w:val="both"/>
              <w:textAlignment w:val="baseline"/>
              <w:rPr>
                <w:rFonts w:ascii="Times New Roman" w:eastAsia="Times New Roman" w:hAnsi="Times New Roman" w:cs="Times New Roman"/>
                <w:sz w:val="24"/>
                <w:szCs w:val="24"/>
                <w:lang w:eastAsia="ru-RU"/>
              </w:rPr>
            </w:pPr>
            <w:r w:rsidRPr="00BD3196">
              <w:rPr>
                <w:rFonts w:ascii="Times New Roman" w:eastAsia="Times New Roman" w:hAnsi="Times New Roman" w:cs="Times New Roman"/>
                <w:sz w:val="24"/>
                <w:szCs w:val="24"/>
                <w:lang w:eastAsia="ru-RU"/>
              </w:rPr>
              <w:t>повышение общественной значимости развития сельских территорий и привлекательности сельской местности для проживания и работы.</w:t>
            </w:r>
          </w:p>
        </w:tc>
      </w:tr>
    </w:tbl>
    <w:p w:rsidR="00EF279A" w:rsidRDefault="00EF279A"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p>
    <w:p w:rsidR="007B0A1F" w:rsidRPr="00EF279A" w:rsidRDefault="007B0A1F"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EF279A">
        <w:rPr>
          <w:rFonts w:ascii="Times New Roman" w:eastAsia="Times New Roman" w:hAnsi="Times New Roman" w:cs="Times New Roman"/>
          <w:spacing w:val="2"/>
          <w:sz w:val="24"/>
          <w:szCs w:val="24"/>
          <w:lang w:eastAsia="ru-RU"/>
        </w:rPr>
        <w:t xml:space="preserve">Раздел I. Приоритеты государственной политики в сфере реализации </w:t>
      </w:r>
      <w:r w:rsidR="00E565D2" w:rsidRPr="00EF279A">
        <w:rPr>
          <w:rFonts w:ascii="Times New Roman" w:eastAsia="Times New Roman" w:hAnsi="Times New Roman" w:cs="Times New Roman"/>
          <w:sz w:val="24"/>
          <w:szCs w:val="24"/>
          <w:lang w:eastAsia="ru-RU"/>
        </w:rPr>
        <w:t xml:space="preserve">Муниципальной </w:t>
      </w:r>
      <w:r w:rsidRPr="00EF279A">
        <w:rPr>
          <w:rFonts w:ascii="Times New Roman" w:eastAsia="Times New Roman" w:hAnsi="Times New Roman" w:cs="Times New Roman"/>
          <w:spacing w:val="2"/>
          <w:sz w:val="24"/>
          <w:szCs w:val="24"/>
          <w:lang w:eastAsia="ru-RU"/>
        </w:rPr>
        <w:t xml:space="preserve">программы, цели, задачи, описание сроков реализации </w:t>
      </w:r>
      <w:r w:rsidR="00E565D2" w:rsidRPr="00EF279A">
        <w:rPr>
          <w:rFonts w:ascii="Times New Roman" w:eastAsia="Times New Roman" w:hAnsi="Times New Roman" w:cs="Times New Roman"/>
          <w:color w:val="2D2D2D"/>
          <w:sz w:val="24"/>
          <w:szCs w:val="24"/>
          <w:lang w:eastAsia="ru-RU"/>
        </w:rPr>
        <w:t xml:space="preserve">Муниципальной </w:t>
      </w:r>
      <w:r w:rsidRPr="00EF279A">
        <w:rPr>
          <w:rFonts w:ascii="Times New Roman" w:eastAsia="Times New Roman" w:hAnsi="Times New Roman" w:cs="Times New Roman"/>
          <w:spacing w:val="2"/>
          <w:sz w:val="24"/>
          <w:szCs w:val="24"/>
          <w:lang w:eastAsia="ru-RU"/>
        </w:rPr>
        <w:t>программы</w:t>
      </w:r>
    </w:p>
    <w:p w:rsidR="00BD3196" w:rsidRPr="00BD3196" w:rsidRDefault="00BD3196" w:rsidP="00BD3196">
      <w:pPr>
        <w:rPr>
          <w:rFonts w:ascii="Times New Roman" w:hAnsi="Times New Roman" w:cs="Times New Roman"/>
          <w:sz w:val="24"/>
          <w:szCs w:val="24"/>
        </w:rPr>
      </w:pPr>
    </w:p>
    <w:p w:rsidR="00BD3196" w:rsidRPr="00BD3196" w:rsidRDefault="007B0A1F" w:rsidP="00BD3196">
      <w:pPr>
        <w:spacing w:after="0"/>
        <w:ind w:firstLine="709"/>
        <w:jc w:val="both"/>
        <w:rPr>
          <w:rFonts w:ascii="Times New Roman" w:hAnsi="Times New Roman" w:cs="Times New Roman"/>
          <w:sz w:val="24"/>
          <w:szCs w:val="24"/>
        </w:rPr>
      </w:pPr>
      <w:proofErr w:type="gramStart"/>
      <w:r w:rsidRPr="00BD3196">
        <w:rPr>
          <w:rFonts w:ascii="Times New Roman" w:hAnsi="Times New Roman" w:cs="Times New Roman"/>
          <w:sz w:val="24"/>
          <w:szCs w:val="24"/>
        </w:rPr>
        <w:t xml:space="preserve">Приоритеты государственной политики в сфере комплексного развития сельских территорий определены государственной программой </w:t>
      </w:r>
      <w:r w:rsidR="00A1076B" w:rsidRPr="00BD3196">
        <w:rPr>
          <w:rFonts w:ascii="Times New Roman" w:hAnsi="Times New Roman" w:cs="Times New Roman"/>
          <w:sz w:val="24"/>
          <w:szCs w:val="24"/>
        </w:rPr>
        <w:t>Чувашской Республики</w:t>
      </w:r>
      <w:r w:rsidRPr="00BD3196">
        <w:rPr>
          <w:rFonts w:ascii="Times New Roman" w:hAnsi="Times New Roman" w:cs="Times New Roman"/>
          <w:sz w:val="24"/>
          <w:szCs w:val="24"/>
        </w:rPr>
        <w:t xml:space="preserve"> </w:t>
      </w:r>
      <w:r w:rsidR="0052340A">
        <w:rPr>
          <w:rFonts w:ascii="Times New Roman" w:hAnsi="Times New Roman" w:cs="Times New Roman"/>
          <w:sz w:val="24"/>
          <w:szCs w:val="24"/>
        </w:rPr>
        <w:t>«</w:t>
      </w:r>
      <w:r w:rsidRPr="00BD3196">
        <w:rPr>
          <w:rFonts w:ascii="Times New Roman" w:hAnsi="Times New Roman" w:cs="Times New Roman"/>
          <w:sz w:val="24"/>
          <w:szCs w:val="24"/>
        </w:rPr>
        <w:t>Комплексное развитие сельских территорий</w:t>
      </w:r>
      <w:r w:rsidR="00A1076B" w:rsidRPr="00BD3196">
        <w:rPr>
          <w:rFonts w:ascii="Times New Roman" w:hAnsi="Times New Roman" w:cs="Times New Roman"/>
          <w:sz w:val="24"/>
          <w:szCs w:val="24"/>
        </w:rPr>
        <w:t xml:space="preserve"> Чувашской Республики</w:t>
      </w:r>
      <w:r w:rsidR="0052340A">
        <w:rPr>
          <w:rFonts w:ascii="Times New Roman" w:hAnsi="Times New Roman" w:cs="Times New Roman"/>
          <w:sz w:val="24"/>
          <w:szCs w:val="24"/>
        </w:rPr>
        <w:t>»</w:t>
      </w:r>
      <w:r w:rsidRPr="00BD3196">
        <w:rPr>
          <w:rFonts w:ascii="Times New Roman" w:hAnsi="Times New Roman" w:cs="Times New Roman"/>
          <w:sz w:val="24"/>
          <w:szCs w:val="24"/>
        </w:rPr>
        <w:t>, утвержденной </w:t>
      </w:r>
      <w:hyperlink r:id="rId10" w:history="1">
        <w:r w:rsidRPr="00BD3196">
          <w:rPr>
            <w:rStyle w:val="a3"/>
            <w:rFonts w:ascii="Times New Roman" w:hAnsi="Times New Roman" w:cs="Times New Roman"/>
            <w:color w:val="auto"/>
            <w:sz w:val="24"/>
            <w:szCs w:val="24"/>
            <w:u w:val="none"/>
          </w:rPr>
          <w:t xml:space="preserve">постановлением </w:t>
        </w:r>
        <w:r w:rsidR="00A1076B" w:rsidRPr="00BD3196">
          <w:rPr>
            <w:rStyle w:val="a3"/>
            <w:rFonts w:ascii="Times New Roman" w:hAnsi="Times New Roman" w:cs="Times New Roman"/>
            <w:color w:val="auto"/>
            <w:sz w:val="24"/>
            <w:szCs w:val="24"/>
            <w:u w:val="none"/>
          </w:rPr>
          <w:t xml:space="preserve">Кабинета </w:t>
        </w:r>
        <w:r w:rsidR="00E240EE">
          <w:rPr>
            <w:rStyle w:val="a3"/>
            <w:rFonts w:ascii="Times New Roman" w:hAnsi="Times New Roman" w:cs="Times New Roman"/>
            <w:color w:val="auto"/>
            <w:sz w:val="24"/>
            <w:szCs w:val="24"/>
            <w:u w:val="none"/>
          </w:rPr>
          <w:t>М</w:t>
        </w:r>
        <w:r w:rsidR="00A1076B" w:rsidRPr="00BD3196">
          <w:rPr>
            <w:rStyle w:val="a3"/>
            <w:rFonts w:ascii="Times New Roman" w:hAnsi="Times New Roman" w:cs="Times New Roman"/>
            <w:color w:val="auto"/>
            <w:sz w:val="24"/>
            <w:szCs w:val="24"/>
            <w:u w:val="none"/>
          </w:rPr>
          <w:t>инистров Чувашской Республики от 26 декабря 2019 г. № 606,</w:t>
        </w:r>
      </w:hyperlink>
      <w:r w:rsidR="00A1076B" w:rsidRPr="00BD3196">
        <w:rPr>
          <w:rFonts w:ascii="Times New Roman" w:hAnsi="Times New Roman" w:cs="Times New Roman"/>
          <w:sz w:val="24"/>
          <w:szCs w:val="24"/>
        </w:rPr>
        <w:t xml:space="preserve"> </w:t>
      </w:r>
      <w:hyperlink r:id="rId11" w:history="1">
        <w:r w:rsidRPr="00BD3196">
          <w:rPr>
            <w:rStyle w:val="a3"/>
            <w:rFonts w:ascii="Times New Roman" w:hAnsi="Times New Roman" w:cs="Times New Roman"/>
            <w:color w:val="auto"/>
            <w:sz w:val="24"/>
            <w:szCs w:val="24"/>
            <w:u w:val="none"/>
          </w:rPr>
          <w:t>Стратегией социально-экономического развития Чувашской Республики до 2035 года</w:t>
        </w:r>
      </w:hyperlink>
      <w:r w:rsidRPr="00BD3196">
        <w:rPr>
          <w:rFonts w:ascii="Times New Roman" w:hAnsi="Times New Roman" w:cs="Times New Roman"/>
          <w:sz w:val="24"/>
          <w:szCs w:val="24"/>
        </w:rPr>
        <w:t>, утвержденной </w:t>
      </w:r>
      <w:hyperlink r:id="rId12" w:history="1">
        <w:r w:rsidRPr="00BD3196">
          <w:rPr>
            <w:rStyle w:val="a3"/>
            <w:rFonts w:ascii="Times New Roman" w:hAnsi="Times New Roman" w:cs="Times New Roman"/>
            <w:color w:val="auto"/>
            <w:sz w:val="24"/>
            <w:szCs w:val="24"/>
            <w:u w:val="none"/>
          </w:rPr>
          <w:t xml:space="preserve">постановлением Кабинета Министров Чувашской Республики от 28 июня 2018 г. </w:t>
        </w:r>
        <w:r w:rsidR="000036B4" w:rsidRPr="00BD3196">
          <w:rPr>
            <w:rStyle w:val="a3"/>
            <w:rFonts w:ascii="Times New Roman" w:hAnsi="Times New Roman" w:cs="Times New Roman"/>
            <w:color w:val="auto"/>
            <w:sz w:val="24"/>
            <w:szCs w:val="24"/>
            <w:u w:val="none"/>
          </w:rPr>
          <w:t>№</w:t>
        </w:r>
        <w:r w:rsidRPr="00BD3196">
          <w:rPr>
            <w:rStyle w:val="a3"/>
            <w:rFonts w:ascii="Times New Roman" w:hAnsi="Times New Roman" w:cs="Times New Roman"/>
            <w:color w:val="auto"/>
            <w:sz w:val="24"/>
            <w:szCs w:val="24"/>
            <w:u w:val="none"/>
          </w:rPr>
          <w:t xml:space="preserve"> 254</w:t>
        </w:r>
      </w:hyperlink>
      <w:r w:rsidR="00A1076B" w:rsidRPr="00BD3196">
        <w:rPr>
          <w:rFonts w:ascii="Times New Roman" w:hAnsi="Times New Roman" w:cs="Times New Roman"/>
          <w:sz w:val="24"/>
          <w:szCs w:val="24"/>
        </w:rPr>
        <w:t>, Стратегией социально-экономического</w:t>
      </w:r>
      <w:r w:rsidR="000B6931" w:rsidRPr="00BD3196">
        <w:rPr>
          <w:rFonts w:ascii="Times New Roman" w:hAnsi="Times New Roman" w:cs="Times New Roman"/>
          <w:sz w:val="24"/>
          <w:szCs w:val="24"/>
        </w:rPr>
        <w:t xml:space="preserve"> развития Янтиковского района Чувашской Республики до</w:t>
      </w:r>
      <w:proofErr w:type="gramEnd"/>
      <w:r w:rsidR="000B6931" w:rsidRPr="00BD3196">
        <w:rPr>
          <w:rFonts w:ascii="Times New Roman" w:hAnsi="Times New Roman" w:cs="Times New Roman"/>
          <w:sz w:val="24"/>
          <w:szCs w:val="24"/>
        </w:rPr>
        <w:t xml:space="preserve"> 2035 года</w:t>
      </w:r>
      <w:r w:rsidR="00015472" w:rsidRPr="00BD3196">
        <w:rPr>
          <w:rFonts w:ascii="Times New Roman" w:hAnsi="Times New Roman" w:cs="Times New Roman"/>
          <w:sz w:val="24"/>
          <w:szCs w:val="24"/>
        </w:rPr>
        <w:t xml:space="preserve">, </w:t>
      </w:r>
      <w:proofErr w:type="gramStart"/>
      <w:r w:rsidR="00015472" w:rsidRPr="00BD3196">
        <w:rPr>
          <w:rFonts w:ascii="Times New Roman" w:hAnsi="Times New Roman" w:cs="Times New Roman"/>
          <w:sz w:val="24"/>
          <w:szCs w:val="24"/>
        </w:rPr>
        <w:t>утвержденн</w:t>
      </w:r>
      <w:r w:rsidR="00E240EE">
        <w:rPr>
          <w:rFonts w:ascii="Times New Roman" w:hAnsi="Times New Roman" w:cs="Times New Roman"/>
          <w:sz w:val="24"/>
          <w:szCs w:val="24"/>
        </w:rPr>
        <w:t>о</w:t>
      </w:r>
      <w:r w:rsidR="00015472" w:rsidRPr="00BD3196">
        <w:rPr>
          <w:rFonts w:ascii="Times New Roman" w:hAnsi="Times New Roman" w:cs="Times New Roman"/>
          <w:sz w:val="24"/>
          <w:szCs w:val="24"/>
        </w:rPr>
        <w:t>й</w:t>
      </w:r>
      <w:proofErr w:type="gramEnd"/>
      <w:r w:rsidR="00015472" w:rsidRPr="00BD3196">
        <w:rPr>
          <w:rFonts w:ascii="Times New Roman" w:hAnsi="Times New Roman" w:cs="Times New Roman"/>
          <w:sz w:val="24"/>
          <w:szCs w:val="24"/>
        </w:rPr>
        <w:t xml:space="preserve"> Собранием депутатов от 26.12.2020 </w:t>
      </w:r>
      <w:r w:rsidR="00BD3196">
        <w:rPr>
          <w:rFonts w:ascii="Times New Roman" w:hAnsi="Times New Roman" w:cs="Times New Roman"/>
          <w:sz w:val="24"/>
          <w:szCs w:val="24"/>
        </w:rPr>
        <w:t xml:space="preserve">                 </w:t>
      </w:r>
      <w:r w:rsidR="00015472" w:rsidRPr="00BD3196">
        <w:rPr>
          <w:rFonts w:ascii="Times New Roman" w:hAnsi="Times New Roman" w:cs="Times New Roman"/>
          <w:sz w:val="24"/>
          <w:szCs w:val="24"/>
        </w:rPr>
        <w:t>№ 41/9</w:t>
      </w:r>
      <w:r w:rsidR="000B6931" w:rsidRPr="00BD3196">
        <w:rPr>
          <w:rFonts w:ascii="Times New Roman" w:hAnsi="Times New Roman" w:cs="Times New Roman"/>
          <w:sz w:val="24"/>
          <w:szCs w:val="24"/>
        </w:rPr>
        <w:t>.</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rPr>
        <w:t>Государственная программа</w:t>
      </w:r>
      <w:r w:rsidRPr="00BD3196">
        <w:rPr>
          <w:rFonts w:ascii="Times New Roman" w:hAnsi="Times New Roman" w:cs="Times New Roman"/>
          <w:sz w:val="24"/>
          <w:szCs w:val="24"/>
          <w:lang w:eastAsia="ru-RU"/>
        </w:rPr>
        <w:t xml:space="preserve"> направлена на достижение следующих основных целей:</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повышение качества жизни и уровня благосостояния сельского населения;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стимулирование инвестиционной активности в агропромышленном комплексе за счет формирования благоприятных инфраструктурных условий в сельской местности;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активизация участия граждан, проживающих на сельских территориях, в решении вопросов местного значения;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Для достижения указанных целей в рамках реализации </w:t>
      </w:r>
      <w:r w:rsidR="000B6931" w:rsidRPr="00BD3196">
        <w:rPr>
          <w:rFonts w:ascii="Times New Roman" w:hAnsi="Times New Roman" w:cs="Times New Roman"/>
          <w:sz w:val="24"/>
          <w:szCs w:val="24"/>
          <w:lang w:eastAsia="ru-RU"/>
        </w:rPr>
        <w:t>Муниципальной</w:t>
      </w:r>
      <w:r w:rsidRPr="00BD3196">
        <w:rPr>
          <w:rFonts w:ascii="Times New Roman" w:hAnsi="Times New Roman" w:cs="Times New Roman"/>
          <w:sz w:val="24"/>
          <w:szCs w:val="24"/>
          <w:lang w:eastAsia="ru-RU"/>
        </w:rPr>
        <w:t xml:space="preserve"> программы предусматривается решение следующих задач:</w:t>
      </w:r>
    </w:p>
    <w:p w:rsidR="00A568D2"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lastRenderedPageBreak/>
        <w:t>удовлетворение потребности сельского населения в благоустроенном жилье;</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повышение уровня комплексного обустройства населенных пунктов, расположенных в сельской местности, объектами социальной и инженерной инфраструктуры;</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поддержка инициатив граждан, проживающих на сельских территориях, по улучшению условий жизнедеятельности;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содействие сельскохозяйственным товаропроизводителям в обеспечении квалифицированными специалистами;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содействие в повышении уровня занятости населения;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создание комфортных и экологически благоприятных условий проживания на сельских территориях.</w:t>
      </w:r>
    </w:p>
    <w:p w:rsidR="00BD3196" w:rsidRPr="00BD3196" w:rsidRDefault="000B6931"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Муниципальная</w:t>
      </w:r>
      <w:r w:rsidR="007B0A1F" w:rsidRPr="00BD3196">
        <w:rPr>
          <w:rFonts w:ascii="Times New Roman" w:hAnsi="Times New Roman" w:cs="Times New Roman"/>
          <w:sz w:val="24"/>
          <w:szCs w:val="24"/>
          <w:lang w:eastAsia="ru-RU"/>
        </w:rPr>
        <w:t xml:space="preserve"> программа будет реализовываться в 2020 - 2025 годах. </w:t>
      </w:r>
      <w:r w:rsidR="00ED0CF2">
        <w:rPr>
          <w:rFonts w:ascii="Times New Roman" w:hAnsi="Times New Roman" w:cs="Times New Roman"/>
          <w:sz w:val="24"/>
          <w:szCs w:val="24"/>
          <w:lang w:eastAsia="ru-RU"/>
        </w:rPr>
        <w:tab/>
      </w:r>
      <w:r w:rsidRPr="00BD3196">
        <w:rPr>
          <w:rFonts w:ascii="Times New Roman" w:hAnsi="Times New Roman" w:cs="Times New Roman"/>
          <w:sz w:val="24"/>
          <w:szCs w:val="24"/>
          <w:lang w:eastAsia="ru-RU"/>
        </w:rPr>
        <w:t xml:space="preserve">Муниципальная </w:t>
      </w:r>
      <w:r w:rsidR="007B0A1F" w:rsidRPr="00BD3196">
        <w:rPr>
          <w:rFonts w:ascii="Times New Roman" w:hAnsi="Times New Roman" w:cs="Times New Roman"/>
          <w:sz w:val="24"/>
          <w:szCs w:val="24"/>
          <w:lang w:eastAsia="ru-RU"/>
        </w:rPr>
        <w:t>программа не предусматривает выделение отдельных этапов.</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К целевым показателям (индикаторам) </w:t>
      </w:r>
      <w:r w:rsidR="000B6931"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программы относятся:</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соотношение среднемесячных располагаемых ресурсов сельского и городского домохозяйств Чувашской Республики.</w:t>
      </w:r>
    </w:p>
    <w:p w:rsidR="00BD3196"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Сведения о целевых показателях (индикаторах)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 xml:space="preserve">программы, подпрограмм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 xml:space="preserve">программы и их значениях приведены в приложении </w:t>
      </w:r>
      <w:r w:rsidR="000036B4" w:rsidRPr="00BD3196">
        <w:rPr>
          <w:rFonts w:ascii="Times New Roman" w:hAnsi="Times New Roman" w:cs="Times New Roman"/>
          <w:sz w:val="24"/>
          <w:szCs w:val="24"/>
          <w:lang w:eastAsia="ru-RU"/>
        </w:rPr>
        <w:t>№</w:t>
      </w:r>
      <w:r w:rsidRPr="00BD3196">
        <w:rPr>
          <w:rFonts w:ascii="Times New Roman" w:hAnsi="Times New Roman" w:cs="Times New Roman"/>
          <w:sz w:val="24"/>
          <w:szCs w:val="24"/>
          <w:lang w:eastAsia="ru-RU"/>
        </w:rPr>
        <w:t xml:space="preserve"> 1 к настоящей </w:t>
      </w:r>
      <w:r w:rsidR="00B62F73" w:rsidRPr="00BD3196">
        <w:rPr>
          <w:rFonts w:ascii="Times New Roman" w:hAnsi="Times New Roman" w:cs="Times New Roman"/>
          <w:sz w:val="24"/>
          <w:szCs w:val="24"/>
          <w:lang w:eastAsia="ru-RU"/>
        </w:rPr>
        <w:t xml:space="preserve">Муниципальной </w:t>
      </w:r>
      <w:r w:rsidRPr="00BD3196">
        <w:rPr>
          <w:rFonts w:ascii="Times New Roman" w:hAnsi="Times New Roman" w:cs="Times New Roman"/>
          <w:sz w:val="24"/>
          <w:szCs w:val="24"/>
          <w:lang w:eastAsia="ru-RU"/>
        </w:rPr>
        <w:t>программе.</w:t>
      </w:r>
    </w:p>
    <w:p w:rsidR="007B0A1F" w:rsidRPr="00BD3196" w:rsidRDefault="007B0A1F" w:rsidP="00BD3196">
      <w:pPr>
        <w:spacing w:after="0"/>
        <w:ind w:firstLine="709"/>
        <w:jc w:val="both"/>
        <w:rPr>
          <w:rFonts w:ascii="Times New Roman" w:hAnsi="Times New Roman" w:cs="Times New Roman"/>
          <w:sz w:val="24"/>
          <w:szCs w:val="24"/>
          <w:lang w:eastAsia="ru-RU"/>
        </w:rPr>
      </w:pPr>
      <w:r w:rsidRPr="00BD3196">
        <w:rPr>
          <w:rFonts w:ascii="Times New Roman" w:hAnsi="Times New Roman" w:cs="Times New Roman"/>
          <w:sz w:val="24"/>
          <w:szCs w:val="24"/>
          <w:lang w:eastAsia="ru-RU"/>
        </w:rPr>
        <w:t xml:space="preserve">Перечень целевых показателей (индикаторов) </w:t>
      </w:r>
      <w:proofErr w:type="gramStart"/>
      <w:r w:rsidRPr="00BD3196">
        <w:rPr>
          <w:rFonts w:ascii="Times New Roman" w:hAnsi="Times New Roman" w:cs="Times New Roman"/>
          <w:sz w:val="24"/>
          <w:szCs w:val="24"/>
          <w:lang w:eastAsia="ru-RU"/>
        </w:rPr>
        <w:t>носит открытый характер и предусматривает</w:t>
      </w:r>
      <w:proofErr w:type="gramEnd"/>
      <w:r w:rsidRPr="00BD3196">
        <w:rPr>
          <w:rFonts w:ascii="Times New Roman" w:hAnsi="Times New Roman" w:cs="Times New Roman"/>
          <w:sz w:val="24"/>
          <w:szCs w:val="24"/>
          <w:lang w:eastAsia="ru-RU"/>
        </w:rPr>
        <w:t xml:space="preserve"> возможность корректировки в случае потери информативности целевого показателя (индикатора) (достижения максимального значения) и изменения приоритетов государственной политики в рассматриваемой сфере.</w:t>
      </w:r>
    </w:p>
    <w:p w:rsidR="007B0A1F" w:rsidRPr="00BD3196" w:rsidRDefault="007B0A1F" w:rsidP="007B0A1F">
      <w:pPr>
        <w:shd w:val="clear" w:color="auto" w:fill="FFFFFF"/>
        <w:spacing w:before="375" w:after="225"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Раздел II. Обобщенная характеристика основных мероприятий подпрограмм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Достижение целей и решение задач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 xml:space="preserve">программы будут осуществляться в рамках реализации следующих подпрограмм </w:t>
      </w:r>
      <w:r w:rsidR="00B62F73"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Улучшение жилищных условий граждан на селе.</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направлено на улучшение жилищных условий населения, проживающего на сельских территориях, предусматривающее:</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улучшение жилищных условий граждан, проживающих на сельских территориях;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строительство жилья, предоставляемого по договору найма жилого помещения;</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предоставление гражданам жилищных (ипотечных) кредитов (займов) на строительство (приобретение) жилого помещения (жилого дома) на сельских территориях (в сельских агломерациях).</w:t>
      </w:r>
      <w:proofErr w:type="gramEnd"/>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В рамках данного мероприятия предусматривается реализация следующих мероприятий: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lastRenderedPageBreak/>
        <w:t>развитие газификации в сельской местности в рамках обеспечения комплексного развития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развитие водоснабжения в сельской местности в рамках обеспечения комплексного развития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реализация проектов комплексного обустройства площадок под компактную жилищную застройку;</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реализация проектов </w:t>
      </w:r>
      <w:proofErr w:type="gramStart"/>
      <w:r w:rsidRPr="00BD3196">
        <w:rPr>
          <w:rFonts w:ascii="Times New Roman" w:eastAsia="Times New Roman" w:hAnsi="Times New Roman" w:cs="Times New Roman"/>
          <w:spacing w:val="2"/>
          <w:sz w:val="24"/>
          <w:szCs w:val="24"/>
          <w:lang w:eastAsia="ru-RU"/>
        </w:rPr>
        <w:t>комплексного</w:t>
      </w:r>
      <w:proofErr w:type="gramEnd"/>
      <w:r w:rsidRPr="00BD3196">
        <w:rPr>
          <w:rFonts w:ascii="Times New Roman" w:eastAsia="Times New Roman" w:hAnsi="Times New Roman" w:cs="Times New Roman"/>
          <w:spacing w:val="2"/>
          <w:sz w:val="24"/>
          <w:szCs w:val="24"/>
          <w:lang w:eastAsia="ru-RU"/>
        </w:rPr>
        <w:t xml:space="preserve"> развития сельских территорий или сельских агломераций;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BD3196">
        <w:rPr>
          <w:rFonts w:ascii="Times New Roman" w:eastAsia="Times New Roman" w:hAnsi="Times New Roman" w:cs="Times New Roman"/>
          <w:spacing w:val="2"/>
          <w:sz w:val="24"/>
          <w:szCs w:val="24"/>
          <w:lang w:eastAsia="ru-RU"/>
        </w:rPr>
        <w:t xml:space="preserve"> переработки сельскохозяйственной продукции, в рамках развития транспортной инфраструктуры на сельских территориях;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реализация проектов развития общественной инфраструктуры, основанных на местных инициативах;</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2. Реализация мероприятий по благоустройству сельских территорий.</w:t>
      </w:r>
    </w:p>
    <w:p w:rsidR="007B0A1F" w:rsidRPr="00BD3196" w:rsidRDefault="007B0A1F" w:rsidP="00BD3196">
      <w:pPr>
        <w:shd w:val="clear" w:color="auto" w:fill="FFFFFF"/>
        <w:spacing w:after="0" w:line="240" w:lineRule="auto"/>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предусматривает благоустройство сельских территорий.</w:t>
      </w:r>
    </w:p>
    <w:p w:rsidR="007B0A1F" w:rsidRP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Подпрограмма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Основное мероприятие 1. Содействие сельскохозяйственным товаропроизводителям в обеспечении квалифицированными специалистами.</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Данное мероприятие направлено на оказание содействия сельскохозяйственным товаропроизводителям (кроме граждан, ведущих личные подсобные хозяйства), осуществляющим деятельность на сельских территориях, в обеспечении квалифицированными специалистами и предусматривает:</w:t>
      </w: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BD3196">
        <w:rPr>
          <w:rFonts w:ascii="Times New Roman" w:eastAsia="Times New Roman" w:hAnsi="Times New Roman" w:cs="Times New Roman"/>
          <w:spacing w:val="2"/>
          <w:sz w:val="24"/>
          <w:szCs w:val="24"/>
          <w:lang w:eastAsia="ru-RU"/>
        </w:rPr>
        <w:t>процентов</w:t>
      </w:r>
      <w:proofErr w:type="gramEnd"/>
      <w:r w:rsidRPr="00BD3196">
        <w:rPr>
          <w:rFonts w:ascii="Times New Roman" w:eastAsia="Times New Roman" w:hAnsi="Times New Roman" w:cs="Times New Roman"/>
          <w:spacing w:val="2"/>
          <w:sz w:val="24"/>
          <w:szCs w:val="24"/>
          <w:lang w:eastAsia="ru-RU"/>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w:t>
      </w:r>
    </w:p>
    <w:p w:rsidR="007B0A1F" w:rsidRPr="00BD3196" w:rsidRDefault="007B0A1F" w:rsidP="00A568D2">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proofErr w:type="gramStart"/>
      <w:r w:rsidRPr="00BD3196">
        <w:rPr>
          <w:rFonts w:ascii="Times New Roman" w:eastAsia="Times New Roman" w:hAnsi="Times New Roman" w:cs="Times New Roman"/>
          <w:spacing w:val="2"/>
          <w:sz w:val="24"/>
          <w:szCs w:val="24"/>
          <w:lang w:eastAsia="ru-RU"/>
        </w:rPr>
        <w:t xml:space="preserve">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w:t>
      </w:r>
      <w:r w:rsidRPr="00BD3196">
        <w:rPr>
          <w:rFonts w:ascii="Times New Roman" w:eastAsia="Times New Roman" w:hAnsi="Times New Roman" w:cs="Times New Roman"/>
          <w:spacing w:val="2"/>
          <w:sz w:val="24"/>
          <w:szCs w:val="24"/>
          <w:lang w:eastAsia="ru-RU"/>
        </w:rPr>
        <w:lastRenderedPageBreak/>
        <w:t>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BD3196">
        <w:rPr>
          <w:rFonts w:ascii="Times New Roman" w:eastAsia="Times New Roman" w:hAnsi="Times New Roman" w:cs="Times New Roman"/>
          <w:spacing w:val="2"/>
          <w:sz w:val="24"/>
          <w:szCs w:val="24"/>
          <w:lang w:eastAsia="ru-RU"/>
        </w:rPr>
        <w:t xml:space="preserve"> практики.</w:t>
      </w:r>
    </w:p>
    <w:p w:rsidR="00EF279A" w:rsidRPr="00BD3196" w:rsidRDefault="00EF279A" w:rsidP="007B0A1F">
      <w:pPr>
        <w:shd w:val="clear" w:color="auto" w:fill="FFFFFF"/>
        <w:spacing w:after="0" w:line="315" w:lineRule="atLeast"/>
        <w:textAlignment w:val="baseline"/>
        <w:rPr>
          <w:rFonts w:ascii="Times New Roman" w:eastAsia="Times New Roman" w:hAnsi="Times New Roman" w:cs="Times New Roman"/>
          <w:spacing w:val="2"/>
          <w:sz w:val="24"/>
          <w:szCs w:val="24"/>
          <w:lang w:eastAsia="ru-RU"/>
        </w:rPr>
      </w:pPr>
    </w:p>
    <w:p w:rsidR="007B0A1F" w:rsidRPr="00BD3196" w:rsidRDefault="007B0A1F" w:rsidP="00EF279A">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Раздел III. Обоснование объема финансовых ресурсов, необходимых для реализации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 xml:space="preserve">программы (с расшифровкой по источникам финансирования, по годам реализации </w:t>
      </w:r>
      <w:r w:rsidR="00B62F73"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w:t>
      </w:r>
    </w:p>
    <w:p w:rsidR="00A568D2" w:rsidRDefault="00A568D2"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p>
    <w:p w:rsidR="00BD3196" w:rsidRDefault="007B0A1F"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Расходы </w:t>
      </w:r>
      <w:r w:rsidR="00ED418C"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программы формируются за счет средств федерального бюджета, республиканского бюдже</w:t>
      </w:r>
      <w:r w:rsidR="00ED418C" w:rsidRPr="00BD3196">
        <w:rPr>
          <w:rFonts w:ascii="Times New Roman" w:eastAsia="Times New Roman" w:hAnsi="Times New Roman" w:cs="Times New Roman"/>
          <w:spacing w:val="2"/>
          <w:sz w:val="24"/>
          <w:szCs w:val="24"/>
          <w:lang w:eastAsia="ru-RU"/>
        </w:rPr>
        <w:t>та Чувашской Республики, местного бюджета</w:t>
      </w:r>
      <w:r w:rsidRPr="00BD3196">
        <w:rPr>
          <w:rFonts w:ascii="Times New Roman" w:eastAsia="Times New Roman" w:hAnsi="Times New Roman" w:cs="Times New Roman"/>
          <w:spacing w:val="2"/>
          <w:sz w:val="24"/>
          <w:szCs w:val="24"/>
          <w:lang w:eastAsia="ru-RU"/>
        </w:rPr>
        <w:t xml:space="preserve"> и средств внебюджетных источников.</w:t>
      </w:r>
    </w:p>
    <w:p w:rsidR="00BD3196" w:rsidRDefault="007B0A1F" w:rsidP="00A568D2">
      <w:pPr>
        <w:shd w:val="clear" w:color="auto" w:fill="FFFFFF"/>
        <w:spacing w:after="0" w:line="315" w:lineRule="atLeast"/>
        <w:ind w:firstLine="567"/>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Прогнозируемый объем финансирования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в 2020 -</w:t>
      </w:r>
      <w:r w:rsidR="00ED418C" w:rsidRPr="00BD3196">
        <w:rPr>
          <w:rFonts w:ascii="Times New Roman" w:eastAsia="Times New Roman" w:hAnsi="Times New Roman" w:cs="Times New Roman"/>
          <w:spacing w:val="2"/>
          <w:sz w:val="24"/>
          <w:szCs w:val="24"/>
          <w:lang w:eastAsia="ru-RU"/>
        </w:rPr>
        <w:t xml:space="preserve"> 2025 годах составляет </w:t>
      </w:r>
      <w:r w:rsidR="0004664E" w:rsidRPr="00BD3196">
        <w:rPr>
          <w:rFonts w:ascii="Times New Roman" w:eastAsia="Times New Roman" w:hAnsi="Times New Roman" w:cs="Times New Roman"/>
          <w:spacing w:val="2"/>
          <w:sz w:val="24"/>
          <w:szCs w:val="24"/>
          <w:lang w:eastAsia="ru-RU"/>
        </w:rPr>
        <w:t>39</w:t>
      </w:r>
      <w:r w:rsidR="00806F51">
        <w:rPr>
          <w:rFonts w:ascii="Times New Roman" w:eastAsia="Times New Roman" w:hAnsi="Times New Roman" w:cs="Times New Roman"/>
          <w:spacing w:val="2"/>
          <w:sz w:val="24"/>
          <w:szCs w:val="24"/>
          <w:lang w:eastAsia="ru-RU"/>
        </w:rPr>
        <w:t>701</w:t>
      </w:r>
      <w:r w:rsidR="0004664E" w:rsidRPr="00BD3196">
        <w:rPr>
          <w:rFonts w:ascii="Times New Roman" w:eastAsia="Times New Roman" w:hAnsi="Times New Roman" w:cs="Times New Roman"/>
          <w:spacing w:val="2"/>
          <w:sz w:val="24"/>
          <w:szCs w:val="24"/>
          <w:lang w:eastAsia="ru-RU"/>
        </w:rPr>
        <w:t xml:space="preserve">,4 </w:t>
      </w:r>
      <w:r w:rsidRPr="00BD3196">
        <w:rPr>
          <w:rFonts w:ascii="Times New Roman" w:eastAsia="Times New Roman" w:hAnsi="Times New Roman" w:cs="Times New Roman"/>
          <w:spacing w:val="2"/>
          <w:sz w:val="24"/>
          <w:szCs w:val="24"/>
          <w:lang w:eastAsia="ru-RU"/>
        </w:rPr>
        <w:t>тыс. рублей, в том числе:</w:t>
      </w:r>
    </w:p>
    <w:p w:rsidR="0004664E" w:rsidRPr="00BD3196" w:rsidRDefault="00806F51" w:rsidP="00BD3196">
      <w:pPr>
        <w:shd w:val="clear" w:color="auto" w:fill="FFFFFF"/>
        <w:spacing w:after="0" w:line="315" w:lineRule="atLeast"/>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в 2020 году – 25212</w:t>
      </w:r>
      <w:r w:rsidR="0004664E" w:rsidRPr="00BD3196">
        <w:rPr>
          <w:rFonts w:ascii="Times New Roman" w:eastAsia="Times New Roman" w:hAnsi="Times New Roman" w:cs="Times New Roman"/>
          <w:sz w:val="24"/>
          <w:szCs w:val="24"/>
          <w:lang w:eastAsia="ru-RU"/>
        </w:rPr>
        <w:t>,4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2021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1085,8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3320,2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3357,0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в 2024 году – </w:t>
      </w:r>
      <w:r w:rsidR="0004664E" w:rsidRPr="00BD3196">
        <w:rPr>
          <w:rFonts w:ascii="Times New Roman" w:eastAsia="Times New Roman" w:hAnsi="Times New Roman" w:cs="Times New Roman"/>
          <w:sz w:val="24"/>
          <w:szCs w:val="24"/>
          <w:lang w:eastAsia="ru-RU"/>
        </w:rPr>
        <w:t>3357,0 тыс. рублей;</w:t>
      </w:r>
    </w:p>
    <w:p w:rsidR="0004664E" w:rsidRPr="00BD3196" w:rsidRDefault="00806F51"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2025 году – 3369,0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из них средства:</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федерального бюджета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11818,6 тыс. ру</w:t>
      </w:r>
      <w:r w:rsidR="002245FA">
        <w:rPr>
          <w:rFonts w:ascii="Times New Roman" w:eastAsia="Times New Roman" w:hAnsi="Times New Roman" w:cs="Times New Roman"/>
          <w:sz w:val="24"/>
          <w:szCs w:val="24"/>
          <w:lang w:eastAsia="ru-RU"/>
        </w:rPr>
        <w:t>блей (</w:t>
      </w:r>
      <w:r w:rsidR="0004664E" w:rsidRPr="00BD3196">
        <w:rPr>
          <w:rFonts w:ascii="Times New Roman" w:eastAsia="Times New Roman" w:hAnsi="Times New Roman" w:cs="Times New Roman"/>
          <w:sz w:val="24"/>
          <w:szCs w:val="24"/>
          <w:lang w:eastAsia="ru-RU"/>
        </w:rPr>
        <w:t>29,8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2020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1826,3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2021 году – 752,4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2300,9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2023 году – 2311,8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2024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2311,8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2025 году – 2315,4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республиканского бюджета Чувашской Рес</w:t>
      </w:r>
      <w:r w:rsidR="002245FA">
        <w:rPr>
          <w:rFonts w:ascii="Times New Roman" w:eastAsia="Times New Roman" w:hAnsi="Times New Roman" w:cs="Times New Roman"/>
          <w:sz w:val="24"/>
          <w:szCs w:val="24"/>
          <w:lang w:eastAsia="ru-RU"/>
        </w:rPr>
        <w:t>публики – 17709,2 тыс. рублей (</w:t>
      </w:r>
      <w:r w:rsidR="0004664E" w:rsidRPr="00BD3196">
        <w:rPr>
          <w:rFonts w:ascii="Times New Roman" w:eastAsia="Times New Roman" w:hAnsi="Times New Roman" w:cs="Times New Roman"/>
          <w:sz w:val="24"/>
          <w:szCs w:val="24"/>
          <w:lang w:eastAsia="ru-RU"/>
        </w:rPr>
        <w:t>44,6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2020 году – 17608,5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2021 году – 7,6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2022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2024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2025 году </w:t>
      </w:r>
      <w:r w:rsidR="00806F51">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23,3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местный</w:t>
      </w:r>
      <w:r w:rsidR="00806F51">
        <w:rPr>
          <w:rFonts w:ascii="Times New Roman" w:eastAsia="Times New Roman" w:hAnsi="Times New Roman" w:cs="Times New Roman"/>
          <w:sz w:val="24"/>
          <w:szCs w:val="24"/>
          <w:lang w:eastAsia="ru-RU"/>
        </w:rPr>
        <w:t xml:space="preserve"> бюджет –</w:t>
      </w:r>
      <w:r w:rsidR="002245FA">
        <w:rPr>
          <w:rFonts w:ascii="Times New Roman" w:eastAsia="Times New Roman" w:hAnsi="Times New Roman" w:cs="Times New Roman"/>
          <w:sz w:val="24"/>
          <w:szCs w:val="24"/>
          <w:lang w:eastAsia="ru-RU"/>
        </w:rPr>
        <w:t xml:space="preserve"> 2666,2 тыс. рублей (</w:t>
      </w:r>
      <w:r w:rsidR="0004664E" w:rsidRPr="00BD3196">
        <w:rPr>
          <w:rFonts w:ascii="Times New Roman" w:eastAsia="Times New Roman" w:hAnsi="Times New Roman" w:cs="Times New Roman"/>
          <w:sz w:val="24"/>
          <w:szCs w:val="24"/>
          <w:lang w:eastAsia="ru-RU"/>
        </w:rPr>
        <w:t>6,7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2020 году – 2522,5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2021 году – </w:t>
      </w:r>
      <w:r w:rsidR="0004664E" w:rsidRPr="00BD3196">
        <w:rPr>
          <w:rFonts w:ascii="Times New Roman" w:eastAsia="Times New Roman" w:hAnsi="Times New Roman" w:cs="Times New Roman"/>
          <w:sz w:val="24"/>
          <w:szCs w:val="24"/>
          <w:lang w:eastAsia="ru-RU"/>
        </w:rPr>
        <w:t>10,9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2022 году – 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2023 году – 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2024 году – </w:t>
      </w:r>
      <w:r w:rsidR="0004664E" w:rsidRPr="00BD3196">
        <w:rPr>
          <w:rFonts w:ascii="Times New Roman" w:eastAsia="Times New Roman" w:hAnsi="Times New Roman" w:cs="Times New Roman"/>
          <w:sz w:val="24"/>
          <w:szCs w:val="24"/>
          <w:lang w:eastAsia="ru-RU"/>
        </w:rPr>
        <w:t>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2025 году – </w:t>
      </w:r>
      <w:r w:rsidR="0004664E" w:rsidRPr="00BD3196">
        <w:rPr>
          <w:rFonts w:ascii="Times New Roman" w:eastAsia="Times New Roman" w:hAnsi="Times New Roman" w:cs="Times New Roman"/>
          <w:sz w:val="24"/>
          <w:szCs w:val="24"/>
          <w:lang w:eastAsia="ru-RU"/>
        </w:rPr>
        <w:t>33,2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внебюджетных источников – </w:t>
      </w:r>
      <w:r w:rsidR="0004664E" w:rsidRPr="00BD3196">
        <w:rPr>
          <w:rFonts w:ascii="Times New Roman" w:eastAsia="Times New Roman" w:hAnsi="Times New Roman" w:cs="Times New Roman"/>
          <w:sz w:val="24"/>
          <w:szCs w:val="24"/>
          <w:lang w:eastAsia="ru-RU"/>
        </w:rPr>
        <w:t>750</w:t>
      </w:r>
      <w:r w:rsidR="00806F51">
        <w:rPr>
          <w:rFonts w:ascii="Times New Roman" w:eastAsia="Times New Roman" w:hAnsi="Times New Roman" w:cs="Times New Roman"/>
          <w:sz w:val="24"/>
          <w:szCs w:val="24"/>
          <w:lang w:eastAsia="ru-RU"/>
        </w:rPr>
        <w:t>7</w:t>
      </w:r>
      <w:r w:rsidR="0004664E" w:rsidRPr="00BD3196">
        <w:rPr>
          <w:rFonts w:ascii="Times New Roman" w:eastAsia="Times New Roman" w:hAnsi="Times New Roman" w:cs="Times New Roman"/>
          <w:sz w:val="24"/>
          <w:szCs w:val="24"/>
          <w:lang w:eastAsia="ru-RU"/>
        </w:rPr>
        <w:t>,4 тыс. рублей (18,9 процент</w:t>
      </w:r>
      <w:r w:rsidR="002245FA">
        <w:rPr>
          <w:rFonts w:ascii="Times New Roman" w:eastAsia="Times New Roman" w:hAnsi="Times New Roman" w:cs="Times New Roman"/>
          <w:sz w:val="24"/>
          <w:szCs w:val="24"/>
          <w:lang w:eastAsia="ru-RU"/>
        </w:rPr>
        <w:t>ов</w:t>
      </w:r>
      <w:r w:rsidR="0004664E" w:rsidRPr="00BD3196">
        <w:rPr>
          <w:rFonts w:ascii="Times New Roman" w:eastAsia="Times New Roman" w:hAnsi="Times New Roman" w:cs="Times New Roman"/>
          <w:sz w:val="24"/>
          <w:szCs w:val="24"/>
          <w:lang w:eastAsia="ru-RU"/>
        </w:rPr>
        <w:t>), в том числе:</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2020 году </w:t>
      </w:r>
      <w:r w:rsidR="00806F51" w:rsidRPr="00806F51">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325</w:t>
      </w:r>
      <w:r w:rsidR="00806F51">
        <w:rPr>
          <w:rFonts w:ascii="Times New Roman" w:eastAsia="Times New Roman" w:hAnsi="Times New Roman" w:cs="Times New Roman"/>
          <w:sz w:val="24"/>
          <w:szCs w:val="24"/>
          <w:lang w:eastAsia="ru-RU"/>
        </w:rPr>
        <w:t>5</w:t>
      </w:r>
      <w:r w:rsidR="0004664E" w:rsidRPr="00BD3196">
        <w:rPr>
          <w:rFonts w:ascii="Times New Roman" w:eastAsia="Times New Roman" w:hAnsi="Times New Roman" w:cs="Times New Roman"/>
          <w:sz w:val="24"/>
          <w:szCs w:val="24"/>
          <w:lang w:eastAsia="ru-RU"/>
        </w:rPr>
        <w:t>,1тыс.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806F51">
        <w:rPr>
          <w:rFonts w:ascii="Times New Roman" w:eastAsia="Times New Roman" w:hAnsi="Times New Roman" w:cs="Times New Roman"/>
          <w:sz w:val="24"/>
          <w:szCs w:val="24"/>
          <w:lang w:eastAsia="ru-RU"/>
        </w:rPr>
        <w:t xml:space="preserve">в 2021 году </w:t>
      </w:r>
      <w:r w:rsidR="00806F51" w:rsidRPr="00BD3196">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314,9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2022 году – 962,9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2023 году </w:t>
      </w:r>
      <w:r w:rsidR="00806F51" w:rsidRPr="00BD3196">
        <w:rPr>
          <w:rFonts w:ascii="Times New Roman" w:eastAsia="Times New Roman" w:hAnsi="Times New Roman" w:cs="Times New Roman"/>
          <w:sz w:val="24"/>
          <w:szCs w:val="24"/>
          <w:lang w:eastAsia="ru-RU"/>
        </w:rPr>
        <w:t>–</w:t>
      </w:r>
      <w:r w:rsidR="0004664E" w:rsidRPr="00BD3196">
        <w:rPr>
          <w:rFonts w:ascii="Times New Roman" w:eastAsia="Times New Roman" w:hAnsi="Times New Roman" w:cs="Times New Roman"/>
          <w:sz w:val="24"/>
          <w:szCs w:val="24"/>
          <w:lang w:eastAsia="ru-RU"/>
        </w:rPr>
        <w:t xml:space="preserve"> 988,7 тыс. рублей;</w:t>
      </w:r>
    </w:p>
    <w:p w:rsidR="0004664E" w:rsidRPr="00BD3196" w:rsidRDefault="00ED0CF2" w:rsidP="00BD3196">
      <w:pPr>
        <w:spacing w:after="0" w:line="240" w:lineRule="auto"/>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в 2024 году – 988,7 тыс. рублей;</w:t>
      </w:r>
    </w:p>
    <w:p w:rsidR="0004664E" w:rsidRPr="00BD3196" w:rsidRDefault="00ED0CF2" w:rsidP="00BD319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z w:val="24"/>
          <w:szCs w:val="24"/>
          <w:lang w:eastAsia="ru-RU"/>
        </w:rPr>
        <w:tab/>
      </w:r>
      <w:r w:rsidR="0004664E" w:rsidRPr="00BD3196">
        <w:rPr>
          <w:rFonts w:ascii="Times New Roman" w:eastAsia="Times New Roman" w:hAnsi="Times New Roman" w:cs="Times New Roman"/>
          <w:sz w:val="24"/>
          <w:szCs w:val="24"/>
          <w:lang w:eastAsia="ru-RU"/>
        </w:rPr>
        <w:t xml:space="preserve">в 2025 году </w:t>
      </w:r>
      <w:r w:rsidR="00806F51" w:rsidRPr="00BD3196">
        <w:rPr>
          <w:rFonts w:ascii="Times New Roman" w:eastAsia="Times New Roman" w:hAnsi="Times New Roman" w:cs="Times New Roman"/>
          <w:sz w:val="24"/>
          <w:szCs w:val="24"/>
          <w:lang w:eastAsia="ru-RU"/>
        </w:rPr>
        <w:t>–</w:t>
      </w:r>
      <w:r w:rsidR="00806F51">
        <w:rPr>
          <w:rFonts w:ascii="Times New Roman" w:eastAsia="Times New Roman" w:hAnsi="Times New Roman" w:cs="Times New Roman"/>
          <w:sz w:val="24"/>
          <w:szCs w:val="24"/>
          <w:lang w:eastAsia="ru-RU"/>
        </w:rPr>
        <w:t xml:space="preserve"> </w:t>
      </w:r>
      <w:r w:rsidR="0004664E" w:rsidRPr="00BD3196">
        <w:rPr>
          <w:rFonts w:ascii="Times New Roman" w:eastAsia="Times New Roman" w:hAnsi="Times New Roman" w:cs="Times New Roman"/>
          <w:sz w:val="24"/>
          <w:szCs w:val="24"/>
          <w:lang w:eastAsia="ru-RU"/>
        </w:rPr>
        <w:t>997,1 тыс. рублей</w:t>
      </w:r>
    </w:p>
    <w:p w:rsidR="00BD3196" w:rsidRDefault="00BD3196" w:rsidP="00BD3196">
      <w:pPr>
        <w:shd w:val="clear" w:color="auto" w:fill="FFFFFF"/>
        <w:spacing w:after="0" w:line="315" w:lineRule="atLeast"/>
        <w:jc w:val="both"/>
        <w:textAlignment w:val="baseline"/>
        <w:rPr>
          <w:rFonts w:ascii="Times New Roman" w:eastAsia="Times New Roman" w:hAnsi="Times New Roman" w:cs="Times New Roman"/>
          <w:spacing w:val="2"/>
          <w:sz w:val="24"/>
          <w:szCs w:val="24"/>
          <w:lang w:eastAsia="ru-RU"/>
        </w:rPr>
      </w:pPr>
    </w:p>
    <w:p w:rsid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Объемы финансирования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подлежат ежегодному уточнению исходя из реальных возможностей бюджетов всех уровней.</w:t>
      </w:r>
    </w:p>
    <w:p w:rsidR="007B0A1F" w:rsidRPr="00BD3196" w:rsidRDefault="007B0A1F" w:rsidP="00BD3196">
      <w:pPr>
        <w:shd w:val="clear" w:color="auto" w:fill="FFFFFF"/>
        <w:spacing w:after="0" w:line="315" w:lineRule="atLeast"/>
        <w:ind w:firstLine="709"/>
        <w:jc w:val="both"/>
        <w:textAlignment w:val="baseline"/>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 xml:space="preserve">Ресурсное обеспечение и прогнозная (справочная) оценка расходов за счет всех источников финансирования реализации </w:t>
      </w:r>
      <w:r w:rsidR="00ED418C" w:rsidRPr="00BD3196">
        <w:rPr>
          <w:rFonts w:ascii="Times New Roman" w:eastAsia="Times New Roman" w:hAnsi="Times New Roman" w:cs="Times New Roman"/>
          <w:spacing w:val="2"/>
          <w:sz w:val="24"/>
          <w:szCs w:val="24"/>
          <w:lang w:eastAsia="ru-RU"/>
        </w:rPr>
        <w:t>Муниципальной</w:t>
      </w:r>
      <w:r w:rsidRPr="00BD3196">
        <w:rPr>
          <w:rFonts w:ascii="Times New Roman" w:eastAsia="Times New Roman" w:hAnsi="Times New Roman" w:cs="Times New Roman"/>
          <w:spacing w:val="2"/>
          <w:sz w:val="24"/>
          <w:szCs w:val="24"/>
          <w:lang w:eastAsia="ru-RU"/>
        </w:rPr>
        <w:t xml:space="preserve"> программы приведены в приложении </w:t>
      </w:r>
      <w:r w:rsidR="000036B4" w:rsidRPr="00BD3196">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 xml:space="preserve"> 2 к </w:t>
      </w:r>
      <w:r w:rsidR="00326B96" w:rsidRPr="00BD3196">
        <w:rPr>
          <w:rFonts w:ascii="Times New Roman" w:eastAsia="Times New Roman" w:hAnsi="Times New Roman" w:cs="Times New Roman"/>
          <w:spacing w:val="2"/>
          <w:sz w:val="24"/>
          <w:szCs w:val="24"/>
          <w:lang w:eastAsia="ru-RU"/>
        </w:rPr>
        <w:t xml:space="preserve">Муниципальной </w:t>
      </w:r>
      <w:r w:rsidRPr="00BD3196">
        <w:rPr>
          <w:rFonts w:ascii="Times New Roman" w:eastAsia="Times New Roman" w:hAnsi="Times New Roman" w:cs="Times New Roman"/>
          <w:spacing w:val="2"/>
          <w:sz w:val="24"/>
          <w:szCs w:val="24"/>
          <w:lang w:eastAsia="ru-RU"/>
        </w:rPr>
        <w:t>программе.</w:t>
      </w:r>
    </w:p>
    <w:p w:rsidR="00326B96" w:rsidRPr="00EF279A"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26B96" w:rsidRPr="00EF279A"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326B96" w:rsidRDefault="00326B9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492D86" w:rsidRDefault="00492D86"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A568D2" w:rsidRDefault="00A568D2" w:rsidP="00EF279A">
      <w:pPr>
        <w:shd w:val="clear" w:color="auto" w:fill="FFFFFF"/>
        <w:spacing w:after="0" w:line="315" w:lineRule="atLeast"/>
        <w:jc w:val="right"/>
        <w:textAlignment w:val="baseline"/>
        <w:rPr>
          <w:rFonts w:ascii="Times New Roman" w:eastAsia="Times New Roman" w:hAnsi="Times New Roman" w:cs="Times New Roman"/>
          <w:color w:val="2D2D2D"/>
          <w:spacing w:val="2"/>
          <w:sz w:val="24"/>
          <w:szCs w:val="24"/>
          <w:lang w:eastAsia="ru-RU"/>
        </w:rPr>
      </w:pP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lastRenderedPageBreak/>
        <w:t xml:space="preserve">Приложение </w:t>
      </w:r>
      <w:r w:rsidR="000036B4" w:rsidRPr="00A568D2">
        <w:rPr>
          <w:rFonts w:ascii="Times New Roman" w:eastAsia="Times New Roman" w:hAnsi="Times New Roman" w:cs="Times New Roman"/>
          <w:spacing w:val="2"/>
          <w:sz w:val="24"/>
          <w:szCs w:val="24"/>
          <w:lang w:eastAsia="ru-RU"/>
        </w:rPr>
        <w:t>№</w:t>
      </w:r>
      <w:r w:rsidRPr="00A568D2">
        <w:rPr>
          <w:rFonts w:ascii="Times New Roman" w:eastAsia="Times New Roman" w:hAnsi="Times New Roman" w:cs="Times New Roman"/>
          <w:spacing w:val="2"/>
          <w:sz w:val="24"/>
          <w:szCs w:val="24"/>
          <w:lang w:eastAsia="ru-RU"/>
        </w:rPr>
        <w:t xml:space="preserve"> 1</w:t>
      </w: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к муниципальной</w:t>
      </w:r>
      <w:r w:rsidR="007B0A1F" w:rsidRPr="00A568D2">
        <w:rPr>
          <w:rFonts w:ascii="Times New Roman" w:eastAsia="Times New Roman" w:hAnsi="Times New Roman" w:cs="Times New Roman"/>
          <w:spacing w:val="2"/>
          <w:sz w:val="24"/>
          <w:szCs w:val="24"/>
          <w:lang w:eastAsia="ru-RU"/>
        </w:rPr>
        <w:t xml:space="preserve"> программе</w:t>
      </w:r>
    </w:p>
    <w:p w:rsidR="00BD3196" w:rsidRPr="00A568D2" w:rsidRDefault="00326B96"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 xml:space="preserve">Янтиковского района </w:t>
      </w:r>
    </w:p>
    <w:p w:rsidR="00BD3196" w:rsidRPr="00A568D2" w:rsidRDefault="007B0A1F"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Чувашской Республики</w:t>
      </w:r>
    </w:p>
    <w:p w:rsidR="00BD3196" w:rsidRPr="00A568D2" w:rsidRDefault="0052340A"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Pr>
          <w:rFonts w:ascii="Times New Roman" w:eastAsia="Times New Roman" w:hAnsi="Times New Roman" w:cs="Times New Roman"/>
          <w:spacing w:val="2"/>
          <w:sz w:val="24"/>
          <w:szCs w:val="24"/>
          <w:lang w:eastAsia="ru-RU"/>
        </w:rPr>
        <w:t>«</w:t>
      </w:r>
      <w:r w:rsidR="007B0A1F" w:rsidRPr="00A568D2">
        <w:rPr>
          <w:rFonts w:ascii="Times New Roman" w:eastAsia="Times New Roman" w:hAnsi="Times New Roman" w:cs="Times New Roman"/>
          <w:spacing w:val="2"/>
          <w:sz w:val="24"/>
          <w:szCs w:val="24"/>
          <w:lang w:eastAsia="ru-RU"/>
        </w:rPr>
        <w:t xml:space="preserve">Комплексное развитие </w:t>
      </w:r>
      <w:proofErr w:type="gramStart"/>
      <w:r w:rsidR="007B0A1F" w:rsidRPr="00A568D2">
        <w:rPr>
          <w:rFonts w:ascii="Times New Roman" w:eastAsia="Times New Roman" w:hAnsi="Times New Roman" w:cs="Times New Roman"/>
          <w:spacing w:val="2"/>
          <w:sz w:val="24"/>
          <w:szCs w:val="24"/>
          <w:lang w:eastAsia="ru-RU"/>
        </w:rPr>
        <w:t>сельских</w:t>
      </w:r>
      <w:proofErr w:type="gramEnd"/>
    </w:p>
    <w:p w:rsidR="007B0A1F" w:rsidRPr="00A568D2" w:rsidRDefault="007B0A1F" w:rsidP="00BD3196">
      <w:pPr>
        <w:shd w:val="clear" w:color="auto" w:fill="FFFFFF"/>
        <w:spacing w:after="0" w:line="240" w:lineRule="auto"/>
        <w:ind w:left="5103"/>
        <w:textAlignment w:val="baseline"/>
        <w:rPr>
          <w:rFonts w:ascii="Times New Roman" w:eastAsia="Times New Roman" w:hAnsi="Times New Roman" w:cs="Times New Roman"/>
          <w:spacing w:val="2"/>
          <w:sz w:val="24"/>
          <w:szCs w:val="24"/>
          <w:lang w:eastAsia="ru-RU"/>
        </w:rPr>
      </w:pPr>
      <w:r w:rsidRPr="00A568D2">
        <w:rPr>
          <w:rFonts w:ascii="Times New Roman" w:eastAsia="Times New Roman" w:hAnsi="Times New Roman" w:cs="Times New Roman"/>
          <w:spacing w:val="2"/>
          <w:sz w:val="24"/>
          <w:szCs w:val="24"/>
          <w:lang w:eastAsia="ru-RU"/>
        </w:rPr>
        <w:t xml:space="preserve">территорий </w:t>
      </w:r>
      <w:r w:rsidR="00326B96" w:rsidRPr="00A568D2">
        <w:rPr>
          <w:rFonts w:ascii="Times New Roman" w:eastAsia="Times New Roman" w:hAnsi="Times New Roman" w:cs="Times New Roman"/>
          <w:spacing w:val="2"/>
          <w:sz w:val="24"/>
          <w:szCs w:val="24"/>
          <w:lang w:eastAsia="ru-RU"/>
        </w:rPr>
        <w:t xml:space="preserve">Янтиковского района </w:t>
      </w:r>
      <w:r w:rsidRPr="00A568D2">
        <w:rPr>
          <w:rFonts w:ascii="Times New Roman" w:eastAsia="Times New Roman" w:hAnsi="Times New Roman" w:cs="Times New Roman"/>
          <w:spacing w:val="2"/>
          <w:sz w:val="24"/>
          <w:szCs w:val="24"/>
          <w:lang w:eastAsia="ru-RU"/>
        </w:rPr>
        <w:t>Чувашской Республики</w:t>
      </w:r>
      <w:r w:rsidR="0052340A">
        <w:rPr>
          <w:rFonts w:ascii="Times New Roman" w:eastAsia="Times New Roman" w:hAnsi="Times New Roman" w:cs="Times New Roman"/>
          <w:spacing w:val="2"/>
          <w:sz w:val="24"/>
          <w:szCs w:val="24"/>
          <w:lang w:eastAsia="ru-RU"/>
        </w:rPr>
        <w:t>»</w:t>
      </w:r>
    </w:p>
    <w:p w:rsidR="00BD3196" w:rsidRPr="00A568D2" w:rsidRDefault="00BD3196" w:rsidP="00BD3196">
      <w:pPr>
        <w:shd w:val="clear" w:color="auto" w:fill="FFFFFF"/>
        <w:spacing w:after="0" w:line="240" w:lineRule="auto"/>
        <w:jc w:val="center"/>
        <w:textAlignment w:val="baseline"/>
        <w:rPr>
          <w:rFonts w:ascii="Times New Roman" w:eastAsia="Times New Roman" w:hAnsi="Times New Roman" w:cs="Times New Roman"/>
          <w:color w:val="3C3C3C"/>
          <w:spacing w:val="2"/>
          <w:sz w:val="24"/>
          <w:szCs w:val="24"/>
          <w:lang w:eastAsia="ru-RU"/>
        </w:rPr>
      </w:pPr>
    </w:p>
    <w:p w:rsidR="00BF0B49" w:rsidRPr="00BD3196" w:rsidRDefault="00F81283" w:rsidP="00A568D2">
      <w:pPr>
        <w:shd w:val="clear" w:color="auto" w:fill="FFFFFF"/>
        <w:spacing w:after="0" w:line="240" w:lineRule="auto"/>
        <w:jc w:val="center"/>
        <w:textAlignment w:val="baseline"/>
        <w:rPr>
          <w:rFonts w:ascii="Times New Roman" w:eastAsia="Times New Roman" w:hAnsi="Times New Roman" w:cs="Times New Roman"/>
          <w:sz w:val="2"/>
          <w:szCs w:val="24"/>
          <w:lang w:eastAsia="ru-RU"/>
        </w:rPr>
      </w:pPr>
      <w:r w:rsidRPr="00BD3196">
        <w:rPr>
          <w:rFonts w:ascii="Times New Roman" w:eastAsia="Times New Roman" w:hAnsi="Times New Roman" w:cs="Times New Roman"/>
          <w:spacing w:val="2"/>
          <w:sz w:val="24"/>
          <w:szCs w:val="24"/>
          <w:lang w:eastAsia="ru-RU"/>
        </w:rPr>
        <w:t xml:space="preserve">Сведения о целевых показателях (индикаторах)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7B0A1F" w:rsidRPr="00BD3196">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 xml:space="preserve"> подпрограмм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r w:rsidR="00725F4B" w:rsidRPr="00BD3196">
        <w:rPr>
          <w:rFonts w:ascii="Times New Roman" w:eastAsia="Times New Roman" w:hAnsi="Times New Roman" w:cs="Times New Roman"/>
          <w:spacing w:val="2"/>
          <w:sz w:val="24"/>
          <w:szCs w:val="24"/>
          <w:lang w:eastAsia="ru-RU"/>
        </w:rPr>
        <w:t xml:space="preserve"> и их значениях</w:t>
      </w:r>
      <w:r w:rsidR="00326B96" w:rsidRPr="00BD3196">
        <w:rPr>
          <w:rFonts w:ascii="Times New Roman" w:eastAsia="Times New Roman" w:hAnsi="Times New Roman" w:cs="Times New Roman"/>
          <w:spacing w:val="2"/>
          <w:sz w:val="24"/>
          <w:szCs w:val="24"/>
          <w:lang w:eastAsia="ru-RU"/>
        </w:rPr>
        <w:t xml:space="preserve">    </w:t>
      </w:r>
    </w:p>
    <w:p w:rsidR="007B0A1F" w:rsidRPr="00BD3196" w:rsidRDefault="00326B96" w:rsidP="007B0A1F">
      <w:pPr>
        <w:shd w:val="clear" w:color="auto" w:fill="FFFFFF"/>
        <w:spacing w:after="0" w:line="288" w:lineRule="atLeast"/>
        <w:jc w:val="center"/>
        <w:textAlignment w:val="baseline"/>
        <w:rPr>
          <w:rFonts w:ascii="Times New Roman" w:eastAsia="Times New Roman" w:hAnsi="Times New Roman" w:cs="Times New Roman"/>
          <w:sz w:val="2"/>
          <w:szCs w:val="24"/>
          <w:lang w:eastAsia="ru-RU"/>
        </w:rPr>
      </w:pPr>
      <w:r w:rsidRPr="00BD3196">
        <w:rPr>
          <w:rFonts w:ascii="Times New Roman" w:eastAsia="Times New Roman" w:hAnsi="Times New Roman" w:cs="Times New Roman"/>
          <w:sz w:val="2"/>
          <w:szCs w:val="24"/>
          <w:lang w:eastAsia="ru-RU"/>
        </w:rPr>
        <w:t xml:space="preserve"> </w:t>
      </w:r>
    </w:p>
    <w:tbl>
      <w:tblPr>
        <w:tblW w:w="0" w:type="auto"/>
        <w:tblCellMar>
          <w:left w:w="0" w:type="dxa"/>
          <w:right w:w="0" w:type="dxa"/>
        </w:tblCellMar>
        <w:tblLook w:val="04A0" w:firstRow="1" w:lastRow="0" w:firstColumn="1" w:lastColumn="0" w:noHBand="0" w:noVBand="1"/>
      </w:tblPr>
      <w:tblGrid>
        <w:gridCol w:w="550"/>
        <w:gridCol w:w="2728"/>
        <w:gridCol w:w="1349"/>
        <w:gridCol w:w="415"/>
        <w:gridCol w:w="766"/>
        <w:gridCol w:w="766"/>
        <w:gridCol w:w="766"/>
        <w:gridCol w:w="766"/>
        <w:gridCol w:w="766"/>
        <w:gridCol w:w="766"/>
      </w:tblGrid>
      <w:tr w:rsidR="00BD3196" w:rsidRPr="00A568D2" w:rsidTr="00806F51">
        <w:trPr>
          <w:trHeight w:val="15"/>
        </w:trPr>
        <w:tc>
          <w:tcPr>
            <w:tcW w:w="550"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2728"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1349"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415"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c>
          <w:tcPr>
            <w:tcW w:w="766" w:type="dxa"/>
            <w:hideMark/>
          </w:tcPr>
          <w:p w:rsidR="007B0A1F" w:rsidRPr="00A568D2" w:rsidRDefault="007B0A1F" w:rsidP="007B0A1F">
            <w:pPr>
              <w:spacing w:after="0" w:line="240" w:lineRule="auto"/>
              <w:rPr>
                <w:rFonts w:ascii="Times New Roman" w:eastAsia="Times New Roman" w:hAnsi="Times New Roman" w:cs="Times New Roman"/>
                <w:sz w:val="24"/>
                <w:szCs w:val="24"/>
                <w:lang w:eastAsia="ru-RU"/>
              </w:rPr>
            </w:pPr>
          </w:p>
        </w:tc>
      </w:tr>
      <w:tr w:rsidR="00806F51" w:rsidRPr="00A568D2" w:rsidTr="00EF715B">
        <w:trPr>
          <w:trHeight w:val="492"/>
        </w:trPr>
        <w:tc>
          <w:tcPr>
            <w:tcW w:w="5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proofErr w:type="spellStart"/>
            <w:r w:rsidRPr="00A568D2">
              <w:rPr>
                <w:rFonts w:ascii="Times New Roman" w:eastAsia="Times New Roman" w:hAnsi="Times New Roman" w:cs="Times New Roman"/>
                <w:sz w:val="24"/>
                <w:szCs w:val="24"/>
                <w:lang w:eastAsia="ru-RU"/>
              </w:rPr>
              <w:t>пп</w:t>
            </w:r>
            <w:proofErr w:type="spellEnd"/>
          </w:p>
        </w:tc>
        <w:tc>
          <w:tcPr>
            <w:tcW w:w="2728"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Целевой показатель (индикатор) (наименование)</w:t>
            </w:r>
          </w:p>
        </w:tc>
        <w:tc>
          <w:tcPr>
            <w:tcW w:w="134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Единица измерения</w:t>
            </w:r>
          </w:p>
        </w:tc>
        <w:tc>
          <w:tcPr>
            <w:tcW w:w="5011"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Значения целевых показателей (индикаторов)</w:t>
            </w:r>
          </w:p>
        </w:tc>
      </w:tr>
      <w:tr w:rsidR="00806F51" w:rsidRPr="00A568D2" w:rsidTr="00EF715B">
        <w:tc>
          <w:tcPr>
            <w:tcW w:w="550"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2728"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1349" w:type="dxa"/>
            <w:vMerge/>
            <w:tcBorders>
              <w:left w:val="single" w:sz="6" w:space="0" w:color="000000"/>
              <w:bottom w:val="nil"/>
              <w:right w:val="single" w:sz="6" w:space="0" w:color="000000"/>
            </w:tcBorders>
            <w:tcMar>
              <w:top w:w="0" w:type="dxa"/>
              <w:left w:w="149" w:type="dxa"/>
              <w:bottom w:w="0" w:type="dxa"/>
              <w:right w:w="149" w:type="dxa"/>
            </w:tcMar>
            <w:hideMark/>
          </w:tcPr>
          <w:p w:rsidR="00806F51" w:rsidRPr="00A568D2" w:rsidRDefault="00806F51" w:rsidP="007B0A1F">
            <w:pPr>
              <w:spacing w:after="0" w:line="240" w:lineRule="auto"/>
              <w:rPr>
                <w:rFonts w:ascii="Times New Roman" w:eastAsia="Times New Roman" w:hAnsi="Times New Roman" w:cs="Times New Roman"/>
                <w:sz w:val="24"/>
                <w:szCs w:val="24"/>
                <w:lang w:eastAsia="ru-RU"/>
              </w:rPr>
            </w:pP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06F51" w:rsidRPr="00A568D2" w:rsidRDefault="00806F51"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2025</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5</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6</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7</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9</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25F4B" w:rsidP="00BD3196">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pacing w:val="2"/>
                <w:sz w:val="24"/>
                <w:szCs w:val="24"/>
                <w:lang w:eastAsia="ru-RU"/>
              </w:rPr>
              <w:t xml:space="preserve"> Муниципальная программа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A568D2">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Сохранение доли сельского населения в общей численности населения Чувашской Республики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35,0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Соотношение среднемесячных располагаемых ресурсов сельского и городского домохозяйств Чувашской Республики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80,0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84,0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86,0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Создание условий для обеспечения доступным и комфортным жильем сельского населения</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Объем ввода (приобретения) жилья для граждан, проживающих на сельских территориях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кв. метров</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121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113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806F5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r w:rsidR="00806F51">
              <w:rPr>
                <w:rFonts w:ascii="Times New Roman" w:eastAsia="Times New Roman" w:hAnsi="Times New Roman" w:cs="Times New Roman"/>
                <w:sz w:val="24"/>
                <w:szCs w:val="24"/>
                <w:lang w:eastAsia="ru-RU"/>
              </w:rPr>
              <w:t>20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5D2460" w:rsidP="00C25C43">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r w:rsidR="00C25C43" w:rsidRPr="00A568D2">
              <w:rPr>
                <w:rFonts w:ascii="Times New Roman" w:eastAsia="Times New Roman" w:hAnsi="Times New Roman" w:cs="Times New Roman"/>
                <w:sz w:val="24"/>
                <w:szCs w:val="24"/>
                <w:lang w:eastAsia="ru-RU"/>
              </w:rPr>
              <w:t>70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C25C43"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w:t>
            </w:r>
            <w:r w:rsidRPr="00A568D2">
              <w:rPr>
                <w:rFonts w:ascii="Times New Roman" w:eastAsia="Times New Roman" w:hAnsi="Times New Roman" w:cs="Times New Roman"/>
                <w:sz w:val="24"/>
                <w:szCs w:val="24"/>
                <w:lang w:eastAsia="ru-RU"/>
              </w:rPr>
              <w:lastRenderedPageBreak/>
              <w:t>социальных выплат</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4</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0606F"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8</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3.</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proofErr w:type="gramStart"/>
            <w:r w:rsidRPr="00A568D2">
              <w:rPr>
                <w:rFonts w:ascii="Times New Roman" w:eastAsia="Times New Roman" w:hAnsi="Times New Roman" w:cs="Times New Roman"/>
                <w:sz w:val="24"/>
                <w:szCs w:val="24"/>
                <w:lang w:eastAsia="ru-RU"/>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Объем ввода жилья, предоставленного гражданам по договорам найма жилого помещения</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кв. метров</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5D2460">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162128" w:rsidP="005D2460">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E27FD6"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10</w:t>
            </w:r>
            <w:r w:rsidR="007D6CB1" w:rsidRPr="00A568D2">
              <w:rPr>
                <w:rFonts w:ascii="Times New Roman" w:eastAsia="Times New Roman" w:hAnsi="Times New Roman" w:cs="Times New Roman"/>
                <w:sz w:val="24"/>
                <w:szCs w:val="24"/>
                <w:lang w:eastAsia="ru-RU"/>
              </w:rPr>
              <w:t>0</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E27FD6" w:rsidP="005D2460">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20</w:t>
            </w:r>
            <w:r w:rsidR="007D6CB1" w:rsidRPr="00A568D2">
              <w:rPr>
                <w:rFonts w:ascii="Times New Roman" w:eastAsia="Times New Roman" w:hAnsi="Times New Roman" w:cs="Times New Roman"/>
                <w:sz w:val="24"/>
                <w:szCs w:val="24"/>
                <w:lang w:eastAsia="ru-RU"/>
              </w:rPr>
              <w:t>0</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Создание и развитие инфраструктуры на сельских территориях</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действие распределительных газовых сетей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0606F"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10</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4.</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действие локальных водопроводов</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val="en-US" w:eastAsia="ru-RU"/>
              </w:rPr>
              <w:t>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5.</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Количество реализованных проектов </w:t>
            </w:r>
            <w:proofErr w:type="gramStart"/>
            <w:r w:rsidRPr="00A568D2">
              <w:rPr>
                <w:rFonts w:ascii="Times New Roman" w:eastAsia="Times New Roman" w:hAnsi="Times New Roman" w:cs="Times New Roman"/>
                <w:sz w:val="24"/>
                <w:szCs w:val="24"/>
                <w:lang w:eastAsia="ru-RU"/>
              </w:rPr>
              <w:t>комплексного</w:t>
            </w:r>
            <w:proofErr w:type="gramEnd"/>
            <w:r w:rsidRPr="00A568D2">
              <w:rPr>
                <w:rFonts w:ascii="Times New Roman" w:eastAsia="Times New Roman" w:hAnsi="Times New Roman" w:cs="Times New Roman"/>
                <w:sz w:val="24"/>
                <w:szCs w:val="24"/>
                <w:lang w:eastAsia="ru-RU"/>
              </w:rPr>
              <w:t xml:space="preserve"> развития сельских территорий или сельских агломераций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6.</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км</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val="en-US"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3,3</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7.</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общественно значимых проектов по благоустройству сельских территорий</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8.</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проектов развития общественной инфраструктуры, основанных на местных инициативах</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D6CB1"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22</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9.</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единиц</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6F3CA0" w:rsidP="007D6CB1">
            <w:pPr>
              <w:spacing w:after="0" w:line="240" w:lineRule="auto"/>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1</w:t>
            </w:r>
          </w:p>
        </w:tc>
      </w:tr>
      <w:tr w:rsidR="00BD3196" w:rsidRPr="00A568D2" w:rsidTr="00806F51">
        <w:tc>
          <w:tcPr>
            <w:tcW w:w="9638" w:type="dxa"/>
            <w:gridSpan w:val="10"/>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Подпрограмма </w:t>
            </w:r>
            <w:r w:rsidR="0052340A">
              <w:rPr>
                <w:rFonts w:ascii="Times New Roman" w:eastAsia="Times New Roman" w:hAnsi="Times New Roman" w:cs="Times New Roman"/>
                <w:sz w:val="24"/>
                <w:szCs w:val="24"/>
                <w:lang w:eastAsia="ru-RU"/>
              </w:rPr>
              <w:t>«</w:t>
            </w:r>
            <w:r w:rsidRPr="00A568D2">
              <w:rPr>
                <w:rFonts w:ascii="Times New Roman" w:eastAsia="Times New Roman" w:hAnsi="Times New Roman" w:cs="Times New Roman"/>
                <w:sz w:val="24"/>
                <w:szCs w:val="24"/>
                <w:lang w:eastAsia="ru-RU"/>
              </w:rPr>
              <w:t>Развитие рынка труда (кадрового потенциала) на сельских территориях</w:t>
            </w:r>
            <w:r w:rsidR="0052340A">
              <w:rPr>
                <w:rFonts w:ascii="Times New Roman" w:eastAsia="Times New Roman" w:hAnsi="Times New Roman" w:cs="Times New Roman"/>
                <w:sz w:val="24"/>
                <w:szCs w:val="24"/>
                <w:lang w:eastAsia="ru-RU"/>
              </w:rPr>
              <w:t>»</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Численность работников, обучающихся в федеральных государственных </w:t>
            </w:r>
            <w:r w:rsidRPr="00A568D2">
              <w:rPr>
                <w:rFonts w:ascii="Times New Roman" w:eastAsia="Times New Roman" w:hAnsi="Times New Roman" w:cs="Times New Roman"/>
                <w:sz w:val="24"/>
                <w:szCs w:val="24"/>
                <w:lang w:eastAsia="ru-RU"/>
              </w:rPr>
              <w:lastRenderedPageBreak/>
              <w:t xml:space="preserve">образовательных </w:t>
            </w:r>
            <w:proofErr w:type="gramStart"/>
            <w:r w:rsidRPr="00A568D2">
              <w:rPr>
                <w:rFonts w:ascii="Times New Roman" w:eastAsia="Times New Roman" w:hAnsi="Times New Roman" w:cs="Times New Roman"/>
                <w:sz w:val="24"/>
                <w:szCs w:val="24"/>
                <w:lang w:eastAsia="ru-RU"/>
              </w:rPr>
              <w:t>организациях</w:t>
            </w:r>
            <w:proofErr w:type="gramEnd"/>
            <w:r w:rsidRPr="00A568D2">
              <w:rPr>
                <w:rFonts w:ascii="Times New Roman" w:eastAsia="Times New Roman" w:hAnsi="Times New Roman" w:cs="Times New Roman"/>
                <w:sz w:val="24"/>
                <w:szCs w:val="24"/>
                <w:lang w:eastAsia="ru-RU"/>
              </w:rPr>
              <w:t xml:space="preserve"> высшего образования, подведомственных Министерству сельского хозяйства Российской Федерации, по ученическим договорам</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человек</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DA2C78" w:rsidP="007B0A1F">
            <w:pPr>
              <w:spacing w:after="0" w:line="315" w:lineRule="atLeast"/>
              <w:jc w:val="center"/>
              <w:textAlignment w:val="baseline"/>
              <w:rPr>
                <w:rFonts w:ascii="Times New Roman" w:eastAsia="Times New Roman" w:hAnsi="Times New Roman" w:cs="Times New Roman"/>
                <w:sz w:val="24"/>
                <w:szCs w:val="24"/>
                <w:lang w:val="en-US"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DA2C78"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val="en-US"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r w:rsidR="00BD3196" w:rsidRPr="00A568D2" w:rsidTr="00806F51">
        <w:tc>
          <w:tcPr>
            <w:tcW w:w="5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D6CB1">
            <w:pPr>
              <w:spacing w:after="0" w:line="240" w:lineRule="auto"/>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lastRenderedPageBreak/>
              <w:t>2.</w:t>
            </w:r>
          </w:p>
        </w:tc>
        <w:tc>
          <w:tcPr>
            <w:tcW w:w="272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A568D2">
            <w:pPr>
              <w:spacing w:after="0" w:line="240" w:lineRule="auto"/>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 xml:space="preserve">Численность студентов, обучающихся в федеральных государственных образовательных </w:t>
            </w:r>
            <w:proofErr w:type="gramStart"/>
            <w:r w:rsidRPr="00A568D2">
              <w:rPr>
                <w:rFonts w:ascii="Times New Roman" w:eastAsia="Times New Roman" w:hAnsi="Times New Roman" w:cs="Times New Roman"/>
                <w:sz w:val="24"/>
                <w:szCs w:val="24"/>
                <w:lang w:eastAsia="ru-RU"/>
              </w:rPr>
              <w:t>организациях</w:t>
            </w:r>
            <w:proofErr w:type="gramEnd"/>
            <w:r w:rsidRPr="00A568D2">
              <w:rPr>
                <w:rFonts w:ascii="Times New Roman" w:eastAsia="Times New Roman" w:hAnsi="Times New Roman" w:cs="Times New Roman"/>
                <w:sz w:val="24"/>
                <w:szCs w:val="24"/>
                <w:lang w:eastAsia="ru-RU"/>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tc>
        <w:tc>
          <w:tcPr>
            <w:tcW w:w="134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человек</w:t>
            </w:r>
          </w:p>
        </w:tc>
        <w:tc>
          <w:tcPr>
            <w:tcW w:w="41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7B0A1F"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x</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c>
          <w:tcPr>
            <w:tcW w:w="76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568D2" w:rsidRDefault="00F81283" w:rsidP="007B0A1F">
            <w:pPr>
              <w:spacing w:after="0" w:line="315" w:lineRule="atLeast"/>
              <w:jc w:val="center"/>
              <w:textAlignment w:val="baseline"/>
              <w:rPr>
                <w:rFonts w:ascii="Times New Roman" w:eastAsia="Times New Roman" w:hAnsi="Times New Roman" w:cs="Times New Roman"/>
                <w:sz w:val="24"/>
                <w:szCs w:val="24"/>
                <w:lang w:eastAsia="ru-RU"/>
              </w:rPr>
            </w:pPr>
            <w:r w:rsidRPr="00A568D2">
              <w:rPr>
                <w:rFonts w:ascii="Times New Roman" w:eastAsia="Times New Roman" w:hAnsi="Times New Roman" w:cs="Times New Roman"/>
                <w:sz w:val="24"/>
                <w:szCs w:val="24"/>
                <w:lang w:eastAsia="ru-RU"/>
              </w:rPr>
              <w:t>1</w:t>
            </w:r>
          </w:p>
        </w:tc>
      </w:tr>
    </w:tbl>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pPr>
    </w:p>
    <w:p w:rsidR="00221A45" w:rsidRDefault="00221A45" w:rsidP="007B0A1F">
      <w:pPr>
        <w:shd w:val="clear" w:color="auto" w:fill="FFFFFF"/>
        <w:spacing w:before="375" w:after="225" w:line="240" w:lineRule="auto"/>
        <w:jc w:val="center"/>
        <w:textAlignment w:val="baseline"/>
        <w:outlineLvl w:val="2"/>
        <w:rPr>
          <w:rFonts w:ascii="Times New Roman" w:eastAsia="Times New Roman" w:hAnsi="Times New Roman" w:cs="Times New Roman"/>
          <w:color w:val="4C4C4C"/>
          <w:spacing w:val="2"/>
          <w:sz w:val="28"/>
          <w:szCs w:val="28"/>
          <w:lang w:eastAsia="ru-RU"/>
        </w:rPr>
        <w:sectPr w:rsidR="00221A45" w:rsidSect="00CD167E">
          <w:pgSz w:w="11906" w:h="16838"/>
          <w:pgMar w:top="1134" w:right="567" w:bottom="1134" w:left="1701" w:header="709" w:footer="709" w:gutter="0"/>
          <w:cols w:space="708"/>
          <w:docGrid w:linePitch="360"/>
        </w:sectPr>
      </w:pPr>
    </w:p>
    <w:p w:rsidR="00CD167E" w:rsidRDefault="00B0428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lastRenderedPageBreak/>
        <w:t xml:space="preserve">Приложение </w:t>
      </w:r>
      <w:r w:rsidR="000036B4" w:rsidRPr="00BD3196">
        <w:rPr>
          <w:rFonts w:ascii="Times New Roman" w:eastAsia="Times New Roman" w:hAnsi="Times New Roman" w:cs="Times New Roman"/>
          <w:spacing w:val="2"/>
          <w:sz w:val="21"/>
          <w:szCs w:val="21"/>
          <w:lang w:eastAsia="ru-RU"/>
        </w:rPr>
        <w:t>№</w:t>
      </w:r>
      <w:r w:rsidRPr="00BD3196">
        <w:rPr>
          <w:rFonts w:ascii="Times New Roman" w:eastAsia="Times New Roman" w:hAnsi="Times New Roman" w:cs="Times New Roman"/>
          <w:spacing w:val="2"/>
          <w:sz w:val="21"/>
          <w:szCs w:val="21"/>
          <w:lang w:eastAsia="ru-RU"/>
        </w:rPr>
        <w:t xml:space="preserve"> 2</w:t>
      </w:r>
    </w:p>
    <w:p w:rsidR="00CD167E" w:rsidRDefault="00B0428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к муниципальной</w:t>
      </w:r>
      <w:r w:rsidR="007B0A1F" w:rsidRPr="00BD3196">
        <w:rPr>
          <w:rFonts w:ascii="Times New Roman" w:eastAsia="Times New Roman" w:hAnsi="Times New Roman" w:cs="Times New Roman"/>
          <w:spacing w:val="2"/>
          <w:sz w:val="21"/>
          <w:szCs w:val="21"/>
          <w:lang w:eastAsia="ru-RU"/>
        </w:rPr>
        <w:t xml:space="preserve"> программе</w:t>
      </w:r>
    </w:p>
    <w:p w:rsidR="00CD167E" w:rsidRDefault="00221A45"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 xml:space="preserve">Янтиковского района </w:t>
      </w:r>
      <w:r w:rsidR="007B0A1F" w:rsidRPr="00BD3196">
        <w:rPr>
          <w:rFonts w:ascii="Times New Roman" w:eastAsia="Times New Roman" w:hAnsi="Times New Roman" w:cs="Times New Roman"/>
          <w:spacing w:val="2"/>
          <w:sz w:val="21"/>
          <w:szCs w:val="21"/>
          <w:lang w:eastAsia="ru-RU"/>
        </w:rPr>
        <w:t>Чувашской Республики</w:t>
      </w:r>
    </w:p>
    <w:p w:rsidR="00CD167E" w:rsidRDefault="0052340A"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Pr>
          <w:rFonts w:ascii="Times New Roman" w:eastAsia="Times New Roman" w:hAnsi="Times New Roman" w:cs="Times New Roman"/>
          <w:spacing w:val="2"/>
          <w:sz w:val="21"/>
          <w:szCs w:val="21"/>
          <w:lang w:eastAsia="ru-RU"/>
        </w:rPr>
        <w:t>«</w:t>
      </w:r>
      <w:r w:rsidR="007B0A1F" w:rsidRPr="00BD3196">
        <w:rPr>
          <w:rFonts w:ascii="Times New Roman" w:eastAsia="Times New Roman" w:hAnsi="Times New Roman" w:cs="Times New Roman"/>
          <w:spacing w:val="2"/>
          <w:sz w:val="21"/>
          <w:szCs w:val="21"/>
          <w:lang w:eastAsia="ru-RU"/>
        </w:rPr>
        <w:t xml:space="preserve">Комплексное развитие </w:t>
      </w:r>
      <w:proofErr w:type="gramStart"/>
      <w:r w:rsidR="007B0A1F" w:rsidRPr="00BD3196">
        <w:rPr>
          <w:rFonts w:ascii="Times New Roman" w:eastAsia="Times New Roman" w:hAnsi="Times New Roman" w:cs="Times New Roman"/>
          <w:spacing w:val="2"/>
          <w:sz w:val="21"/>
          <w:szCs w:val="21"/>
          <w:lang w:eastAsia="ru-RU"/>
        </w:rPr>
        <w:t>сельских</w:t>
      </w:r>
      <w:proofErr w:type="gramEnd"/>
    </w:p>
    <w:p w:rsidR="007B0A1F" w:rsidRPr="00BD3196" w:rsidRDefault="007B0A1F"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r w:rsidRPr="00BD3196">
        <w:rPr>
          <w:rFonts w:ascii="Times New Roman" w:eastAsia="Times New Roman" w:hAnsi="Times New Roman" w:cs="Times New Roman"/>
          <w:spacing w:val="2"/>
          <w:sz w:val="21"/>
          <w:szCs w:val="21"/>
          <w:lang w:eastAsia="ru-RU"/>
        </w:rPr>
        <w:t xml:space="preserve">территорий </w:t>
      </w:r>
      <w:r w:rsidR="00221A45" w:rsidRPr="00BD3196">
        <w:rPr>
          <w:rFonts w:ascii="Times New Roman" w:eastAsia="Times New Roman" w:hAnsi="Times New Roman" w:cs="Times New Roman"/>
          <w:spacing w:val="2"/>
          <w:sz w:val="21"/>
          <w:szCs w:val="21"/>
          <w:lang w:eastAsia="ru-RU"/>
        </w:rPr>
        <w:t xml:space="preserve">Янтиковского района </w:t>
      </w:r>
      <w:r w:rsidRPr="00BD3196">
        <w:rPr>
          <w:rFonts w:ascii="Times New Roman" w:eastAsia="Times New Roman" w:hAnsi="Times New Roman" w:cs="Times New Roman"/>
          <w:spacing w:val="2"/>
          <w:sz w:val="21"/>
          <w:szCs w:val="21"/>
          <w:lang w:eastAsia="ru-RU"/>
        </w:rPr>
        <w:t>Чувашской Республики</w:t>
      </w:r>
      <w:r w:rsidR="0052340A">
        <w:rPr>
          <w:rFonts w:ascii="Times New Roman" w:eastAsia="Times New Roman" w:hAnsi="Times New Roman" w:cs="Times New Roman"/>
          <w:spacing w:val="2"/>
          <w:sz w:val="21"/>
          <w:szCs w:val="21"/>
          <w:lang w:eastAsia="ru-RU"/>
        </w:rPr>
        <w:t>»</w:t>
      </w:r>
    </w:p>
    <w:p w:rsidR="00BA3026" w:rsidRPr="00BD3196" w:rsidRDefault="00BA3026" w:rsidP="007D6CB1">
      <w:pPr>
        <w:shd w:val="clear" w:color="auto" w:fill="FFFFFF"/>
        <w:spacing w:after="0" w:line="240" w:lineRule="auto"/>
        <w:jc w:val="right"/>
        <w:textAlignment w:val="baseline"/>
        <w:rPr>
          <w:rFonts w:ascii="Times New Roman" w:eastAsia="Times New Roman" w:hAnsi="Times New Roman" w:cs="Times New Roman"/>
          <w:spacing w:val="2"/>
          <w:sz w:val="21"/>
          <w:szCs w:val="21"/>
          <w:lang w:eastAsia="ru-RU"/>
        </w:rPr>
      </w:pPr>
    </w:p>
    <w:p w:rsidR="00BA3026" w:rsidRPr="00BD3196" w:rsidRDefault="00BA3026" w:rsidP="00BA3026">
      <w:pPr>
        <w:shd w:val="clear" w:color="auto" w:fill="FFFFFF"/>
        <w:spacing w:before="375" w:after="225" w:line="240" w:lineRule="auto"/>
        <w:jc w:val="center"/>
        <w:textAlignment w:val="baseline"/>
        <w:outlineLvl w:val="2"/>
        <w:rPr>
          <w:rFonts w:ascii="Arial" w:eastAsia="Times New Roman" w:hAnsi="Arial" w:cs="Arial"/>
          <w:spacing w:val="2"/>
          <w:sz w:val="24"/>
          <w:szCs w:val="24"/>
          <w:lang w:eastAsia="ru-RU"/>
        </w:rPr>
      </w:pPr>
      <w:r w:rsidRPr="00BD3196">
        <w:rPr>
          <w:rFonts w:ascii="Arial" w:eastAsia="Times New Roman" w:hAnsi="Arial" w:cs="Arial"/>
          <w:spacing w:val="2"/>
          <w:sz w:val="21"/>
          <w:szCs w:val="21"/>
          <w:lang w:eastAsia="ru-RU"/>
        </w:rPr>
        <w:tab/>
      </w:r>
      <w:r w:rsidRPr="00BD3196">
        <w:rPr>
          <w:rFonts w:ascii="Times New Roman" w:eastAsia="Times New Roman" w:hAnsi="Times New Roman" w:cs="Times New Roman"/>
          <w:spacing w:val="2"/>
          <w:sz w:val="24"/>
          <w:szCs w:val="24"/>
          <w:lang w:eastAsia="ru-RU"/>
        </w:rPr>
        <w:t xml:space="preserve"> Ресурсное обеспечение и прогнозная (справочная) оценка расходов за счет всех источников финансирования реализации 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tbl>
      <w:tblPr>
        <w:tblW w:w="0" w:type="auto"/>
        <w:tblCellMar>
          <w:left w:w="0" w:type="dxa"/>
          <w:right w:w="0" w:type="dxa"/>
        </w:tblCellMar>
        <w:tblLook w:val="04A0" w:firstRow="1" w:lastRow="0" w:firstColumn="1" w:lastColumn="0" w:noHBand="0" w:noVBand="1"/>
      </w:tblPr>
      <w:tblGrid>
        <w:gridCol w:w="1750"/>
        <w:gridCol w:w="2392"/>
        <w:gridCol w:w="1614"/>
        <w:gridCol w:w="1111"/>
        <w:gridCol w:w="1859"/>
        <w:gridCol w:w="996"/>
        <w:gridCol w:w="993"/>
        <w:gridCol w:w="876"/>
        <w:gridCol w:w="993"/>
        <w:gridCol w:w="993"/>
        <w:gridCol w:w="993"/>
      </w:tblGrid>
      <w:tr w:rsidR="00BD3196" w:rsidRPr="00BD3196" w:rsidTr="008F7C19">
        <w:trPr>
          <w:trHeight w:val="15"/>
        </w:trPr>
        <w:tc>
          <w:tcPr>
            <w:tcW w:w="1750"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2392"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614"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111"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1859"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6"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876"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c>
          <w:tcPr>
            <w:tcW w:w="993" w:type="dxa"/>
            <w:hideMark/>
          </w:tcPr>
          <w:p w:rsidR="007B0A1F" w:rsidRPr="00BD3196" w:rsidRDefault="007B0A1F" w:rsidP="007B0A1F">
            <w:pPr>
              <w:spacing w:after="0" w:line="240" w:lineRule="auto"/>
              <w:rPr>
                <w:rFonts w:ascii="Times New Roman" w:eastAsia="Times New Roman" w:hAnsi="Times New Roman" w:cs="Times New Roman"/>
                <w:sz w:val="2"/>
                <w:szCs w:val="24"/>
                <w:lang w:eastAsia="ru-RU"/>
              </w:rPr>
            </w:pPr>
          </w:p>
        </w:tc>
      </w:tr>
      <w:tr w:rsidR="005A6613" w:rsidRPr="00BD3196" w:rsidTr="005A6613">
        <w:trPr>
          <w:trHeight w:val="887"/>
        </w:trPr>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Статус</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Наименование муниципальной программы Янтиковского района Чувашской Республики (подпрограммы муниципальной программы Янтиковского района Чувашской Республики, основного мероприятия)</w:t>
            </w:r>
          </w:p>
        </w:tc>
        <w:tc>
          <w:tcPr>
            <w:tcW w:w="272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Код бюджетной классификации</w:t>
            </w:r>
          </w:p>
        </w:tc>
        <w:tc>
          <w:tcPr>
            <w:tcW w:w="185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Источники финансирования</w:t>
            </w:r>
          </w:p>
        </w:tc>
        <w:tc>
          <w:tcPr>
            <w:tcW w:w="5844"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Расходы по годам, тыс. рублей</w:t>
            </w:r>
          </w:p>
        </w:tc>
      </w:tr>
      <w:tr w:rsidR="005A6613" w:rsidRPr="00BD3196" w:rsidTr="00670464">
        <w:trPr>
          <w:trHeight w:val="65"/>
        </w:trPr>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главный распорядитель бюджетных средств</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целевая статья расходов</w:t>
            </w:r>
          </w:p>
        </w:tc>
        <w:tc>
          <w:tcPr>
            <w:tcW w:w="1859" w:type="dxa"/>
            <w:tcBorders>
              <w:top w:val="nil"/>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2021</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2025</w:t>
            </w:r>
          </w:p>
        </w:tc>
      </w:tr>
      <w:tr w:rsidR="00BD3196" w:rsidRPr="00BD3196" w:rsidTr="008F7C19">
        <w:tc>
          <w:tcPr>
            <w:tcW w:w="175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w:t>
            </w:r>
          </w:p>
        </w:tc>
        <w:tc>
          <w:tcPr>
            <w:tcW w:w="2392"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w:t>
            </w: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5</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6</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7</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A73FD7" w:rsidRDefault="007B0A1F" w:rsidP="00C25C43">
            <w:pPr>
              <w:spacing w:after="0" w:line="240" w:lineRule="auto"/>
              <w:jc w:val="center"/>
              <w:textAlignment w:val="baseline"/>
              <w:rPr>
                <w:rFonts w:ascii="Times New Roman" w:eastAsia="Times New Roman" w:hAnsi="Times New Roman" w:cs="Times New Roman"/>
                <w:sz w:val="21"/>
                <w:szCs w:val="21"/>
                <w:highlight w:val="yellow"/>
                <w:lang w:eastAsia="ru-RU"/>
              </w:rPr>
            </w:pPr>
            <w:r w:rsidRPr="00A73FD7">
              <w:rPr>
                <w:rFonts w:ascii="Times New Roman" w:eastAsia="Times New Roman" w:hAnsi="Times New Roman" w:cs="Times New Roman"/>
                <w:sz w:val="21"/>
                <w:szCs w:val="21"/>
                <w:lang w:eastAsia="ru-RU"/>
              </w:rPr>
              <w:t>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7B0A1F" w:rsidRPr="00BD3196" w:rsidRDefault="007B0A1F"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11</w:t>
            </w:r>
          </w:p>
        </w:tc>
      </w:tr>
      <w:tr w:rsidR="005A6613" w:rsidRPr="00BD3196" w:rsidTr="00E66007">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Муниципальная  программа Янтиковского района Чувашской Республики</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Комплексное развитие сельских территорий Янтиковского района  Чувашской Республики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2B712D">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25212,4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3357,0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3357,0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3369,0</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2311,8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2315,4</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831, 832, 855, 857, 867, 882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17608,5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23,3</w:t>
            </w:r>
          </w:p>
        </w:tc>
      </w:tr>
      <w:tr w:rsidR="005A6613" w:rsidRPr="00BD3196" w:rsidTr="00E66007">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2522,5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33,2</w:t>
            </w:r>
          </w:p>
        </w:tc>
      </w:tr>
      <w:tr w:rsidR="005A6613" w:rsidRPr="00BD3196" w:rsidTr="00E66007">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2B712D">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3255,1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988,7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988,7</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5A6613"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5A6613">
              <w:rPr>
                <w:rFonts w:ascii="Times New Roman" w:eastAsia="Times New Roman" w:hAnsi="Times New Roman" w:cs="Times New Roman"/>
                <w:sz w:val="21"/>
                <w:szCs w:val="21"/>
                <w:lang w:eastAsia="ru-RU"/>
              </w:rPr>
              <w:t>997,1</w:t>
            </w:r>
          </w:p>
        </w:tc>
      </w:tr>
      <w:tr w:rsidR="005A6613" w:rsidRPr="00BD3196" w:rsidTr="008417DE">
        <w:tc>
          <w:tcPr>
            <w:tcW w:w="175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Создание условий для обеспечения </w:t>
            </w:r>
            <w:r w:rsidR="005A6613" w:rsidRPr="00BD3196">
              <w:rPr>
                <w:rFonts w:ascii="Times New Roman" w:eastAsia="Times New Roman" w:hAnsi="Times New Roman" w:cs="Times New Roman"/>
                <w:sz w:val="21"/>
                <w:szCs w:val="21"/>
                <w:lang w:eastAsia="ru-RU"/>
              </w:rPr>
              <w:lastRenderedPageBreak/>
              <w:t>доступным и комфортным жильем сельского населения</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947FB">
            <w:pPr>
              <w:pStyle w:val="formattext"/>
              <w:spacing w:before="0" w:beforeAutospacing="0" w:after="0" w:afterAutospacing="0"/>
              <w:jc w:val="center"/>
              <w:textAlignment w:val="baseline"/>
              <w:rPr>
                <w:sz w:val="21"/>
                <w:szCs w:val="21"/>
              </w:rPr>
            </w:pPr>
            <w:r w:rsidRPr="00BD3196">
              <w:rPr>
                <w:sz w:val="21"/>
                <w:szCs w:val="21"/>
              </w:rPr>
              <w:t>263</w:t>
            </w:r>
            <w:r w:rsidR="00C947FB">
              <w:rPr>
                <w:sz w:val="21"/>
                <w:szCs w:val="21"/>
              </w:rPr>
              <w:t>5</w:t>
            </w:r>
            <w:r w:rsidRPr="00BD3196">
              <w:rPr>
                <w:sz w:val="21"/>
                <w:szCs w:val="21"/>
              </w:rPr>
              <w:t>,5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r>
      <w:tr w:rsidR="005A6613" w:rsidRPr="00BD3196" w:rsidTr="0064035C">
        <w:tc>
          <w:tcPr>
            <w:tcW w:w="1750" w:type="dxa"/>
            <w:vMerge w:val="restart"/>
            <w:tcBorders>
              <w:top w:val="nil"/>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 xml:space="preserve">федеральный </w:t>
            </w:r>
            <w:r w:rsidRPr="00BD3196">
              <w:rPr>
                <w:rFonts w:ascii="Times New Roman" w:eastAsia="Times New Roman" w:hAnsi="Times New Roman" w:cs="Times New Roman"/>
                <w:sz w:val="21"/>
                <w:szCs w:val="21"/>
                <w:lang w:eastAsia="ru-RU"/>
              </w:rPr>
              <w:lastRenderedPageBreak/>
              <w:t>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lastRenderedPageBreak/>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r>
      <w:tr w:rsidR="005A6613" w:rsidRPr="00BD3196" w:rsidTr="0064035C">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r>
      <w:tr w:rsidR="005A6613" w:rsidRPr="00BD3196" w:rsidTr="0064035C">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26,4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r>
      <w:tr w:rsidR="005A6613" w:rsidRPr="00BD3196" w:rsidTr="0064035C">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947FB">
            <w:pPr>
              <w:pStyle w:val="formattext"/>
              <w:spacing w:before="0" w:beforeAutospacing="0" w:after="0" w:afterAutospacing="0"/>
              <w:jc w:val="center"/>
              <w:textAlignment w:val="baseline"/>
              <w:rPr>
                <w:sz w:val="21"/>
                <w:szCs w:val="21"/>
              </w:rPr>
            </w:pPr>
            <w:r w:rsidRPr="00BD3196">
              <w:rPr>
                <w:sz w:val="21"/>
                <w:szCs w:val="21"/>
              </w:rPr>
              <w:t>76</w:t>
            </w:r>
            <w:r w:rsidR="00C947FB">
              <w:rPr>
                <w:sz w:val="21"/>
                <w:szCs w:val="21"/>
              </w:rPr>
              <w:t>4</w:t>
            </w:r>
            <w:r w:rsidRPr="00BD3196">
              <w:rPr>
                <w:sz w:val="21"/>
                <w:szCs w:val="21"/>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r>
      <w:tr w:rsidR="005A6613" w:rsidRPr="00BD3196" w:rsidTr="002729A0">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Улучшение жилищных условий граждан на селе</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9A2281">
            <w:pPr>
              <w:pStyle w:val="formattext"/>
              <w:spacing w:before="0" w:beforeAutospacing="0" w:after="0" w:afterAutospacing="0"/>
              <w:jc w:val="center"/>
              <w:textAlignment w:val="baseline"/>
              <w:rPr>
                <w:sz w:val="21"/>
                <w:szCs w:val="21"/>
              </w:rPr>
            </w:pPr>
            <w:r w:rsidRPr="00BD3196">
              <w:rPr>
                <w:sz w:val="21"/>
                <w:szCs w:val="21"/>
              </w:rPr>
              <w:t>263</w:t>
            </w:r>
            <w:r w:rsidR="009A2281">
              <w:rPr>
                <w:sz w:val="21"/>
                <w:szCs w:val="21"/>
              </w:rPr>
              <w:t>5</w:t>
            </w:r>
            <w:r w:rsidRPr="00BD3196">
              <w:rPr>
                <w:sz w:val="21"/>
                <w:szCs w:val="21"/>
              </w:rPr>
              <w:t>,5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1085,8</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3320,2</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1826,3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752,4</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2300,9</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18,5</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7,6</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23,2</w:t>
            </w:r>
          </w:p>
        </w:tc>
      </w:tr>
      <w:tr w:rsidR="005A6613" w:rsidRPr="00BD3196" w:rsidTr="002729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26,4</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10,9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33,2</w:t>
            </w:r>
          </w:p>
        </w:tc>
      </w:tr>
      <w:tr w:rsidR="005A6613" w:rsidRPr="00BD3196" w:rsidTr="002729A0">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9A2281">
            <w:pPr>
              <w:pStyle w:val="formattext"/>
              <w:spacing w:before="0" w:beforeAutospacing="0" w:after="0" w:afterAutospacing="0"/>
              <w:jc w:val="center"/>
              <w:textAlignment w:val="baseline"/>
              <w:rPr>
                <w:sz w:val="21"/>
                <w:szCs w:val="21"/>
              </w:rPr>
            </w:pPr>
            <w:r w:rsidRPr="00BD3196">
              <w:rPr>
                <w:sz w:val="21"/>
                <w:szCs w:val="21"/>
              </w:rPr>
              <w:t>76</w:t>
            </w:r>
            <w:r w:rsidR="009A2281">
              <w:rPr>
                <w:sz w:val="21"/>
                <w:szCs w:val="21"/>
              </w:rPr>
              <w:t>4</w:t>
            </w:r>
            <w:r w:rsidRPr="00BD3196">
              <w:rPr>
                <w:sz w:val="21"/>
                <w:szCs w:val="21"/>
              </w:rPr>
              <w:t>,3</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314,9</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487664">
            <w:pPr>
              <w:pStyle w:val="formattext"/>
              <w:spacing w:before="0" w:beforeAutospacing="0" w:after="0" w:afterAutospacing="0"/>
              <w:jc w:val="center"/>
              <w:textAlignment w:val="baseline"/>
              <w:rPr>
                <w:sz w:val="21"/>
                <w:szCs w:val="21"/>
              </w:rPr>
            </w:pPr>
            <w:r w:rsidRPr="00BD3196">
              <w:rPr>
                <w:sz w:val="21"/>
                <w:szCs w:val="21"/>
              </w:rPr>
              <w:t>962,9</w:t>
            </w:r>
          </w:p>
        </w:tc>
      </w:tr>
      <w:tr w:rsidR="005A6613" w:rsidRPr="00BD3196" w:rsidTr="00643881">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Создание и развитие инфраструктуры на сельских территориях</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22576,9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831, 832, 855, 857, 867, 882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17590,0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2496,1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3881">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2490,8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w:t>
            </w:r>
            <w:r w:rsidR="005A6613" w:rsidRPr="00BD3196">
              <w:rPr>
                <w:rFonts w:ascii="Times New Roman" w:eastAsia="Times New Roman" w:hAnsi="Times New Roman" w:cs="Times New Roman"/>
                <w:sz w:val="21"/>
                <w:szCs w:val="21"/>
                <w:lang w:eastAsia="ru-RU"/>
              </w:rPr>
              <w:lastRenderedPageBreak/>
              <w:t>автомобильных дорог</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22576,9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832, 882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17590,0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2496,1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27F54">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 xml:space="preserve">внебюджетные </w:t>
            </w:r>
            <w:r w:rsidRPr="00BD3196">
              <w:rPr>
                <w:rFonts w:ascii="Times New Roman" w:eastAsia="Times New Roman" w:hAnsi="Times New Roman" w:cs="Times New Roman"/>
                <w:sz w:val="21"/>
                <w:szCs w:val="21"/>
                <w:lang w:eastAsia="ru-RU"/>
              </w:rPr>
              <w:lastRenderedPageBreak/>
              <w:t>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lastRenderedPageBreak/>
              <w:t>2490,8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lastRenderedPageBreak/>
              <w:t>Основное мероприятие 2</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Реализация мероприятий по благоустройству сельских территорий</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6463AA">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32A0">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Развитие рынка труда (кадрового потенциала) на сельских территориях</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48,8</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14,5</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r>
      <w:tr w:rsidR="005A6613" w:rsidRPr="00BD3196" w:rsidTr="003C32A0">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32A0">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34,2</w:t>
            </w:r>
          </w:p>
        </w:tc>
      </w:tr>
      <w:tr w:rsidR="005A6613" w:rsidRPr="00BD3196" w:rsidTr="003C6244">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Основное мероприятие 1</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Содействие сельскохозяйственным товаропроизводителям в обеспечении квалифицированными специалистами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36,8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48,8</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10,9</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14,5</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республиканский бюджет Чувашской 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0,1</w:t>
            </w:r>
          </w:p>
        </w:tc>
      </w:tr>
      <w:tr w:rsidR="005A6613" w:rsidRPr="00BD3196" w:rsidTr="003C6244">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3C6244">
        <w:tc>
          <w:tcPr>
            <w:tcW w:w="1750"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nil"/>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25,8</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52452C">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34,2</w:t>
            </w:r>
          </w:p>
        </w:tc>
      </w:tr>
      <w:tr w:rsidR="005A6613" w:rsidRPr="00BD3196" w:rsidTr="00CB32BD">
        <w:tc>
          <w:tcPr>
            <w:tcW w:w="175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Подпрограмма</w:t>
            </w:r>
          </w:p>
        </w:tc>
        <w:tc>
          <w:tcPr>
            <w:tcW w:w="2392"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A6613" w:rsidRPr="00BD3196" w:rsidRDefault="0052340A" w:rsidP="00C25C43">
            <w:pPr>
              <w:spacing w:after="0" w:line="240" w:lineRule="auto"/>
              <w:textAlignment w:val="baseline"/>
              <w:rPr>
                <w:rFonts w:ascii="Times New Roman" w:eastAsia="Times New Roman" w:hAnsi="Times New Roman" w:cs="Times New Roman"/>
                <w:sz w:val="21"/>
                <w:szCs w:val="21"/>
                <w:lang w:eastAsia="ru-RU"/>
              </w:rPr>
            </w:pP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 xml:space="preserve">Обеспечение реализации муниципальной программы Янтиковского района Чувашской </w:t>
            </w:r>
            <w:r w:rsidR="005A6613" w:rsidRPr="00BD3196">
              <w:rPr>
                <w:rFonts w:ascii="Times New Roman" w:eastAsia="Times New Roman" w:hAnsi="Times New Roman" w:cs="Times New Roman"/>
                <w:sz w:val="21"/>
                <w:szCs w:val="21"/>
                <w:lang w:eastAsia="ru-RU"/>
              </w:rPr>
              <w:lastRenderedPageBreak/>
              <w:t xml:space="preserve">Республики </w:t>
            </w:r>
            <w:r>
              <w:rPr>
                <w:rFonts w:ascii="Times New Roman" w:eastAsia="Times New Roman" w:hAnsi="Times New Roman" w:cs="Times New Roman"/>
                <w:sz w:val="21"/>
                <w:szCs w:val="21"/>
                <w:lang w:eastAsia="ru-RU"/>
              </w:rPr>
              <w:t>«</w:t>
            </w:r>
            <w:r w:rsidR="005A6613" w:rsidRPr="00BD3196">
              <w:rPr>
                <w:rFonts w:ascii="Times New Roman" w:eastAsia="Times New Roman" w:hAnsi="Times New Roman" w:cs="Times New Roman"/>
                <w:sz w:val="21"/>
                <w:szCs w:val="21"/>
                <w:lang w:eastAsia="ru-RU"/>
              </w:rPr>
              <w:t>Комплексное развитие сельских территорий Янтиковского района Чувашской Республики</w:t>
            </w:r>
            <w:r>
              <w:rPr>
                <w:rFonts w:ascii="Times New Roman" w:eastAsia="Times New Roman" w:hAnsi="Times New Roman" w:cs="Times New Roman"/>
                <w:sz w:val="21"/>
                <w:szCs w:val="21"/>
                <w:lang w:eastAsia="ru-RU"/>
              </w:rPr>
              <w:t>»</w:t>
            </w: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всего</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федеральный бюджет</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882</w:t>
            </w: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 xml:space="preserve">республиканский бюджет Чувашской </w:t>
            </w:r>
            <w:r w:rsidRPr="00BD3196">
              <w:rPr>
                <w:rFonts w:ascii="Times New Roman" w:eastAsia="Times New Roman" w:hAnsi="Times New Roman" w:cs="Times New Roman"/>
                <w:sz w:val="21"/>
                <w:szCs w:val="21"/>
                <w:lang w:eastAsia="ru-RU"/>
              </w:rPr>
              <w:lastRenderedPageBreak/>
              <w:t>Республики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lastRenderedPageBreak/>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местные бюджеты</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r w:rsidR="005A6613" w:rsidRPr="00BD3196" w:rsidTr="00CB32BD">
        <w:tc>
          <w:tcPr>
            <w:tcW w:w="1750"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2392"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6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11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rPr>
                <w:rFonts w:ascii="Times New Roman" w:eastAsia="Times New Roman" w:hAnsi="Times New Roman" w:cs="Times New Roman"/>
                <w:sz w:val="24"/>
                <w:szCs w:val="24"/>
                <w:lang w:eastAsia="ru-RU"/>
              </w:rPr>
            </w:pPr>
          </w:p>
        </w:tc>
        <w:tc>
          <w:tcPr>
            <w:tcW w:w="18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внебюджетные источники</w:t>
            </w:r>
          </w:p>
        </w:tc>
        <w:tc>
          <w:tcPr>
            <w:tcW w:w="99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87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c>
          <w:tcPr>
            <w:tcW w:w="99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A6613" w:rsidRPr="00BD3196" w:rsidRDefault="005A6613" w:rsidP="00C25C43">
            <w:pPr>
              <w:spacing w:after="0" w:line="240" w:lineRule="auto"/>
              <w:jc w:val="center"/>
              <w:textAlignment w:val="baseline"/>
              <w:rPr>
                <w:rFonts w:ascii="Times New Roman" w:eastAsia="Times New Roman" w:hAnsi="Times New Roman" w:cs="Times New Roman"/>
                <w:sz w:val="21"/>
                <w:szCs w:val="21"/>
                <w:lang w:eastAsia="ru-RU"/>
              </w:rPr>
            </w:pPr>
            <w:r w:rsidRPr="00BD3196">
              <w:rPr>
                <w:rFonts w:ascii="Times New Roman" w:eastAsia="Times New Roman" w:hAnsi="Times New Roman" w:cs="Times New Roman"/>
                <w:sz w:val="21"/>
                <w:szCs w:val="21"/>
                <w:lang w:eastAsia="ru-RU"/>
              </w:rPr>
              <w:t>0,0</w:t>
            </w:r>
          </w:p>
        </w:tc>
      </w:tr>
    </w:tbl>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7B0A1F" w:rsidRPr="00BD3196" w:rsidRDefault="007B0A1F" w:rsidP="007B0A1F">
      <w:pPr>
        <w:pStyle w:val="formattext"/>
        <w:shd w:val="clear" w:color="auto" w:fill="FFFFFF"/>
        <w:spacing w:before="0" w:beforeAutospacing="0" w:after="0" w:afterAutospacing="0" w:line="315" w:lineRule="atLeast"/>
        <w:textAlignment w:val="baseline"/>
        <w:rPr>
          <w:rFonts w:ascii="Arial" w:hAnsi="Arial" w:cs="Arial"/>
          <w:spacing w:val="2"/>
          <w:sz w:val="21"/>
          <w:szCs w:val="21"/>
        </w:rPr>
      </w:pPr>
    </w:p>
    <w:p w:rsidR="00221A45" w:rsidRDefault="00221A45"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sectPr w:rsidR="00221A45" w:rsidSect="00221A45">
          <w:pgSz w:w="16838" w:h="11906" w:orient="landscape"/>
          <w:pgMar w:top="567" w:right="1134" w:bottom="1701" w:left="1134" w:header="709" w:footer="709" w:gutter="0"/>
          <w:cols w:space="708"/>
          <w:docGrid w:linePitch="360"/>
        </w:sectPr>
      </w:pPr>
    </w:p>
    <w:p w:rsidR="00BD3196"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lastRenderedPageBreak/>
        <w:t xml:space="preserve">Приложение </w:t>
      </w:r>
      <w:r w:rsidR="000036B4" w:rsidRPr="00492D86">
        <w:rPr>
          <w:spacing w:val="2"/>
        </w:rPr>
        <w:t>№</w:t>
      </w:r>
      <w:r w:rsidRPr="00492D86">
        <w:rPr>
          <w:spacing w:val="2"/>
        </w:rPr>
        <w:t xml:space="preserve"> 3</w:t>
      </w:r>
    </w:p>
    <w:p w:rsidR="00CE677F"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t>к муниципальной</w:t>
      </w:r>
      <w:r w:rsidR="008F3DA7" w:rsidRPr="00492D86">
        <w:rPr>
          <w:spacing w:val="2"/>
        </w:rPr>
        <w:t xml:space="preserve"> программе</w:t>
      </w:r>
      <w:r w:rsidRPr="00492D86">
        <w:rPr>
          <w:spacing w:val="2"/>
        </w:rPr>
        <w:t xml:space="preserve"> </w:t>
      </w:r>
    </w:p>
    <w:p w:rsidR="00BD3196" w:rsidRPr="00492D86" w:rsidRDefault="00CE677F" w:rsidP="00C25C43">
      <w:pPr>
        <w:pStyle w:val="formattext"/>
        <w:shd w:val="clear" w:color="auto" w:fill="FFFFFF"/>
        <w:spacing w:before="0" w:beforeAutospacing="0" w:after="0" w:afterAutospacing="0"/>
        <w:jc w:val="right"/>
        <w:textAlignment w:val="baseline"/>
        <w:rPr>
          <w:spacing w:val="2"/>
        </w:rPr>
      </w:pPr>
      <w:r w:rsidRPr="00492D86">
        <w:rPr>
          <w:spacing w:val="2"/>
        </w:rPr>
        <w:t xml:space="preserve">Янтиковского района </w:t>
      </w:r>
      <w:r w:rsidR="008F3DA7" w:rsidRPr="00492D86">
        <w:rPr>
          <w:spacing w:val="2"/>
        </w:rPr>
        <w:t>Чувашской Республики</w:t>
      </w:r>
    </w:p>
    <w:p w:rsidR="00BD3196" w:rsidRPr="00492D86" w:rsidRDefault="0052340A" w:rsidP="00C25C43">
      <w:pPr>
        <w:pStyle w:val="formattext"/>
        <w:shd w:val="clear" w:color="auto" w:fill="FFFFFF"/>
        <w:spacing w:before="0" w:beforeAutospacing="0" w:after="0" w:afterAutospacing="0"/>
        <w:jc w:val="right"/>
        <w:textAlignment w:val="baseline"/>
        <w:rPr>
          <w:spacing w:val="2"/>
        </w:rPr>
      </w:pPr>
      <w:r>
        <w:rPr>
          <w:spacing w:val="2"/>
        </w:rPr>
        <w:t>«</w:t>
      </w:r>
      <w:r w:rsidR="008F3DA7" w:rsidRPr="00492D86">
        <w:rPr>
          <w:spacing w:val="2"/>
        </w:rPr>
        <w:t xml:space="preserve">Комплексное развитие </w:t>
      </w:r>
      <w:proofErr w:type="gramStart"/>
      <w:r w:rsidR="008F3DA7" w:rsidRPr="00492D86">
        <w:rPr>
          <w:spacing w:val="2"/>
        </w:rPr>
        <w:t>сельских</w:t>
      </w:r>
      <w:proofErr w:type="gramEnd"/>
    </w:p>
    <w:p w:rsidR="008F3DA7" w:rsidRPr="00492D86" w:rsidRDefault="008F3DA7" w:rsidP="00C25C43">
      <w:pPr>
        <w:pStyle w:val="formattext"/>
        <w:shd w:val="clear" w:color="auto" w:fill="FFFFFF"/>
        <w:spacing w:before="0" w:beforeAutospacing="0" w:after="0" w:afterAutospacing="0"/>
        <w:jc w:val="right"/>
        <w:textAlignment w:val="baseline"/>
        <w:rPr>
          <w:spacing w:val="2"/>
        </w:rPr>
      </w:pPr>
      <w:r w:rsidRPr="00492D86">
        <w:rPr>
          <w:spacing w:val="2"/>
        </w:rPr>
        <w:t xml:space="preserve">территорий </w:t>
      </w:r>
      <w:r w:rsidR="008E0A55" w:rsidRPr="00492D86">
        <w:rPr>
          <w:spacing w:val="2"/>
        </w:rPr>
        <w:t xml:space="preserve">Янтиковского района </w:t>
      </w:r>
      <w:r w:rsidRPr="00492D86">
        <w:rPr>
          <w:spacing w:val="2"/>
        </w:rPr>
        <w:t>Чувашской Республики</w:t>
      </w:r>
      <w:r w:rsidR="0052340A">
        <w:rPr>
          <w:spacing w:val="2"/>
        </w:rPr>
        <w:t>»</w:t>
      </w:r>
    </w:p>
    <w:p w:rsidR="00BA3026" w:rsidRPr="00C25C43" w:rsidRDefault="00BA3026" w:rsidP="00C25C43">
      <w:pPr>
        <w:pStyle w:val="formattext"/>
        <w:shd w:val="clear" w:color="auto" w:fill="FFFFFF"/>
        <w:spacing w:before="0" w:beforeAutospacing="0" w:after="0" w:afterAutospacing="0"/>
        <w:jc w:val="right"/>
        <w:textAlignment w:val="baseline"/>
        <w:rPr>
          <w:color w:val="2D2D2D"/>
          <w:spacing w:val="2"/>
          <w:sz w:val="21"/>
          <w:szCs w:val="21"/>
        </w:rPr>
      </w:pPr>
    </w:p>
    <w:p w:rsidR="00BA3026" w:rsidRPr="00C25C43" w:rsidRDefault="00BA3026" w:rsidP="00C25C43">
      <w:pPr>
        <w:pStyle w:val="formattext"/>
        <w:shd w:val="clear" w:color="auto" w:fill="FFFFFF"/>
        <w:spacing w:before="0" w:beforeAutospacing="0" w:after="0" w:afterAutospacing="0"/>
        <w:jc w:val="right"/>
        <w:textAlignment w:val="baseline"/>
        <w:rPr>
          <w:color w:val="2D2D2D"/>
          <w:spacing w:val="2"/>
          <w:sz w:val="21"/>
          <w:szCs w:val="21"/>
        </w:rPr>
      </w:pPr>
    </w:p>
    <w:p w:rsidR="009245B5" w:rsidRPr="00BD3196" w:rsidRDefault="00BA3026" w:rsidP="00C25C4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hAnsi="Times New Roman" w:cs="Times New Roman"/>
          <w:bCs/>
          <w:spacing w:val="2"/>
          <w:sz w:val="24"/>
          <w:szCs w:val="24"/>
        </w:rPr>
        <w:t xml:space="preserve">Подпрограмма </w:t>
      </w:r>
      <w:r w:rsidR="0052340A">
        <w:rPr>
          <w:rFonts w:ascii="Times New Roman" w:hAnsi="Times New Roman" w:cs="Times New Roman"/>
          <w:bCs/>
          <w:spacing w:val="2"/>
          <w:sz w:val="24"/>
          <w:szCs w:val="24"/>
        </w:rPr>
        <w:t>«</w:t>
      </w:r>
      <w:r w:rsidRPr="00BD3196">
        <w:rPr>
          <w:rFonts w:ascii="Times New Roman" w:hAnsi="Times New Roman" w:cs="Times New Roman"/>
          <w:bCs/>
          <w:spacing w:val="2"/>
          <w:sz w:val="24"/>
          <w:szCs w:val="24"/>
        </w:rPr>
        <w:t>Создание условий для обеспечения доступным и комфортным жильем сельского населения</w:t>
      </w:r>
      <w:r w:rsidR="0052340A">
        <w:rPr>
          <w:rFonts w:ascii="Times New Roman" w:hAnsi="Times New Roman" w:cs="Times New Roman"/>
          <w:bCs/>
          <w:spacing w:val="2"/>
          <w:sz w:val="24"/>
          <w:szCs w:val="24"/>
        </w:rPr>
        <w:t>»</w:t>
      </w:r>
      <w:r w:rsidRPr="00BD3196">
        <w:rPr>
          <w:rFonts w:ascii="Times New Roman" w:hAnsi="Times New Roman" w:cs="Times New Roman"/>
          <w:b/>
          <w:bCs/>
          <w:spacing w:val="2"/>
          <w:sz w:val="24"/>
          <w:szCs w:val="24"/>
        </w:rPr>
        <w:t xml:space="preserve"> </w:t>
      </w:r>
      <w:r w:rsidR="009245B5" w:rsidRPr="00BD3196">
        <w:rPr>
          <w:rFonts w:ascii="Times New Roman" w:eastAsia="Times New Roman" w:hAnsi="Times New Roman" w:cs="Times New Roman"/>
          <w:spacing w:val="2"/>
          <w:sz w:val="24"/>
          <w:szCs w:val="24"/>
          <w:lang w:eastAsia="ru-RU"/>
        </w:rPr>
        <w:t xml:space="preserve">Муниципальной программы Янтиковского района Чувашской Республики </w:t>
      </w:r>
      <w:r w:rsidR="0052340A">
        <w:rPr>
          <w:rFonts w:ascii="Times New Roman" w:eastAsia="Times New Roman" w:hAnsi="Times New Roman" w:cs="Times New Roman"/>
          <w:spacing w:val="2"/>
          <w:sz w:val="24"/>
          <w:szCs w:val="24"/>
          <w:lang w:eastAsia="ru-RU"/>
        </w:rPr>
        <w:t>«</w:t>
      </w:r>
      <w:r w:rsidR="009245B5" w:rsidRPr="00BD3196">
        <w:rPr>
          <w:rFonts w:ascii="Times New Roman" w:eastAsia="Times New Roman" w:hAnsi="Times New Roman" w:cs="Times New Roman"/>
          <w:spacing w:val="2"/>
          <w:sz w:val="24"/>
          <w:szCs w:val="24"/>
          <w:lang w:eastAsia="ru-RU"/>
        </w:rPr>
        <w:t>Комплексное развитие сельских территорий Янтиковского района Чувашской Республики</w:t>
      </w:r>
      <w:r w:rsidR="0052340A">
        <w:rPr>
          <w:rFonts w:ascii="Times New Roman" w:eastAsia="Times New Roman" w:hAnsi="Times New Roman" w:cs="Times New Roman"/>
          <w:spacing w:val="2"/>
          <w:sz w:val="24"/>
          <w:szCs w:val="24"/>
          <w:lang w:eastAsia="ru-RU"/>
        </w:rPr>
        <w:t>»</w:t>
      </w:r>
    </w:p>
    <w:p w:rsidR="009245B5" w:rsidRPr="00BD3196" w:rsidRDefault="009245B5" w:rsidP="00C25C43">
      <w:pPr>
        <w:shd w:val="clear" w:color="auto" w:fill="FFFFFF"/>
        <w:spacing w:after="0" w:line="240" w:lineRule="auto"/>
        <w:jc w:val="center"/>
        <w:textAlignment w:val="baseline"/>
        <w:outlineLvl w:val="2"/>
        <w:rPr>
          <w:rFonts w:ascii="Times New Roman" w:eastAsia="Times New Roman" w:hAnsi="Times New Roman" w:cs="Times New Roman"/>
          <w:spacing w:val="2"/>
          <w:sz w:val="24"/>
          <w:szCs w:val="24"/>
          <w:lang w:eastAsia="ru-RU"/>
        </w:rPr>
      </w:pPr>
      <w:r w:rsidRPr="00BD3196">
        <w:rPr>
          <w:rFonts w:ascii="Times New Roman" w:eastAsia="Times New Roman" w:hAnsi="Times New Roman" w:cs="Times New Roman"/>
          <w:spacing w:val="2"/>
          <w:sz w:val="24"/>
          <w:szCs w:val="24"/>
          <w:lang w:eastAsia="ru-RU"/>
        </w:rPr>
        <w:t>(далее</w:t>
      </w:r>
      <w:r w:rsidR="00D42395" w:rsidRPr="00BD3196">
        <w:rPr>
          <w:rFonts w:ascii="Times New Roman" w:eastAsia="Times New Roman" w:hAnsi="Times New Roman" w:cs="Times New Roman"/>
          <w:spacing w:val="2"/>
          <w:sz w:val="24"/>
          <w:szCs w:val="24"/>
          <w:lang w:eastAsia="ru-RU"/>
        </w:rPr>
        <w:t xml:space="preserve"> </w:t>
      </w:r>
      <w:r w:rsidRPr="00BD3196">
        <w:rPr>
          <w:rFonts w:ascii="Times New Roman" w:eastAsia="Times New Roman" w:hAnsi="Times New Roman" w:cs="Times New Roman"/>
          <w:spacing w:val="2"/>
          <w:sz w:val="24"/>
          <w:szCs w:val="24"/>
          <w:lang w:eastAsia="ru-RU"/>
        </w:rPr>
        <w:t>- подпрограмма)</w:t>
      </w:r>
    </w:p>
    <w:p w:rsidR="00C25C43" w:rsidRPr="00BD3196" w:rsidRDefault="00C25C43" w:rsidP="00C25C43">
      <w:pPr>
        <w:pStyle w:val="formattext"/>
        <w:shd w:val="clear" w:color="auto" w:fill="FFFFFF"/>
        <w:spacing w:before="0" w:beforeAutospacing="0" w:after="0" w:afterAutospacing="0"/>
        <w:jc w:val="center"/>
        <w:textAlignment w:val="baseline"/>
        <w:rPr>
          <w:spacing w:val="2"/>
        </w:rPr>
      </w:pPr>
    </w:p>
    <w:p w:rsidR="008F3DA7" w:rsidRPr="00BD3196" w:rsidRDefault="009245B5" w:rsidP="00C25C43">
      <w:pPr>
        <w:pStyle w:val="formattext"/>
        <w:shd w:val="clear" w:color="auto" w:fill="FFFFFF"/>
        <w:spacing w:before="0" w:beforeAutospacing="0" w:after="0" w:afterAutospacing="0"/>
        <w:jc w:val="center"/>
        <w:textAlignment w:val="baseline"/>
        <w:rPr>
          <w:spacing w:val="2"/>
        </w:rPr>
      </w:pPr>
      <w:r w:rsidRPr="00BD3196">
        <w:rPr>
          <w:spacing w:val="2"/>
        </w:rPr>
        <w:t>Паспорт подпрограммы</w:t>
      </w:r>
    </w:p>
    <w:p w:rsidR="00C25C43" w:rsidRPr="00BD3196" w:rsidRDefault="00C25C43" w:rsidP="00C25C43">
      <w:pPr>
        <w:pStyle w:val="formattext"/>
        <w:shd w:val="clear" w:color="auto" w:fill="FFFFFF"/>
        <w:spacing w:before="0" w:beforeAutospacing="0" w:after="0" w:afterAutospacing="0"/>
        <w:jc w:val="center"/>
        <w:textAlignment w:val="baseline"/>
        <w:rPr>
          <w:spacing w:val="2"/>
        </w:rPr>
      </w:pPr>
    </w:p>
    <w:tbl>
      <w:tblPr>
        <w:tblW w:w="0" w:type="auto"/>
        <w:tblCellMar>
          <w:left w:w="0" w:type="dxa"/>
          <w:right w:w="0" w:type="dxa"/>
        </w:tblCellMar>
        <w:tblLook w:val="04A0" w:firstRow="1" w:lastRow="0" w:firstColumn="1" w:lastColumn="0" w:noHBand="0" w:noVBand="1"/>
      </w:tblPr>
      <w:tblGrid>
        <w:gridCol w:w="2587"/>
        <w:gridCol w:w="378"/>
        <w:gridCol w:w="6468"/>
      </w:tblGrid>
      <w:tr w:rsidR="00BD3196" w:rsidRPr="00BD3196" w:rsidTr="008F3DA7">
        <w:trPr>
          <w:trHeight w:val="15"/>
        </w:trPr>
        <w:tc>
          <w:tcPr>
            <w:tcW w:w="2587" w:type="dxa"/>
            <w:hideMark/>
          </w:tcPr>
          <w:p w:rsidR="008F3DA7" w:rsidRPr="00BD3196" w:rsidRDefault="008F3DA7">
            <w:pPr>
              <w:rPr>
                <w:sz w:val="24"/>
                <w:szCs w:val="24"/>
              </w:rPr>
            </w:pPr>
          </w:p>
        </w:tc>
        <w:tc>
          <w:tcPr>
            <w:tcW w:w="370" w:type="dxa"/>
            <w:hideMark/>
          </w:tcPr>
          <w:p w:rsidR="008F3DA7" w:rsidRPr="00BD3196" w:rsidRDefault="008F3DA7">
            <w:pPr>
              <w:rPr>
                <w:sz w:val="24"/>
                <w:szCs w:val="24"/>
              </w:rPr>
            </w:pPr>
          </w:p>
        </w:tc>
        <w:tc>
          <w:tcPr>
            <w:tcW w:w="6468" w:type="dxa"/>
            <w:hideMark/>
          </w:tcPr>
          <w:p w:rsidR="008F3DA7" w:rsidRPr="00BD3196" w:rsidRDefault="008F3DA7">
            <w:pPr>
              <w:rPr>
                <w:sz w:val="24"/>
                <w:szCs w:val="24"/>
              </w:rPr>
            </w:pP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DA2C78" w:rsidP="00F12AA9">
            <w:pPr>
              <w:pStyle w:val="formattext"/>
              <w:spacing w:before="0" w:beforeAutospacing="0" w:after="0" w:afterAutospacing="0"/>
              <w:jc w:val="both"/>
              <w:textAlignment w:val="baseline"/>
            </w:pPr>
            <w:r w:rsidRPr="00BD3196">
              <w:t>Отдел строительства, дорожного и ЖКХ администрации Янтиковского района Чувашской Республики</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Цель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улучшение жилищных условий населения, проживающего на сельских территориях</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повышение уровня обеспечения сельского населения благоустроенным жильем;</w:t>
            </w:r>
          </w:p>
          <w:p w:rsidR="008F3DA7" w:rsidRPr="00BD3196" w:rsidRDefault="008F3DA7" w:rsidP="00F12AA9">
            <w:pPr>
              <w:pStyle w:val="formattext"/>
              <w:spacing w:before="0" w:beforeAutospacing="0" w:after="0" w:afterAutospacing="0"/>
              <w:jc w:val="both"/>
              <w:textAlignment w:val="baseline"/>
            </w:pPr>
            <w:r w:rsidRPr="00BD3196">
              <w:t>предоставление гражданам льготных ипотечных кредитов (займов);</w:t>
            </w:r>
          </w:p>
          <w:p w:rsidR="008F3DA7" w:rsidRPr="00BD3196" w:rsidRDefault="008F3DA7" w:rsidP="00F12AA9">
            <w:pPr>
              <w:pStyle w:val="formattext"/>
              <w:spacing w:before="0" w:beforeAutospacing="0" w:after="0" w:afterAutospacing="0"/>
              <w:jc w:val="both"/>
              <w:textAlignment w:val="baseline"/>
            </w:pPr>
            <w:r w:rsidRPr="00BD3196">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Целевые показатели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к 2025 году предусматривается достижение следующих целевых показателей (индикаторов):</w:t>
            </w:r>
          </w:p>
          <w:p w:rsidR="008F3DA7" w:rsidRPr="00BD3196" w:rsidRDefault="008F3DA7" w:rsidP="00F12AA9">
            <w:pPr>
              <w:pStyle w:val="formattext"/>
              <w:spacing w:before="0" w:beforeAutospacing="0" w:after="0" w:afterAutospacing="0"/>
              <w:jc w:val="both"/>
              <w:textAlignment w:val="baseline"/>
            </w:pPr>
            <w:r w:rsidRPr="00BD3196">
              <w:t>объем ввода (приобретения) жилья для граждан, проживающих на с</w:t>
            </w:r>
            <w:r w:rsidR="009245B5" w:rsidRPr="00BD3196">
              <w:t>ельских территориях, -</w:t>
            </w:r>
            <w:r w:rsidRPr="00BD3196">
              <w:t xml:space="preserve"> </w:t>
            </w:r>
            <w:r w:rsidR="0076708A">
              <w:t>768</w:t>
            </w:r>
            <w:r w:rsidR="00C25C43" w:rsidRPr="00BD3196">
              <w:t xml:space="preserve"> </w:t>
            </w:r>
            <w:r w:rsidRPr="00BD3196">
              <w:t>кв. метров;</w:t>
            </w:r>
          </w:p>
          <w:p w:rsidR="008F3DA7" w:rsidRPr="00BD3196" w:rsidRDefault="008F3DA7" w:rsidP="00F12AA9">
            <w:pPr>
              <w:pStyle w:val="formattext"/>
              <w:spacing w:before="0" w:beforeAutospacing="0" w:after="0" w:afterAutospacing="0"/>
              <w:jc w:val="both"/>
              <w:textAlignment w:val="baseline"/>
            </w:pPr>
            <w:r w:rsidRPr="00BD3196">
              <w:t xml:space="preserve">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w:t>
            </w:r>
            <w:r w:rsidR="009245B5" w:rsidRPr="00BD3196">
              <w:t xml:space="preserve">в форме социальных выплат, - </w:t>
            </w:r>
            <w:r w:rsidR="00EB4D2F" w:rsidRPr="00BD3196">
              <w:t xml:space="preserve">8 </w:t>
            </w:r>
            <w:r w:rsidRPr="00BD3196">
              <w:t>процент</w:t>
            </w:r>
            <w:r w:rsidR="00EB4D2F" w:rsidRPr="00BD3196">
              <w:t>ов</w:t>
            </w:r>
            <w:r w:rsidRPr="00BD3196">
              <w:t>;</w:t>
            </w:r>
          </w:p>
          <w:p w:rsidR="008F3DA7" w:rsidRPr="00BD3196" w:rsidRDefault="008F3DA7" w:rsidP="00F12AA9">
            <w:pPr>
              <w:pStyle w:val="formattext"/>
              <w:spacing w:before="0" w:beforeAutospacing="0" w:after="0" w:afterAutospacing="0"/>
              <w:jc w:val="both"/>
              <w:textAlignment w:val="baseline"/>
            </w:pPr>
            <w:proofErr w:type="gramStart"/>
            <w:r w:rsidRPr="00BD3196">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sidR="009245B5" w:rsidRPr="00BD3196">
              <w:t xml:space="preserve">(в сельских агломерациях) - </w:t>
            </w:r>
            <w:r w:rsidRPr="00BD3196">
              <w:t xml:space="preserve"> </w:t>
            </w:r>
            <w:r w:rsidR="0076708A">
              <w:t>14</w:t>
            </w:r>
            <w:r w:rsidR="009B5ED6" w:rsidRPr="00BD3196">
              <w:t xml:space="preserve"> </w:t>
            </w:r>
            <w:r w:rsidRPr="00BD3196">
              <w:t>ед.</w:t>
            </w:r>
            <w:r w:rsidR="00EB4D2F" w:rsidRPr="00BD3196">
              <w:t>;</w:t>
            </w:r>
            <w:proofErr w:type="gramEnd"/>
          </w:p>
          <w:p w:rsidR="008F3DA7" w:rsidRPr="00BD3196" w:rsidRDefault="008F3DA7" w:rsidP="0076708A">
            <w:pPr>
              <w:pStyle w:val="formattext"/>
              <w:spacing w:before="0" w:beforeAutospacing="0" w:after="0" w:afterAutospacing="0"/>
              <w:jc w:val="both"/>
              <w:textAlignment w:val="baseline"/>
            </w:pPr>
            <w:r w:rsidRPr="00BD3196">
              <w:t>объем ввода жилья, предоставленного гражданам по договор</w:t>
            </w:r>
            <w:r w:rsidR="009245B5" w:rsidRPr="00BD3196">
              <w:t xml:space="preserve">ам найма жилого помещения, - </w:t>
            </w:r>
            <w:r w:rsidR="0076708A">
              <w:t>3</w:t>
            </w:r>
            <w:r w:rsidR="00DA2C78" w:rsidRPr="00BD3196">
              <w:t>00</w:t>
            </w:r>
            <w:r w:rsidR="009B5ED6" w:rsidRPr="00BD3196">
              <w:t xml:space="preserve"> </w:t>
            </w:r>
            <w:r w:rsidRPr="00BD3196">
              <w:t>кв. метров</w:t>
            </w:r>
            <w:r w:rsidR="00EB4D2F" w:rsidRPr="00BD3196">
              <w:t>.</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Сроки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2020 - 2025 годы</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t xml:space="preserve">Объемы финансирования реализации подпрограммы с разбивкой по годам </w:t>
            </w:r>
            <w:r w:rsidRPr="00BD3196">
              <w:lastRenderedPageBreak/>
              <w:t>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lastRenderedPageBreak/>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 xml:space="preserve">прогнозируемые объемы бюджетных ассигнований на реализацию мероприятий подпрограммы в 2020 </w:t>
            </w:r>
            <w:r w:rsidR="009245B5" w:rsidRPr="00BD3196">
              <w:t xml:space="preserve">- 2025 годах составляют </w:t>
            </w:r>
            <w:r w:rsidR="00281BAB" w:rsidRPr="00BD3196">
              <w:t>1</w:t>
            </w:r>
            <w:r w:rsidR="00F12AA9">
              <w:t>7002</w:t>
            </w:r>
            <w:r w:rsidR="00281BAB" w:rsidRPr="00BD3196">
              <w:t>,1</w:t>
            </w:r>
            <w:r w:rsidR="00EB4D2F" w:rsidRPr="00BD3196">
              <w:t xml:space="preserve"> </w:t>
            </w:r>
            <w:r w:rsidRPr="00BD3196">
              <w:t>тыс. рублей, в том числе:</w:t>
            </w:r>
          </w:p>
          <w:p w:rsidR="00EB4D2F" w:rsidRPr="00BD3196" w:rsidRDefault="00F12AA9" w:rsidP="00F12AA9">
            <w:pPr>
              <w:pStyle w:val="formattext"/>
              <w:shd w:val="clear" w:color="auto" w:fill="FFFFFF"/>
              <w:spacing w:before="0" w:beforeAutospacing="0" w:after="0" w:afterAutospacing="0"/>
              <w:jc w:val="both"/>
              <w:textAlignment w:val="baseline"/>
              <w:rPr>
                <w:spacing w:val="2"/>
              </w:rPr>
            </w:pPr>
            <w:r>
              <w:rPr>
                <w:spacing w:val="2"/>
              </w:rPr>
              <w:t>в 2020 году – 2635,</w:t>
            </w:r>
            <w:r w:rsidR="00281BAB" w:rsidRPr="00BD3196">
              <w:rPr>
                <w:spacing w:val="2"/>
              </w:rPr>
              <w:t>5</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1085,8</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lastRenderedPageBreak/>
              <w:t>в 2022 году – 3320,2</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w:t>
            </w:r>
            <w:r w:rsidR="00281BAB" w:rsidRPr="00BD3196">
              <w:rPr>
                <w:spacing w:val="2"/>
              </w:rPr>
              <w:t xml:space="preserve"> – 3320,2</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3320,2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3320,2</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из них средства:</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федерального бюджета – 11782,3 тыс. рублей (69,3 процента),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1826,3</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752,4</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 xml:space="preserve">в </w:t>
            </w:r>
            <w:r w:rsidR="00281BAB" w:rsidRPr="00BD3196">
              <w:rPr>
                <w:spacing w:val="2"/>
              </w:rPr>
              <w:t>2022 году – 2300,9</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2300,9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2300,9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2300,9</w:t>
            </w:r>
            <w:r w:rsidR="00EB4D2F" w:rsidRPr="00BD3196">
              <w:rPr>
                <w:spacing w:val="2"/>
              </w:rPr>
              <w:t xml:space="preserve"> тыс. рублей;</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республиканского бюдже</w:t>
            </w:r>
            <w:r w:rsidR="00281BAB" w:rsidRPr="00BD3196">
              <w:rPr>
                <w:spacing w:val="2"/>
              </w:rPr>
              <w:t>та Чувашской Республики – 118,9</w:t>
            </w:r>
            <w:r w:rsidRPr="00BD3196">
              <w:rPr>
                <w:spacing w:val="2"/>
              </w:rPr>
              <w:t xml:space="preserve"> тыс. рублей (0,7 процентов),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18,5</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7,6</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23,2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местный бюджет – 170,1</w:t>
            </w:r>
            <w:r w:rsidR="00EB4D2F" w:rsidRPr="00BD3196">
              <w:rPr>
                <w:spacing w:val="2"/>
              </w:rPr>
              <w:t xml:space="preserve"> тыс. рублей (1,0 процент), в том числе:</w:t>
            </w:r>
          </w:p>
          <w:p w:rsidR="00EB4D2F" w:rsidRPr="00BD3196" w:rsidRDefault="00EB4D2F"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26</w:t>
            </w:r>
            <w:r w:rsidR="00281BAB" w:rsidRPr="00BD3196">
              <w:rPr>
                <w:spacing w:val="2"/>
              </w:rPr>
              <w:t>,4</w:t>
            </w:r>
            <w:r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10,9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2025 году – 33,2</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внебюджетный источник – 49</w:t>
            </w:r>
            <w:r w:rsidR="00005E74">
              <w:rPr>
                <w:spacing w:val="2"/>
              </w:rPr>
              <w:t>30</w:t>
            </w:r>
            <w:r w:rsidRPr="00BD3196">
              <w:rPr>
                <w:spacing w:val="2"/>
              </w:rPr>
              <w:t>,8</w:t>
            </w:r>
            <w:r w:rsidR="00EB4D2F" w:rsidRPr="00BD3196">
              <w:rPr>
                <w:spacing w:val="2"/>
              </w:rPr>
              <w:t xml:space="preserve"> тыс. рублей (29,0 процентов), в том числе:</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2020 году – 76</w:t>
            </w:r>
            <w:r w:rsidR="00005E74">
              <w:rPr>
                <w:spacing w:val="2"/>
              </w:rPr>
              <w:t>4</w:t>
            </w:r>
            <w:r w:rsidRPr="00BD3196">
              <w:rPr>
                <w:spacing w:val="2"/>
              </w:rPr>
              <w:t>,3</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2021 году – 314,9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2022 году – 962,9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2023 году – 962,9</w:t>
            </w:r>
            <w:r w:rsidR="00EB4D2F" w:rsidRPr="00BD3196">
              <w:rPr>
                <w:spacing w:val="2"/>
              </w:rPr>
              <w:t xml:space="preserve"> тыс. рублей;</w:t>
            </w:r>
          </w:p>
          <w:p w:rsidR="00EB4D2F" w:rsidRPr="00BD3196" w:rsidRDefault="00281BAB" w:rsidP="00F12AA9">
            <w:pPr>
              <w:pStyle w:val="formattext"/>
              <w:shd w:val="clear" w:color="auto" w:fill="FFFFFF"/>
              <w:spacing w:before="0" w:beforeAutospacing="0" w:after="0" w:afterAutospacing="0"/>
              <w:jc w:val="both"/>
              <w:textAlignment w:val="baseline"/>
              <w:rPr>
                <w:spacing w:val="2"/>
              </w:rPr>
            </w:pPr>
            <w:r w:rsidRPr="00BD3196">
              <w:rPr>
                <w:spacing w:val="2"/>
              </w:rPr>
              <w:t>в 2024 году – 962,9</w:t>
            </w:r>
            <w:r w:rsidR="00EB4D2F" w:rsidRPr="00BD3196">
              <w:rPr>
                <w:spacing w:val="2"/>
              </w:rPr>
              <w:t xml:space="preserve"> тыс. рублей;</w:t>
            </w:r>
          </w:p>
          <w:p w:rsidR="008F3DA7" w:rsidRPr="00BD3196" w:rsidRDefault="00281BAB" w:rsidP="00F12AA9">
            <w:pPr>
              <w:pStyle w:val="formattext"/>
              <w:shd w:val="clear" w:color="auto" w:fill="FFFFFF"/>
              <w:spacing w:before="0" w:beforeAutospacing="0" w:after="0" w:afterAutospacing="0"/>
              <w:jc w:val="both"/>
              <w:textAlignment w:val="baseline"/>
            </w:pPr>
            <w:r w:rsidRPr="00BD3196">
              <w:rPr>
                <w:spacing w:val="2"/>
              </w:rPr>
              <w:t>в 2025 году – 962,9</w:t>
            </w:r>
            <w:r w:rsidR="00EB4D2F" w:rsidRPr="00BD3196">
              <w:rPr>
                <w:spacing w:val="2"/>
              </w:rPr>
              <w:t xml:space="preserve"> тыс. рублей.</w:t>
            </w:r>
          </w:p>
        </w:tc>
      </w:tr>
      <w:tr w:rsidR="00BD3196" w:rsidRPr="00BD3196" w:rsidTr="008F3DA7">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textAlignment w:val="baseline"/>
            </w:pPr>
            <w:r w:rsidRPr="00BD3196">
              <w:lastRenderedPageBreak/>
              <w:t>Ожидаемые результаты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C25C43">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F12AA9">
            <w:pPr>
              <w:pStyle w:val="formattext"/>
              <w:spacing w:before="0" w:beforeAutospacing="0" w:after="0" w:afterAutospacing="0"/>
              <w:jc w:val="both"/>
              <w:textAlignment w:val="baseline"/>
            </w:pPr>
            <w:r w:rsidRPr="00BD3196">
              <w:t>обеспечение комфортным жильем сельского населения;</w:t>
            </w:r>
          </w:p>
          <w:p w:rsidR="008F3DA7" w:rsidRPr="00BD3196" w:rsidRDefault="008F3DA7" w:rsidP="00F12AA9">
            <w:pPr>
              <w:pStyle w:val="formattext"/>
              <w:spacing w:before="0" w:beforeAutospacing="0" w:after="0" w:afterAutospacing="0"/>
              <w:jc w:val="both"/>
              <w:textAlignment w:val="baseline"/>
            </w:pPr>
            <w:r w:rsidRPr="00BD3196">
              <w:t>создание необходимой инженерной инфраструктуры и благоустройство территорий под жилищное строительство</w:t>
            </w:r>
          </w:p>
        </w:tc>
      </w:tr>
    </w:tbl>
    <w:p w:rsidR="00EB4D2F" w:rsidRDefault="00EB4D2F" w:rsidP="00EB4D2F">
      <w:pPr>
        <w:pStyle w:val="formattext"/>
        <w:shd w:val="clear" w:color="auto" w:fill="FFFFFF"/>
        <w:spacing w:before="0" w:beforeAutospacing="0" w:after="0" w:afterAutospacing="0"/>
        <w:jc w:val="both"/>
        <w:textAlignment w:val="baseline"/>
        <w:rPr>
          <w:color w:val="4F6228" w:themeColor="accent3" w:themeShade="80"/>
          <w:spacing w:val="2"/>
          <w:sz w:val="21"/>
          <w:szCs w:val="21"/>
        </w:rPr>
      </w:pPr>
    </w:p>
    <w:p w:rsidR="00EB4D2F" w:rsidRDefault="00EB4D2F" w:rsidP="00EB4D2F">
      <w:pPr>
        <w:pStyle w:val="formattext"/>
        <w:shd w:val="clear" w:color="auto" w:fill="FFFFFF"/>
        <w:spacing w:before="0" w:beforeAutospacing="0" w:after="0" w:afterAutospacing="0"/>
        <w:jc w:val="both"/>
        <w:textAlignment w:val="baseline"/>
        <w:rPr>
          <w:color w:val="4F6228" w:themeColor="accent3" w:themeShade="80"/>
          <w:spacing w:val="2"/>
          <w:sz w:val="21"/>
          <w:szCs w:val="21"/>
        </w:rPr>
      </w:pPr>
    </w:p>
    <w:p w:rsidR="00042E3A" w:rsidRPr="00BD3196" w:rsidRDefault="00042E3A"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w:t>
      </w:r>
      <w:r w:rsidRPr="00BD3196">
        <w:rPr>
          <w:spacing w:val="2"/>
        </w:rPr>
        <w:t>. Приоритеты и цель подпрограммы, общая характеристика участия сельских поселений в ее реализации.</w:t>
      </w:r>
    </w:p>
    <w:p w:rsidR="00BD3196" w:rsidRDefault="00BD3196" w:rsidP="00E27FD6">
      <w:pPr>
        <w:pStyle w:val="formattext"/>
        <w:shd w:val="clear" w:color="auto" w:fill="FFFFFF"/>
        <w:spacing w:before="0" w:beforeAutospacing="0" w:after="0" w:afterAutospacing="0"/>
        <w:jc w:val="both"/>
        <w:textAlignment w:val="baseline"/>
        <w:rPr>
          <w:spacing w:val="2"/>
        </w:rPr>
      </w:pP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Приоритетом государственной политики в сфере реализации подпрограммы </w:t>
      </w:r>
      <w:r w:rsidR="0052340A">
        <w:rPr>
          <w:spacing w:val="2"/>
        </w:rPr>
        <w:t>«</w:t>
      </w:r>
      <w:r w:rsidR="008F3DA7" w:rsidRPr="00BD3196">
        <w:rPr>
          <w:spacing w:val="2"/>
        </w:rPr>
        <w:t>Создание условий для обеспечения доступным и комфортным жильем сель</w:t>
      </w:r>
      <w:r w:rsidR="00813936" w:rsidRPr="00BD3196">
        <w:rPr>
          <w:spacing w:val="2"/>
        </w:rPr>
        <w:t>ского населения</w:t>
      </w:r>
      <w:r w:rsidR="0052340A">
        <w:rPr>
          <w:spacing w:val="2"/>
        </w:rPr>
        <w:t>»</w:t>
      </w:r>
      <w:r w:rsidR="00813936" w:rsidRPr="00BD3196">
        <w:rPr>
          <w:spacing w:val="2"/>
        </w:rPr>
        <w:t xml:space="preserve"> Муниципальной</w:t>
      </w:r>
      <w:r w:rsidR="008F3DA7" w:rsidRPr="00BD3196">
        <w:rPr>
          <w:spacing w:val="2"/>
        </w:rPr>
        <w:t xml:space="preserve"> программы (далее - подпрограмма) является обеспечение граждан, проживающих на сельских территориях, благоустроенным жильем.</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Основной целью подпрограммы является улучшение жилищных условий населения, проживающего на сельских территориях.</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8F3DA7" w:rsidRPr="00BD3196">
        <w:rPr>
          <w:spacing w:val="2"/>
        </w:rPr>
        <w:t>Достижению поставленной в подпрограмме цели способствует решение следующих задач:</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повышение уровня обеспечения сельского населения благоустроенным жильем;</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предоставление гражданам льготных ипотечных кредитов (займов);</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мероприятий по строительству (приобретению) жилья, предоставляемого гражданам, проживающим на сельских территориях, в том числе по договору найма жилого помещения.</w:t>
      </w:r>
    </w:p>
    <w:p w:rsidR="008F3DA7" w:rsidRPr="00BD3196" w:rsidRDefault="00CC7DCF"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В реализации мероприятий подпрограммы принимают участие </w:t>
      </w:r>
      <w:r w:rsidR="00813936" w:rsidRPr="00BD3196">
        <w:rPr>
          <w:spacing w:val="2"/>
        </w:rPr>
        <w:t xml:space="preserve">сельские поселения </w:t>
      </w:r>
      <w:r w:rsidR="00E27FD6" w:rsidRPr="00BD3196">
        <w:rPr>
          <w:spacing w:val="2"/>
        </w:rPr>
        <w:t>Янтиковского района Чувашской Республики.</w:t>
      </w:r>
    </w:p>
    <w:p w:rsidR="00042E3A" w:rsidRPr="00BD3196" w:rsidRDefault="00042E3A" w:rsidP="00E27FD6">
      <w:pPr>
        <w:pStyle w:val="formattext"/>
        <w:shd w:val="clear" w:color="auto" w:fill="FFFFFF"/>
        <w:spacing w:before="0" w:beforeAutospacing="0" w:after="0" w:afterAutospacing="0"/>
        <w:jc w:val="both"/>
        <w:textAlignment w:val="baseline"/>
        <w:rPr>
          <w:spacing w:val="2"/>
        </w:rPr>
      </w:pPr>
    </w:p>
    <w:p w:rsidR="00042E3A" w:rsidRPr="00BD3196" w:rsidRDefault="00042E3A"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II</w:t>
      </w:r>
      <w:r w:rsidRPr="00BD3196">
        <w:rPr>
          <w:spacing w:val="2"/>
        </w:rPr>
        <w:t>. Перечень и сведения о целевых показателях (индикаторах) подпрограммы с расшифровкой плановых значений по годам ее реализации</w:t>
      </w:r>
    </w:p>
    <w:p w:rsidR="00042E3A"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
    <w:p w:rsidR="008F3DA7" w:rsidRPr="00BD3196" w:rsidRDefault="00F12AA9" w:rsidP="00E27FD6">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Целевыми показателями (индикаторами) подпрограммы являются: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(приобретения) жилья для граждан, проживающих на сельских территориях;</w:t>
      </w:r>
    </w:p>
    <w:p w:rsidR="008F3DA7" w:rsidRPr="00BD3196" w:rsidRDefault="00F12AA9" w:rsidP="00E27FD6">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жилья, предоставленного гражданам по договорам найма жилого помещения.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мероприятий подпрограммы должна обеспечить:</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объем ввода (приобретения) жилья для граждан, проживающих на</w:t>
      </w:r>
      <w:r w:rsidRPr="00BD3196">
        <w:rPr>
          <w:spacing w:val="2"/>
        </w:rPr>
        <w:t xml:space="preserve"> сельских территориях, – </w:t>
      </w:r>
      <w:r w:rsidR="0098253D">
        <w:rPr>
          <w:spacing w:val="2"/>
        </w:rPr>
        <w:t>768</w:t>
      </w:r>
      <w:r w:rsidR="008F3DA7" w:rsidRPr="00BD3196">
        <w:rPr>
          <w:spacing w:val="2"/>
        </w:rPr>
        <w:t xml:space="preserve"> кв. метр:</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в 2020</w:t>
      </w:r>
      <w:r w:rsidRPr="00BD3196">
        <w:rPr>
          <w:spacing w:val="2"/>
        </w:rPr>
        <w:t xml:space="preserve"> году – </w:t>
      </w:r>
      <w:r w:rsidR="00E27FD6" w:rsidRPr="00BD3196">
        <w:rPr>
          <w:spacing w:val="2"/>
        </w:rPr>
        <w:t xml:space="preserve">121 </w:t>
      </w:r>
      <w:r w:rsidR="008F3DA7" w:rsidRPr="00BD3196">
        <w:rPr>
          <w:spacing w:val="2"/>
        </w:rPr>
        <w:t>кв. метр;</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t xml:space="preserve">в 2021 году – </w:t>
      </w:r>
      <w:r w:rsidR="00E27FD6" w:rsidRPr="00BD3196">
        <w:rPr>
          <w:spacing w:val="2"/>
        </w:rPr>
        <w:t xml:space="preserve">44 </w:t>
      </w:r>
      <w:r w:rsidR="008F3DA7" w:rsidRPr="00BD3196">
        <w:rPr>
          <w:spacing w:val="2"/>
        </w:rPr>
        <w:t>кв. метра;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2022 году </w:t>
      </w:r>
      <w:r w:rsidRPr="00BD3196">
        <w:rPr>
          <w:spacing w:val="2"/>
        </w:rPr>
        <w:t>–</w:t>
      </w:r>
      <w:r w:rsidR="008F3DA7" w:rsidRPr="00BD3196">
        <w:rPr>
          <w:spacing w:val="2"/>
        </w:rPr>
        <w:t xml:space="preserve"> </w:t>
      </w:r>
      <w:r w:rsidR="00E27FD6" w:rsidRPr="00BD3196">
        <w:rPr>
          <w:spacing w:val="2"/>
        </w:rPr>
        <w:t>113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2023 году </w:t>
      </w:r>
      <w:r w:rsidRPr="00BD3196">
        <w:rPr>
          <w:spacing w:val="2"/>
        </w:rPr>
        <w:t>–</w:t>
      </w:r>
      <w:r w:rsidR="00813936" w:rsidRPr="00BD3196">
        <w:rPr>
          <w:spacing w:val="2"/>
        </w:rPr>
        <w:t xml:space="preserve"> </w:t>
      </w:r>
      <w:r w:rsidR="00E27FD6" w:rsidRPr="00BD3196">
        <w:rPr>
          <w:spacing w:val="2"/>
        </w:rPr>
        <w:t>1</w:t>
      </w:r>
      <w:r w:rsidR="0098253D">
        <w:rPr>
          <w:spacing w:val="2"/>
        </w:rPr>
        <w:t>20</w:t>
      </w:r>
      <w:r w:rsidR="00E27FD6" w:rsidRPr="00BD3196">
        <w:rPr>
          <w:spacing w:val="2"/>
        </w:rPr>
        <w:t xml:space="preserve">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Pr="00BD3196">
        <w:rPr>
          <w:spacing w:val="2"/>
        </w:rPr>
        <w:t>–</w:t>
      </w:r>
      <w:r w:rsidR="00813936" w:rsidRPr="00BD3196">
        <w:rPr>
          <w:spacing w:val="2"/>
        </w:rPr>
        <w:t xml:space="preserve"> </w:t>
      </w:r>
      <w:r w:rsidRPr="00BD3196">
        <w:rPr>
          <w:spacing w:val="2"/>
        </w:rPr>
        <w:t>1</w:t>
      </w:r>
      <w:r w:rsidR="0098253D">
        <w:rPr>
          <w:spacing w:val="2"/>
        </w:rPr>
        <w:t>7</w:t>
      </w:r>
      <w:r w:rsidR="00F12AA9">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2025 го</w:t>
      </w:r>
      <w:r w:rsidR="00813936" w:rsidRPr="00BD3196">
        <w:rPr>
          <w:spacing w:val="2"/>
        </w:rPr>
        <w:t xml:space="preserve">ду </w:t>
      </w:r>
      <w:r w:rsidRPr="00BD3196">
        <w:rPr>
          <w:spacing w:val="2"/>
        </w:rPr>
        <w:t>–</w:t>
      </w:r>
      <w:r w:rsidR="00813936" w:rsidRPr="00BD3196">
        <w:rPr>
          <w:spacing w:val="2"/>
        </w:rPr>
        <w:t xml:space="preserve"> </w:t>
      </w:r>
      <w:r w:rsidR="0098253D">
        <w:rPr>
          <w:spacing w:val="2"/>
        </w:rPr>
        <w:t>20</w:t>
      </w:r>
      <w:r w:rsidR="00F12AA9">
        <w:rPr>
          <w:spacing w:val="2"/>
        </w:rPr>
        <w:t>0</w:t>
      </w:r>
      <w:r w:rsidR="00E27FD6" w:rsidRPr="00BD3196">
        <w:rPr>
          <w:spacing w:val="2"/>
        </w:rPr>
        <w:t xml:space="preserve"> кв. метров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долю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2020 году </w:t>
      </w:r>
      <w:r w:rsidRPr="00BD3196">
        <w:rPr>
          <w:spacing w:val="2"/>
        </w:rPr>
        <w:t>–</w:t>
      </w:r>
      <w:r w:rsidR="00813936" w:rsidRPr="00BD3196">
        <w:rPr>
          <w:spacing w:val="2"/>
        </w:rPr>
        <w:t xml:space="preserve"> </w:t>
      </w:r>
      <w:r w:rsidRPr="00BD3196">
        <w:rPr>
          <w:spacing w:val="2"/>
        </w:rPr>
        <w:t xml:space="preserve">4 </w:t>
      </w:r>
      <w:r w:rsidR="008F3DA7" w:rsidRPr="00BD3196">
        <w:rPr>
          <w:spacing w:val="2"/>
        </w:rPr>
        <w:t>процента;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2021</w:t>
      </w:r>
      <w:r w:rsidR="00813936" w:rsidRPr="00BD3196">
        <w:rPr>
          <w:spacing w:val="2"/>
        </w:rPr>
        <w:t xml:space="preserve"> году </w:t>
      </w:r>
      <w:r w:rsidRPr="00BD3196">
        <w:rPr>
          <w:spacing w:val="2"/>
        </w:rPr>
        <w:t>–</w:t>
      </w:r>
      <w:r w:rsidR="00813936" w:rsidRPr="00BD3196">
        <w:rPr>
          <w:spacing w:val="2"/>
        </w:rPr>
        <w:t xml:space="preserve"> </w:t>
      </w:r>
      <w:r w:rsidRPr="00BD3196">
        <w:rPr>
          <w:spacing w:val="2"/>
        </w:rPr>
        <w:t xml:space="preserve">4 </w:t>
      </w:r>
      <w:r w:rsidR="008F3DA7" w:rsidRPr="00BD3196">
        <w:rPr>
          <w:spacing w:val="2"/>
        </w:rPr>
        <w:t>процента;</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2022 году </w:t>
      </w:r>
      <w:r w:rsidRPr="00BD3196">
        <w:rPr>
          <w:spacing w:val="2"/>
        </w:rPr>
        <w:t>–</w:t>
      </w:r>
      <w:r w:rsidR="00813936" w:rsidRPr="00BD3196">
        <w:rPr>
          <w:spacing w:val="2"/>
        </w:rPr>
        <w:t xml:space="preserve"> </w:t>
      </w:r>
      <w:r w:rsidRPr="00BD3196">
        <w:rPr>
          <w:spacing w:val="2"/>
        </w:rPr>
        <w:t>8</w:t>
      </w:r>
      <w:r w:rsidR="008F3DA7" w:rsidRPr="00BD3196">
        <w:rPr>
          <w:spacing w:val="2"/>
        </w:rPr>
        <w:t xml:space="preserve"> 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t>в 2023 году – 8 процентов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Pr="00BD3196">
        <w:rPr>
          <w:spacing w:val="2"/>
        </w:rPr>
        <w:t>–</w:t>
      </w:r>
      <w:r w:rsidR="00813936" w:rsidRPr="00BD3196">
        <w:rPr>
          <w:spacing w:val="2"/>
        </w:rPr>
        <w:t xml:space="preserve"> </w:t>
      </w:r>
      <w:r w:rsidRPr="00BD3196">
        <w:rPr>
          <w:spacing w:val="2"/>
        </w:rPr>
        <w:t xml:space="preserve">8 </w:t>
      </w:r>
      <w:r w:rsidR="008F3DA7" w:rsidRPr="00BD3196">
        <w:rPr>
          <w:spacing w:val="2"/>
        </w:rPr>
        <w:t>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2025 году </w:t>
      </w:r>
      <w:r w:rsidRPr="00BD3196">
        <w:rPr>
          <w:spacing w:val="2"/>
        </w:rPr>
        <w:t>–</w:t>
      </w:r>
      <w:r w:rsidR="00813936" w:rsidRPr="00BD3196">
        <w:rPr>
          <w:spacing w:val="2"/>
        </w:rPr>
        <w:t xml:space="preserve"> </w:t>
      </w:r>
      <w:r w:rsidRPr="00BD3196">
        <w:rPr>
          <w:spacing w:val="2"/>
        </w:rPr>
        <w:t xml:space="preserve">8 </w:t>
      </w:r>
      <w:r w:rsidR="008F3DA7" w:rsidRPr="00BD3196">
        <w:rPr>
          <w:spacing w:val="2"/>
        </w:rPr>
        <w:t>процент</w:t>
      </w:r>
      <w:r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 xml:space="preserve">количество предоставленных жилищных (ипотечных) кредитов (займов) гражданам на строительство (приобретение) жилого помещения (жилого дома) на сельских территориях </w:t>
      </w:r>
      <w:r w:rsidR="00813936" w:rsidRPr="00BD3196">
        <w:rPr>
          <w:spacing w:val="2"/>
        </w:rPr>
        <w:t xml:space="preserve">(в сельских агломерациях) </w:t>
      </w:r>
      <w:r w:rsidRPr="00BD3196">
        <w:rPr>
          <w:spacing w:val="2"/>
        </w:rPr>
        <w:t>–</w:t>
      </w:r>
      <w:r w:rsidR="00813936" w:rsidRPr="00BD3196">
        <w:rPr>
          <w:spacing w:val="2"/>
        </w:rPr>
        <w:t xml:space="preserve"> </w:t>
      </w:r>
      <w:r w:rsidR="00F21A6F" w:rsidRPr="00BD3196">
        <w:rPr>
          <w:spacing w:val="2"/>
        </w:rPr>
        <w:t>14</w:t>
      </w:r>
      <w:r w:rsidR="008F3DA7" w:rsidRPr="00BD3196">
        <w:rPr>
          <w:spacing w:val="2"/>
        </w:rPr>
        <w:t xml:space="preserve"> ед.:</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2020 году </w:t>
      </w:r>
      <w:r w:rsidR="00E27FD6" w:rsidRPr="00BD3196">
        <w:rPr>
          <w:spacing w:val="2"/>
        </w:rPr>
        <w:t>–</w:t>
      </w:r>
      <w:r w:rsidR="008F3DA7" w:rsidRPr="00BD3196">
        <w:rPr>
          <w:spacing w:val="2"/>
        </w:rPr>
        <w:t xml:space="preserve"> </w:t>
      </w:r>
      <w:r w:rsidR="00F21A6F" w:rsidRPr="00BD3196">
        <w:rPr>
          <w:spacing w:val="2"/>
        </w:rPr>
        <w:t>1</w:t>
      </w:r>
      <w:r w:rsidR="00E27FD6" w:rsidRPr="00BD3196">
        <w:rPr>
          <w:spacing w:val="2"/>
        </w:rPr>
        <w:t xml:space="preserve"> </w:t>
      </w:r>
      <w:r w:rsidR="008F3DA7" w:rsidRPr="00BD3196">
        <w:rPr>
          <w:spacing w:val="2"/>
        </w:rPr>
        <w:t>ед.;</w:t>
      </w:r>
    </w:p>
    <w:p w:rsidR="008F3DA7" w:rsidRPr="00BD3196" w:rsidRDefault="00F21A6F" w:rsidP="00E27FD6">
      <w:pPr>
        <w:pStyle w:val="formattext"/>
        <w:shd w:val="clear" w:color="auto" w:fill="FFFFFF"/>
        <w:spacing w:before="0" w:beforeAutospacing="0" w:after="0" w:afterAutospacing="0"/>
        <w:jc w:val="both"/>
        <w:textAlignment w:val="baseline"/>
        <w:rPr>
          <w:spacing w:val="2"/>
        </w:rPr>
      </w:pPr>
      <w:r w:rsidRPr="00BD3196">
        <w:rPr>
          <w:spacing w:val="2"/>
        </w:rPr>
        <w:tab/>
        <w:t>в 2021 году – 2</w:t>
      </w:r>
      <w:r w:rsidR="000036B4" w:rsidRPr="00BD3196">
        <w:rPr>
          <w:spacing w:val="2"/>
        </w:rPr>
        <w:t xml:space="preserve"> </w:t>
      </w:r>
      <w:r w:rsidR="008F3DA7" w:rsidRPr="00BD3196">
        <w:rPr>
          <w:spacing w:val="2"/>
        </w:rPr>
        <w:t>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в 2022 г</w:t>
      </w:r>
      <w:r w:rsidR="00F21A6F" w:rsidRPr="00BD3196">
        <w:rPr>
          <w:spacing w:val="2"/>
        </w:rPr>
        <w:t>оду – 2</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2023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2024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13936" w:rsidRPr="00BD3196">
        <w:rPr>
          <w:spacing w:val="2"/>
        </w:rPr>
        <w:t xml:space="preserve">в 2025 году </w:t>
      </w:r>
      <w:r w:rsidR="00F21A6F" w:rsidRPr="00BD3196">
        <w:rPr>
          <w:spacing w:val="2"/>
        </w:rPr>
        <w:t>– 3</w:t>
      </w:r>
      <w:r w:rsidRPr="00BD3196">
        <w:rPr>
          <w:spacing w:val="2"/>
        </w:rPr>
        <w:t xml:space="preserve"> ед.;</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8F3DA7" w:rsidRPr="00BD3196">
        <w:rPr>
          <w:spacing w:val="2"/>
        </w:rPr>
        <w:t>объем ввода жилья, предоставленного гражданам по договорам</w:t>
      </w:r>
      <w:r w:rsidRPr="00BD3196">
        <w:rPr>
          <w:spacing w:val="2"/>
        </w:rPr>
        <w:t xml:space="preserve"> найма жилого помещения, – </w:t>
      </w:r>
      <w:r w:rsidR="00EF4265">
        <w:rPr>
          <w:spacing w:val="2"/>
        </w:rPr>
        <w:t>30</w:t>
      </w:r>
      <w:r w:rsidR="00E27FD6" w:rsidRPr="00BD3196">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A0519" w:rsidRPr="00BD3196">
        <w:rPr>
          <w:spacing w:val="2"/>
        </w:rPr>
        <w:t xml:space="preserve">в 2023 году </w:t>
      </w:r>
      <w:r w:rsidRPr="00BD3196">
        <w:rPr>
          <w:spacing w:val="2"/>
        </w:rPr>
        <w:t>–</w:t>
      </w:r>
      <w:r w:rsidR="008A0519" w:rsidRPr="00BD3196">
        <w:rPr>
          <w:spacing w:val="2"/>
        </w:rPr>
        <w:t xml:space="preserve"> </w:t>
      </w:r>
      <w:r w:rsidR="00E27FD6" w:rsidRPr="00BD3196">
        <w:rPr>
          <w:spacing w:val="2"/>
        </w:rPr>
        <w:t>0</w:t>
      </w:r>
      <w:r w:rsidR="008F3DA7" w:rsidRPr="00BD3196">
        <w:rPr>
          <w:spacing w:val="2"/>
        </w:rPr>
        <w:t xml:space="preserve"> 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A0519" w:rsidRPr="00BD3196">
        <w:rPr>
          <w:spacing w:val="2"/>
        </w:rPr>
        <w:t xml:space="preserve">в 2024 году </w:t>
      </w:r>
      <w:r w:rsidRPr="00BD3196">
        <w:rPr>
          <w:spacing w:val="2"/>
        </w:rPr>
        <w:t>–</w:t>
      </w:r>
      <w:r w:rsidR="008A0519" w:rsidRPr="00BD3196">
        <w:rPr>
          <w:spacing w:val="2"/>
        </w:rPr>
        <w:t xml:space="preserve"> </w:t>
      </w:r>
      <w:r w:rsidR="00DA2C78" w:rsidRPr="00BD3196">
        <w:rPr>
          <w:spacing w:val="2"/>
        </w:rPr>
        <w:t xml:space="preserve">100 </w:t>
      </w:r>
      <w:r w:rsidR="008F3DA7" w:rsidRPr="00BD3196">
        <w:rPr>
          <w:spacing w:val="2"/>
        </w:rPr>
        <w:t>кв. метр</w:t>
      </w:r>
      <w:r w:rsidR="00E27FD6" w:rsidRPr="00BD3196">
        <w:rPr>
          <w:spacing w:val="2"/>
        </w:rPr>
        <w:t>ов</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A0519" w:rsidRPr="00BD3196">
        <w:rPr>
          <w:spacing w:val="2"/>
        </w:rPr>
        <w:t xml:space="preserve">в 2025 году </w:t>
      </w:r>
      <w:r w:rsidRPr="00BD3196">
        <w:rPr>
          <w:spacing w:val="2"/>
        </w:rPr>
        <w:t>–</w:t>
      </w:r>
      <w:r w:rsidR="008A0519" w:rsidRPr="00BD3196">
        <w:rPr>
          <w:spacing w:val="2"/>
        </w:rPr>
        <w:t xml:space="preserve"> </w:t>
      </w:r>
      <w:r w:rsidR="00DA2C78" w:rsidRPr="00BD3196">
        <w:rPr>
          <w:spacing w:val="2"/>
        </w:rPr>
        <w:t>200</w:t>
      </w:r>
      <w:r w:rsidR="008F3DA7" w:rsidRPr="00BD3196">
        <w:rPr>
          <w:spacing w:val="2"/>
        </w:rPr>
        <w:t xml:space="preserve"> кв. метр</w:t>
      </w:r>
      <w:r w:rsidR="00E27FD6" w:rsidRPr="00BD3196">
        <w:rPr>
          <w:spacing w:val="2"/>
        </w:rPr>
        <w:t>ов</w:t>
      </w:r>
      <w:r w:rsidR="008F3DA7" w:rsidRPr="00BD3196">
        <w:rPr>
          <w:spacing w:val="2"/>
        </w:rPr>
        <w:t>.</w:t>
      </w:r>
    </w:p>
    <w:p w:rsidR="00F20A58" w:rsidRPr="00BD3196" w:rsidRDefault="00F20A58" w:rsidP="00E27FD6">
      <w:pPr>
        <w:pStyle w:val="formattext"/>
        <w:shd w:val="clear" w:color="auto" w:fill="FFFFFF"/>
        <w:spacing w:before="0" w:beforeAutospacing="0" w:after="0" w:afterAutospacing="0"/>
        <w:jc w:val="both"/>
        <w:textAlignment w:val="baseline"/>
        <w:rPr>
          <w:spacing w:val="2"/>
        </w:rPr>
      </w:pPr>
    </w:p>
    <w:p w:rsidR="00F20A58" w:rsidRPr="00BD3196" w:rsidRDefault="00F20A58"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III</w:t>
      </w:r>
      <w:r w:rsidRPr="00BD3196">
        <w:rPr>
          <w:spacing w:val="2"/>
        </w:rPr>
        <w:t>. Характеристика основных мероприятий, мероприятий подпрограммы с указанием сроков их реализации</w:t>
      </w:r>
    </w:p>
    <w:p w:rsidR="008F3DA7" w:rsidRPr="00BD3196" w:rsidRDefault="008F3DA7" w:rsidP="00E27FD6">
      <w:pPr>
        <w:pStyle w:val="formattext"/>
        <w:shd w:val="clear" w:color="auto" w:fill="FFFFFF"/>
        <w:spacing w:before="0" w:beforeAutospacing="0" w:after="0" w:afterAutospacing="0"/>
        <w:jc w:val="both"/>
        <w:textAlignment w:val="baseline"/>
        <w:rPr>
          <w:spacing w:val="2"/>
        </w:rPr>
      </w:pPr>
      <w:r w:rsidRPr="00BD3196">
        <w:rPr>
          <w:spacing w:val="2"/>
        </w:rPr>
        <w:br/>
      </w:r>
      <w:r w:rsidR="000036B4" w:rsidRPr="00BD3196">
        <w:rPr>
          <w:spacing w:val="2"/>
        </w:rPr>
        <w:tab/>
      </w:r>
      <w:r w:rsidRPr="00BD3196">
        <w:rPr>
          <w:spacing w:val="2"/>
        </w:rPr>
        <w:t>Основные мероприятия подпрограммы направлены на реализацию поставленных цели и зада</w:t>
      </w:r>
      <w:r w:rsidR="008A0519" w:rsidRPr="00BD3196">
        <w:rPr>
          <w:spacing w:val="2"/>
        </w:rPr>
        <w:t>ч подпрограммы и Муниципальной</w:t>
      </w:r>
      <w:r w:rsidRPr="00BD3196">
        <w:rPr>
          <w:spacing w:val="2"/>
        </w:rPr>
        <w:t xml:space="preserve"> программы в целом.</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Основное мероприятие 1. Улучшение жилищных условий граждан на селе.</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Мероприятие 1.1. Улучшение жилищных условий граждан, проживающих на сельских территориях.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мероприятий по улучшению жилищных условий граждан, проживающих на сельских территориях, является обеспечение граждан, проживающих и работающих на сельских территориях, благоустроенным жильем.</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Данное мероприятие предусматривает предоставление гражданам, проживающим и работающим на сельских территориях либо изъявившим желание переехать на постоянное место жительства на сельские территории и работать там, социальных выплат на строительство (приобретение) жилья, в том числе путем участия в долевом строительстве, в порядке и на условиях, которые установлены Положением о предоставлении социальных выплат на строительство (приобретение) жилья гражданам, проживающим на сельских территориях</w:t>
      </w:r>
      <w:proofErr w:type="gramEnd"/>
      <w:r w:rsidR="008F3DA7" w:rsidRPr="00BD3196">
        <w:rPr>
          <w:spacing w:val="2"/>
        </w:rPr>
        <w:t xml:space="preserve"> (Правилам предоставления и распределения субсидий из федерального бюджета бюджетам субъектов Российской Федерации на улучшение жилищных условий граждан, проживающих на сельских территориях, предусмотренным приложением </w:t>
      </w:r>
      <w:r w:rsidRPr="00BD3196">
        <w:rPr>
          <w:spacing w:val="2"/>
        </w:rPr>
        <w:t>№</w:t>
      </w:r>
      <w:r w:rsidR="008F3DA7" w:rsidRPr="00BD3196">
        <w:rPr>
          <w:spacing w:val="2"/>
        </w:rPr>
        <w:t xml:space="preserve"> 3 к государственной программе Российской Федерации </w:t>
      </w:r>
      <w:r w:rsidR="0052340A">
        <w:rPr>
          <w:spacing w:val="2"/>
        </w:rPr>
        <w:t>«</w:t>
      </w:r>
      <w:r w:rsidR="008F3DA7" w:rsidRPr="00BD3196">
        <w:rPr>
          <w:spacing w:val="2"/>
        </w:rPr>
        <w:t>Комплексное развитие сельских территорий</w:t>
      </w:r>
      <w:r w:rsidR="0052340A">
        <w:rPr>
          <w:spacing w:val="2"/>
        </w:rPr>
        <w:t>»</w:t>
      </w:r>
      <w:r w:rsidR="008F3DA7" w:rsidRPr="00BD3196">
        <w:rPr>
          <w:spacing w:val="2"/>
        </w:rPr>
        <w:t xml:space="preserve">, утвержденной постановлением Правительства Российской Федерации от 31 мая 2019 г. </w:t>
      </w:r>
      <w:r w:rsidRPr="00BD3196">
        <w:rPr>
          <w:spacing w:val="2"/>
        </w:rPr>
        <w:t>№</w:t>
      </w:r>
      <w:r w:rsidR="008F3DA7" w:rsidRPr="00BD3196">
        <w:rPr>
          <w:spacing w:val="2"/>
        </w:rPr>
        <w:t xml:space="preserve"> 696 (далее - Государственная программа КРСТ).</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Социальные выплаты на строительство (приобретение) жилья гражданам предоставляются за счет средств федерального бюджета, республиканского бюджет</w:t>
      </w:r>
      <w:r w:rsidR="008A0519" w:rsidRPr="00BD3196">
        <w:rPr>
          <w:spacing w:val="2"/>
        </w:rPr>
        <w:t>а Чувашской Республики и местного бюджета</w:t>
      </w:r>
      <w:r w:rsidR="008F3DA7" w:rsidRPr="00BD3196">
        <w:rPr>
          <w:spacing w:val="2"/>
        </w:rPr>
        <w:t>.</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Порядок формирования и утверждения списков участников мероприятий по улучшению жилищных условий граждан, проживающих на сельских территориях, и выдачи свидетельств о предоставлении социальных выплат на строительство (приобретение) жилья на сельских территориях утверждается постановлением Кабинета Министров Чувашской Республики.</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Мероприятие 1.2. Строительство жилья, предоставляемого по договору найма жилого помещения.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мероприятия по строительству жилья на сельских территориях, предоставляемого по договору найма жилого помещения, является удовлетворение потребности сельского населения в благоустроенном жилье.</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proofErr w:type="gramStart"/>
      <w:r w:rsidR="008F3DA7" w:rsidRPr="00BD3196">
        <w:rPr>
          <w:spacing w:val="2"/>
        </w:rPr>
        <w:t>Данное мероприятие предусматривает предоставление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 гражданам, проживающим на сельских территориях, по договору найма жилого помещения в порядке и на условиях, которые установлены Положением о предоставлении субсидий на оказание финансовой поддержки при исполнении расходных обязательств муниципальных образований по строительству жилого помещения (жилого дома), предоставляемого</w:t>
      </w:r>
      <w:proofErr w:type="gramEnd"/>
      <w:r w:rsidR="008F3DA7" w:rsidRPr="00BD3196">
        <w:rPr>
          <w:spacing w:val="2"/>
        </w:rPr>
        <w:t xml:space="preserve"> </w:t>
      </w:r>
      <w:proofErr w:type="gramStart"/>
      <w:r w:rsidR="008F3DA7" w:rsidRPr="00BD3196">
        <w:rPr>
          <w:spacing w:val="2"/>
        </w:rPr>
        <w:t xml:space="preserve">гражданам Российской Федерации, проживающим на сельских территориях, по договору найма жилого помещения (приложение к Правилам предоставления и распределения субсидий из федерального бюджета бюджетам субъектов Российской Федерации на </w:t>
      </w:r>
      <w:r w:rsidR="008F3DA7" w:rsidRPr="00BD3196">
        <w:rPr>
          <w:spacing w:val="2"/>
        </w:rPr>
        <w:lastRenderedPageBreak/>
        <w:t xml:space="preserve">оказание финансовой поддержки при исполнении расходных обязательств муниципальных образований по строительству жилья, предоставляемого по договору найма жилого помещения, предусмотренным приложением </w:t>
      </w:r>
      <w:r w:rsidRPr="00BD3196">
        <w:rPr>
          <w:spacing w:val="2"/>
        </w:rPr>
        <w:t>№</w:t>
      </w:r>
      <w:r w:rsidR="008F3DA7" w:rsidRPr="00BD3196">
        <w:rPr>
          <w:spacing w:val="2"/>
        </w:rPr>
        <w:t xml:space="preserve"> 4 к Государственной программе КРСТ).</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Строительство жилья, предоставляемого по договору найма жилого помещения, осуществляется за счет средств федерального бюджета, республиканского бюдже</w:t>
      </w:r>
      <w:r w:rsidR="008A0519" w:rsidRPr="00BD3196">
        <w:rPr>
          <w:spacing w:val="2"/>
        </w:rPr>
        <w:t>та Чувашской Республики, местного бюджета</w:t>
      </w:r>
      <w:r w:rsidR="008F3DA7" w:rsidRPr="00BD3196">
        <w:rPr>
          <w:spacing w:val="2"/>
        </w:rPr>
        <w:t xml:space="preserve"> и средств работодателя.</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Мероприятие 1.3. </w:t>
      </w:r>
      <w:proofErr w:type="gramStart"/>
      <w:r w:rsidR="008F3DA7" w:rsidRPr="00BD3196">
        <w:rPr>
          <w:spacing w:val="2"/>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Целью данного мероприятия является предоставление гражданам льготных ипотечных кредитов (займов) на строительство (приобретение) жилого помещения (жилого дома) на сельских территориях по льготной ставке от 0,1 до 3 процентов годовых.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Субсидии из федерального бюджета предоставляются российским кредитным организациям и акционерному обществу </w:t>
      </w:r>
      <w:r w:rsidR="0052340A">
        <w:rPr>
          <w:spacing w:val="2"/>
        </w:rPr>
        <w:t>«</w:t>
      </w:r>
      <w:r w:rsidR="008F3DA7" w:rsidRPr="00BD3196">
        <w:rPr>
          <w:spacing w:val="2"/>
        </w:rPr>
        <w:t>ДОМ</w:t>
      </w:r>
      <w:proofErr w:type="gramStart"/>
      <w:r w:rsidR="008F3DA7" w:rsidRPr="00BD3196">
        <w:rPr>
          <w:spacing w:val="2"/>
        </w:rPr>
        <w:t>.Р</w:t>
      </w:r>
      <w:proofErr w:type="gramEnd"/>
      <w:r w:rsidR="008F3DA7" w:rsidRPr="00BD3196">
        <w:rPr>
          <w:spacing w:val="2"/>
        </w:rPr>
        <w:t>Ф</w:t>
      </w:r>
      <w:r w:rsidR="0052340A">
        <w:rPr>
          <w:spacing w:val="2"/>
        </w:rPr>
        <w:t>»</w:t>
      </w:r>
      <w:r w:rsidR="008F3DA7" w:rsidRPr="00BD3196">
        <w:rPr>
          <w:spacing w:val="2"/>
        </w:rPr>
        <w:t xml:space="preserve"> на возмещение недополученных доходов кредитных организаций, общества </w:t>
      </w:r>
      <w:r w:rsidR="0052340A">
        <w:rPr>
          <w:spacing w:val="2"/>
        </w:rPr>
        <w:t>«</w:t>
      </w:r>
      <w:r w:rsidR="008F3DA7" w:rsidRPr="00BD3196">
        <w:rPr>
          <w:spacing w:val="2"/>
        </w:rPr>
        <w:t>ДОМ.РФ</w:t>
      </w:r>
      <w:r w:rsidR="0052340A">
        <w:rPr>
          <w:spacing w:val="2"/>
        </w:rPr>
        <w:t>»</w:t>
      </w:r>
      <w:r w:rsidR="008F3DA7" w:rsidRPr="00BD3196">
        <w:rPr>
          <w:spacing w:val="2"/>
        </w:rPr>
        <w:t xml:space="preserve"> по выданным жилищным (ипотечным) кредитам (займам), предоставленным гражданам Российской Федерации на строительство (приобретение) жилого помещения (жилого дома) на сельских территориях (в сельских агломерациях).</w:t>
      </w:r>
    </w:p>
    <w:p w:rsidR="008F3DA7" w:rsidRPr="00BD3196" w:rsidRDefault="000036B4" w:rsidP="00E27FD6">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Реализация подпрограммы осуществляется в 2020 - 2025 годах.</w:t>
      </w:r>
    </w:p>
    <w:p w:rsidR="00E27FD6" w:rsidRPr="00BD3196" w:rsidRDefault="00E27FD6" w:rsidP="00E27FD6">
      <w:pPr>
        <w:pStyle w:val="formattext"/>
        <w:shd w:val="clear" w:color="auto" w:fill="FFFFFF"/>
        <w:spacing w:before="0" w:beforeAutospacing="0" w:after="0" w:afterAutospacing="0"/>
        <w:jc w:val="both"/>
        <w:textAlignment w:val="baseline"/>
        <w:rPr>
          <w:spacing w:val="2"/>
        </w:rPr>
      </w:pPr>
    </w:p>
    <w:p w:rsidR="00F20A58" w:rsidRPr="00BD3196" w:rsidRDefault="00F20A58" w:rsidP="00F12AA9">
      <w:pPr>
        <w:pStyle w:val="formattext"/>
        <w:shd w:val="clear" w:color="auto" w:fill="FFFFFF"/>
        <w:spacing w:before="0" w:beforeAutospacing="0" w:after="0" w:afterAutospacing="0"/>
        <w:jc w:val="center"/>
        <w:textAlignment w:val="baseline"/>
        <w:rPr>
          <w:spacing w:val="2"/>
        </w:rPr>
      </w:pPr>
      <w:r w:rsidRPr="00BD3196">
        <w:rPr>
          <w:spacing w:val="2"/>
        </w:rPr>
        <w:t xml:space="preserve">Раздел </w:t>
      </w:r>
      <w:r w:rsidRPr="00BD3196">
        <w:rPr>
          <w:spacing w:val="2"/>
          <w:lang w:val="en-US"/>
        </w:rPr>
        <w:t>IV</w:t>
      </w:r>
      <w:r w:rsidRPr="00BD3196">
        <w:rPr>
          <w:spacing w:val="2"/>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p w:rsidR="00F20A58" w:rsidRPr="00BD3196" w:rsidRDefault="00F20A58" w:rsidP="0071484E">
      <w:pPr>
        <w:pStyle w:val="formattext"/>
        <w:shd w:val="clear" w:color="auto" w:fill="FFFFFF"/>
        <w:spacing w:before="0" w:beforeAutospacing="0" w:after="0" w:afterAutospacing="0"/>
        <w:jc w:val="both"/>
        <w:textAlignment w:val="baseline"/>
        <w:rPr>
          <w:spacing w:val="2"/>
        </w:rPr>
      </w:pPr>
    </w:p>
    <w:p w:rsidR="008F3DA7" w:rsidRPr="00BD3196" w:rsidRDefault="00F12AA9" w:rsidP="0071484E">
      <w:pPr>
        <w:pStyle w:val="formattext"/>
        <w:shd w:val="clear" w:color="auto" w:fill="FFFFFF"/>
        <w:spacing w:before="0" w:beforeAutospacing="0" w:after="0" w:afterAutospacing="0"/>
        <w:jc w:val="both"/>
        <w:textAlignment w:val="baseline"/>
        <w:rPr>
          <w:spacing w:val="2"/>
        </w:rPr>
      </w:pPr>
      <w:r>
        <w:rPr>
          <w:spacing w:val="2"/>
        </w:rPr>
        <w:tab/>
      </w:r>
      <w:r w:rsidR="008F3DA7" w:rsidRPr="00BD3196">
        <w:rPr>
          <w:spacing w:val="2"/>
        </w:rPr>
        <w:t>Расходы подпрограммы формируются за счет средств федерального бюджета, республиканского бюдже</w:t>
      </w:r>
      <w:r w:rsidR="002279DF" w:rsidRPr="00BD3196">
        <w:rPr>
          <w:spacing w:val="2"/>
        </w:rPr>
        <w:t>та Чувашской Республики, местного бюджета</w:t>
      </w:r>
      <w:r w:rsidR="008F3DA7" w:rsidRPr="00BD3196">
        <w:rPr>
          <w:spacing w:val="2"/>
        </w:rPr>
        <w:t xml:space="preserve"> и внебюджетных источников.</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Прогнозируемые объемы бюджетных ассигнований на реализацию мероприятий подпрограммы в 2020 </w:t>
      </w:r>
      <w:r w:rsidR="002279DF" w:rsidRPr="00BD3196">
        <w:rPr>
          <w:spacing w:val="2"/>
        </w:rPr>
        <w:t xml:space="preserve">- 2025 годах составляют </w:t>
      </w:r>
      <w:r w:rsidR="007C2E9C" w:rsidRPr="00BD3196">
        <w:rPr>
          <w:spacing w:val="2"/>
        </w:rPr>
        <w:t>1</w:t>
      </w:r>
      <w:r w:rsidR="00F12AA9">
        <w:rPr>
          <w:spacing w:val="2"/>
        </w:rPr>
        <w:t>7002</w:t>
      </w:r>
      <w:r w:rsidR="007C2E9C" w:rsidRPr="00BD3196">
        <w:rPr>
          <w:spacing w:val="2"/>
        </w:rPr>
        <w:t>,1</w:t>
      </w:r>
      <w:r w:rsidR="008F3DA7" w:rsidRPr="00BD3196">
        <w:rPr>
          <w:spacing w:val="2"/>
        </w:rPr>
        <w:t xml:space="preserve"> тыс. рублей,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E61657" w:rsidRPr="00BD3196">
        <w:rPr>
          <w:spacing w:val="2"/>
        </w:rPr>
        <w:t>–</w:t>
      </w:r>
      <w:r w:rsidR="002279DF" w:rsidRPr="00BD3196">
        <w:rPr>
          <w:spacing w:val="2"/>
        </w:rPr>
        <w:t xml:space="preserve"> </w:t>
      </w:r>
      <w:r w:rsidR="007C2E9C" w:rsidRPr="00BD3196">
        <w:rPr>
          <w:spacing w:val="2"/>
        </w:rPr>
        <w:t>263</w:t>
      </w:r>
      <w:r w:rsidR="00F12AA9">
        <w:rPr>
          <w:spacing w:val="2"/>
        </w:rPr>
        <w:t>5</w:t>
      </w:r>
      <w:r w:rsidR="007C2E9C" w:rsidRPr="00BD3196">
        <w:rPr>
          <w:spacing w:val="2"/>
        </w:rPr>
        <w:t>,5</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1085,8</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E61657" w:rsidRPr="00BD3196">
        <w:rPr>
          <w:spacing w:val="2"/>
        </w:rPr>
        <w:t>3320,2</w:t>
      </w:r>
      <w:r w:rsidR="00730175" w:rsidRPr="00BD3196">
        <w:rPr>
          <w:spacing w:val="2"/>
        </w:rPr>
        <w:t>0</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E61657" w:rsidRPr="00BD3196">
        <w:rPr>
          <w:spacing w:val="2"/>
        </w:rPr>
        <w:t>– 3320,2</w:t>
      </w:r>
      <w:r w:rsidR="00730175" w:rsidRPr="00BD3196">
        <w:rPr>
          <w:spacing w:val="2"/>
        </w:rPr>
        <w:t>0</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в 2024 году </w:t>
      </w:r>
      <w:r w:rsidR="00E61657" w:rsidRPr="00BD3196">
        <w:rPr>
          <w:spacing w:val="2"/>
        </w:rPr>
        <w:t>– 3320,2</w:t>
      </w:r>
      <w:r w:rsidR="00730175" w:rsidRPr="00BD3196">
        <w:rPr>
          <w:spacing w:val="2"/>
        </w:rPr>
        <w:t>0</w:t>
      </w:r>
      <w:r w:rsidR="00E61657"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E61657" w:rsidRPr="00BD3196">
        <w:rPr>
          <w:spacing w:val="2"/>
        </w:rPr>
        <w:t>–</w:t>
      </w:r>
      <w:r w:rsidR="002279DF" w:rsidRPr="00BD3196">
        <w:rPr>
          <w:spacing w:val="2"/>
        </w:rPr>
        <w:t xml:space="preserve"> </w:t>
      </w:r>
      <w:r w:rsidR="00730175" w:rsidRPr="00BD3196">
        <w:rPr>
          <w:spacing w:val="2"/>
        </w:rPr>
        <w:t>3320,20</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из них средства:</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федерального бюджета </w:t>
      </w:r>
      <w:r w:rsidR="00E61657" w:rsidRPr="00BD3196">
        <w:rPr>
          <w:spacing w:val="2"/>
        </w:rPr>
        <w:t>–</w:t>
      </w:r>
      <w:r w:rsidR="002279DF" w:rsidRPr="00BD3196">
        <w:rPr>
          <w:spacing w:val="2"/>
        </w:rPr>
        <w:t xml:space="preserve"> </w:t>
      </w:r>
      <w:r w:rsidR="007C2E9C" w:rsidRPr="00BD3196">
        <w:rPr>
          <w:spacing w:val="2"/>
        </w:rPr>
        <w:t>11782,3</w:t>
      </w:r>
      <w:r w:rsidR="002279DF" w:rsidRPr="00BD3196">
        <w:rPr>
          <w:spacing w:val="2"/>
        </w:rPr>
        <w:t xml:space="preserve"> тыс. рублей (</w:t>
      </w:r>
      <w:r w:rsidR="00730175" w:rsidRPr="00BD3196">
        <w:rPr>
          <w:spacing w:val="2"/>
        </w:rPr>
        <w:t>69,3</w:t>
      </w:r>
      <w:r w:rsidR="008F3DA7" w:rsidRPr="00BD3196">
        <w:rPr>
          <w:spacing w:val="2"/>
        </w:rPr>
        <w:t xml:space="preserve"> процента),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E61657" w:rsidRPr="00BD3196">
        <w:rPr>
          <w:spacing w:val="2"/>
        </w:rPr>
        <w:t>–</w:t>
      </w:r>
      <w:r w:rsidR="002279DF" w:rsidRPr="00BD3196">
        <w:rPr>
          <w:spacing w:val="2"/>
        </w:rPr>
        <w:t xml:space="preserve"> </w:t>
      </w:r>
      <w:r w:rsidR="007C2E9C" w:rsidRPr="00BD3196">
        <w:rPr>
          <w:spacing w:val="2"/>
        </w:rPr>
        <w:t>1826,3</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752,4</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E61657" w:rsidRPr="00BD3196">
        <w:rPr>
          <w:spacing w:val="2"/>
        </w:rPr>
        <w:t>–</w:t>
      </w:r>
      <w:r w:rsidR="002279DF" w:rsidRPr="00BD3196">
        <w:rPr>
          <w:spacing w:val="2"/>
        </w:rPr>
        <w:t xml:space="preserve"> </w:t>
      </w:r>
      <w:r w:rsidR="007C2E9C" w:rsidRPr="00BD3196">
        <w:rPr>
          <w:spacing w:val="2"/>
        </w:rPr>
        <w:t>2300,9</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республиканского бюджет</w:t>
      </w:r>
      <w:r w:rsidR="002279DF" w:rsidRPr="00BD3196">
        <w:rPr>
          <w:spacing w:val="2"/>
        </w:rPr>
        <w:t xml:space="preserve">а Чувашской Республики </w:t>
      </w:r>
      <w:r w:rsidR="00B953E4" w:rsidRPr="00BD3196">
        <w:rPr>
          <w:spacing w:val="2"/>
        </w:rPr>
        <w:t>–</w:t>
      </w:r>
      <w:r w:rsidR="002279DF" w:rsidRPr="00BD3196">
        <w:rPr>
          <w:spacing w:val="2"/>
        </w:rPr>
        <w:t xml:space="preserve"> </w:t>
      </w:r>
      <w:r w:rsidR="007C2E9C" w:rsidRPr="00BD3196">
        <w:rPr>
          <w:spacing w:val="2"/>
        </w:rPr>
        <w:t>118,9</w:t>
      </w:r>
      <w:r w:rsidR="002279DF" w:rsidRPr="00BD3196">
        <w:rPr>
          <w:spacing w:val="2"/>
        </w:rPr>
        <w:t xml:space="preserve"> тыс. рублей (</w:t>
      </w:r>
      <w:r w:rsidR="00730175" w:rsidRPr="00BD3196">
        <w:rPr>
          <w:spacing w:val="2"/>
        </w:rPr>
        <w:t>0,7 процентов</w:t>
      </w:r>
      <w:r w:rsidR="008F3DA7" w:rsidRPr="00BD3196">
        <w:rPr>
          <w:spacing w:val="2"/>
        </w:rPr>
        <w:t>),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B953E4" w:rsidRPr="00BD3196">
        <w:rPr>
          <w:spacing w:val="2"/>
        </w:rPr>
        <w:t>–</w:t>
      </w:r>
      <w:r w:rsidR="002279DF" w:rsidRPr="00BD3196">
        <w:rPr>
          <w:spacing w:val="2"/>
        </w:rPr>
        <w:t xml:space="preserve"> </w:t>
      </w:r>
      <w:r w:rsidR="007C2E9C" w:rsidRPr="00BD3196">
        <w:rPr>
          <w:spacing w:val="2"/>
        </w:rPr>
        <w:t>18,5</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в 2021 год</w:t>
      </w:r>
      <w:r w:rsidR="002279DF" w:rsidRPr="00BD3196">
        <w:rPr>
          <w:spacing w:val="2"/>
        </w:rPr>
        <w:t xml:space="preserve">у </w:t>
      </w:r>
      <w:r w:rsidR="00B953E4" w:rsidRPr="00BD3196">
        <w:rPr>
          <w:spacing w:val="2"/>
        </w:rPr>
        <w:t>–</w:t>
      </w:r>
      <w:r w:rsidR="002279DF" w:rsidRPr="00BD3196">
        <w:rPr>
          <w:spacing w:val="2"/>
        </w:rPr>
        <w:t xml:space="preserve"> </w:t>
      </w:r>
      <w:r w:rsidR="007C2E9C" w:rsidRPr="00BD3196">
        <w:rPr>
          <w:spacing w:val="2"/>
        </w:rPr>
        <w:t>7,6</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B953E4" w:rsidRPr="00BD3196">
        <w:rPr>
          <w:spacing w:val="2"/>
        </w:rPr>
        <w:t>–</w:t>
      </w:r>
      <w:r w:rsidR="002279DF" w:rsidRPr="00BD3196">
        <w:rPr>
          <w:spacing w:val="2"/>
        </w:rPr>
        <w:t xml:space="preserve"> </w:t>
      </w:r>
      <w:r w:rsidR="007C2E9C" w:rsidRPr="00BD3196">
        <w:rPr>
          <w:spacing w:val="2"/>
        </w:rPr>
        <w:t>23,2</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местный бюджет </w:t>
      </w:r>
      <w:r w:rsidR="0071484E" w:rsidRPr="00BD3196">
        <w:rPr>
          <w:spacing w:val="2"/>
        </w:rPr>
        <w:t>–</w:t>
      </w:r>
      <w:r w:rsidR="002279DF" w:rsidRPr="00BD3196">
        <w:rPr>
          <w:spacing w:val="2"/>
        </w:rPr>
        <w:t xml:space="preserve"> </w:t>
      </w:r>
      <w:r w:rsidR="007C2E9C" w:rsidRPr="00BD3196">
        <w:rPr>
          <w:spacing w:val="2"/>
        </w:rPr>
        <w:t>170,1</w:t>
      </w:r>
      <w:r w:rsidR="002279DF" w:rsidRPr="00BD3196">
        <w:rPr>
          <w:spacing w:val="2"/>
        </w:rPr>
        <w:t xml:space="preserve"> тыс. рублей (</w:t>
      </w:r>
      <w:r w:rsidR="00730175" w:rsidRPr="00BD3196">
        <w:rPr>
          <w:spacing w:val="2"/>
        </w:rPr>
        <w:t>1,0</w:t>
      </w:r>
      <w:r w:rsidR="008F3DA7" w:rsidRPr="00BD3196">
        <w:rPr>
          <w:spacing w:val="2"/>
        </w:rPr>
        <w:t xml:space="preserve"> процент),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lastRenderedPageBreak/>
        <w:tab/>
      </w:r>
      <w:r w:rsidR="0071484E" w:rsidRPr="00BD3196">
        <w:rPr>
          <w:spacing w:val="2"/>
        </w:rPr>
        <w:t xml:space="preserve">в 2020 году </w:t>
      </w:r>
      <w:r w:rsidR="00E61657" w:rsidRPr="00BD3196">
        <w:rPr>
          <w:spacing w:val="2"/>
        </w:rPr>
        <w:t>–</w:t>
      </w:r>
      <w:r w:rsidR="008F3DA7" w:rsidRPr="00BD3196">
        <w:rPr>
          <w:spacing w:val="2"/>
        </w:rPr>
        <w:t xml:space="preserve"> </w:t>
      </w:r>
      <w:r w:rsidR="007C2E9C" w:rsidRPr="00BD3196">
        <w:rPr>
          <w:spacing w:val="2"/>
        </w:rPr>
        <w:t>26,4</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E61657" w:rsidRPr="00BD3196">
        <w:rPr>
          <w:spacing w:val="2"/>
        </w:rPr>
        <w:t>–</w:t>
      </w:r>
      <w:r w:rsidR="002279DF" w:rsidRPr="00BD3196">
        <w:rPr>
          <w:spacing w:val="2"/>
        </w:rPr>
        <w:t xml:space="preserve"> </w:t>
      </w:r>
      <w:r w:rsidR="007C2E9C" w:rsidRPr="00BD3196">
        <w:rPr>
          <w:spacing w:val="2"/>
        </w:rPr>
        <w:t>10,9</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E61657" w:rsidRPr="00BD3196">
        <w:rPr>
          <w:spacing w:val="2"/>
        </w:rPr>
        <w:t>–</w:t>
      </w:r>
      <w:r w:rsidR="002279DF" w:rsidRPr="00BD3196">
        <w:rPr>
          <w:spacing w:val="2"/>
        </w:rPr>
        <w:t xml:space="preserve"> </w:t>
      </w:r>
      <w:r w:rsidR="007C2E9C" w:rsidRPr="00BD3196">
        <w:rPr>
          <w:spacing w:val="2"/>
        </w:rPr>
        <w:t>33,2</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71484E" w:rsidRPr="00BD3196">
        <w:rPr>
          <w:spacing w:val="2"/>
        </w:rPr>
        <w:t xml:space="preserve">в 2023 году </w:t>
      </w:r>
      <w:r w:rsidR="00E61657" w:rsidRPr="00BD3196">
        <w:rPr>
          <w:spacing w:val="2"/>
        </w:rPr>
        <w:t>–</w:t>
      </w:r>
      <w:r w:rsidR="008F3DA7" w:rsidRPr="00BD3196">
        <w:rPr>
          <w:spacing w:val="2"/>
        </w:rPr>
        <w:t xml:space="preserve"> </w:t>
      </w:r>
      <w:r w:rsidR="007C2E9C" w:rsidRPr="00BD3196">
        <w:rPr>
          <w:spacing w:val="2"/>
        </w:rPr>
        <w:t>33,2</w:t>
      </w:r>
      <w:r w:rsidR="0071484E" w:rsidRPr="00BD3196">
        <w:rPr>
          <w:spacing w:val="2"/>
        </w:rPr>
        <w:t xml:space="preserve"> </w:t>
      </w:r>
      <w:r w:rsidR="008F3DA7" w:rsidRPr="00BD3196">
        <w:rPr>
          <w:spacing w:val="2"/>
        </w:rPr>
        <w:t>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71484E" w:rsidRPr="00BD3196">
        <w:rPr>
          <w:spacing w:val="2"/>
        </w:rPr>
        <w:t>–</w:t>
      </w:r>
      <w:r w:rsidR="002279DF" w:rsidRPr="00BD3196">
        <w:rPr>
          <w:spacing w:val="2"/>
        </w:rPr>
        <w:t xml:space="preserve"> </w:t>
      </w:r>
      <w:r w:rsidR="007C2E9C" w:rsidRPr="00BD3196">
        <w:rPr>
          <w:spacing w:val="2"/>
        </w:rPr>
        <w:t>33,2</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71484E" w:rsidRPr="00BD3196">
        <w:rPr>
          <w:spacing w:val="2"/>
        </w:rPr>
        <w:t>–</w:t>
      </w:r>
      <w:r w:rsidR="002279DF" w:rsidRPr="00BD3196">
        <w:rPr>
          <w:spacing w:val="2"/>
        </w:rPr>
        <w:t xml:space="preserve"> </w:t>
      </w:r>
      <w:r w:rsidR="007C2E9C" w:rsidRPr="00BD3196">
        <w:rPr>
          <w:spacing w:val="2"/>
        </w:rPr>
        <w:t>33,2</w:t>
      </w:r>
      <w:r w:rsidR="008F3DA7" w:rsidRPr="00BD3196">
        <w:rPr>
          <w:spacing w:val="2"/>
        </w:rPr>
        <w:t xml:space="preserve"> тыс. рублей;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внебюджетный источник </w:t>
      </w:r>
      <w:r w:rsidR="00B953E4" w:rsidRPr="00BD3196">
        <w:rPr>
          <w:spacing w:val="2"/>
        </w:rPr>
        <w:t>–</w:t>
      </w:r>
      <w:r w:rsidR="002279DF" w:rsidRPr="00BD3196">
        <w:rPr>
          <w:spacing w:val="2"/>
        </w:rPr>
        <w:t xml:space="preserve"> </w:t>
      </w:r>
      <w:r w:rsidR="007C2E9C" w:rsidRPr="00BD3196">
        <w:rPr>
          <w:spacing w:val="2"/>
        </w:rPr>
        <w:t>49</w:t>
      </w:r>
      <w:r w:rsidR="00E46A9C">
        <w:rPr>
          <w:spacing w:val="2"/>
        </w:rPr>
        <w:t>30</w:t>
      </w:r>
      <w:r w:rsidR="007C2E9C" w:rsidRPr="00BD3196">
        <w:rPr>
          <w:spacing w:val="2"/>
        </w:rPr>
        <w:t>,8</w:t>
      </w:r>
      <w:r w:rsidR="002279DF" w:rsidRPr="00BD3196">
        <w:rPr>
          <w:spacing w:val="2"/>
        </w:rPr>
        <w:t xml:space="preserve"> тыс. рублей (</w:t>
      </w:r>
      <w:r w:rsidR="00730175" w:rsidRPr="00BD3196">
        <w:rPr>
          <w:spacing w:val="2"/>
        </w:rPr>
        <w:t>29,0 процентов</w:t>
      </w:r>
      <w:r w:rsidR="008F3DA7" w:rsidRPr="00BD3196">
        <w:rPr>
          <w:spacing w:val="2"/>
        </w:rPr>
        <w:t>), в том числе:</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2020 году </w:t>
      </w:r>
      <w:r w:rsidR="00B953E4" w:rsidRPr="00BD3196">
        <w:rPr>
          <w:spacing w:val="2"/>
        </w:rPr>
        <w:t>–</w:t>
      </w:r>
      <w:r w:rsidR="002279DF" w:rsidRPr="00BD3196">
        <w:rPr>
          <w:spacing w:val="2"/>
        </w:rPr>
        <w:t xml:space="preserve"> </w:t>
      </w:r>
      <w:r w:rsidR="007C2E9C" w:rsidRPr="00BD3196">
        <w:rPr>
          <w:spacing w:val="2"/>
        </w:rPr>
        <w:t>76</w:t>
      </w:r>
      <w:r w:rsidR="00E46A9C">
        <w:rPr>
          <w:spacing w:val="2"/>
        </w:rPr>
        <w:t>4</w:t>
      </w:r>
      <w:r w:rsidR="007C2E9C" w:rsidRPr="00BD3196">
        <w:rPr>
          <w:spacing w:val="2"/>
        </w:rPr>
        <w:t>,3</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2021 году </w:t>
      </w:r>
      <w:r w:rsidR="00B953E4" w:rsidRPr="00BD3196">
        <w:rPr>
          <w:spacing w:val="2"/>
        </w:rPr>
        <w:t>–</w:t>
      </w:r>
      <w:r w:rsidR="002279DF" w:rsidRPr="00BD3196">
        <w:rPr>
          <w:spacing w:val="2"/>
        </w:rPr>
        <w:t xml:space="preserve"> </w:t>
      </w:r>
      <w:r w:rsidR="007C2E9C" w:rsidRPr="00BD3196">
        <w:rPr>
          <w:spacing w:val="2"/>
        </w:rPr>
        <w:t>314,9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2022 году </w:t>
      </w:r>
      <w:r w:rsidR="00B953E4" w:rsidRPr="00BD3196">
        <w:rPr>
          <w:spacing w:val="2"/>
        </w:rPr>
        <w:t>–</w:t>
      </w:r>
      <w:r w:rsidR="002279DF" w:rsidRPr="00BD3196">
        <w:rPr>
          <w:spacing w:val="2"/>
        </w:rPr>
        <w:t xml:space="preserve"> </w:t>
      </w:r>
      <w:r w:rsidR="007C2E9C"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2023 году </w:t>
      </w:r>
      <w:r w:rsidR="00B953E4" w:rsidRPr="00BD3196">
        <w:rPr>
          <w:spacing w:val="2"/>
        </w:rPr>
        <w:t>–</w:t>
      </w:r>
      <w:r w:rsidR="002279DF" w:rsidRPr="00BD3196">
        <w:rPr>
          <w:spacing w:val="2"/>
        </w:rPr>
        <w:t xml:space="preserve"> </w:t>
      </w:r>
      <w:r w:rsidR="007C2E9C"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2024 году </w:t>
      </w:r>
      <w:r w:rsidR="00B953E4" w:rsidRPr="00BD3196">
        <w:rPr>
          <w:spacing w:val="2"/>
        </w:rPr>
        <w:t>–</w:t>
      </w:r>
      <w:r w:rsidR="002279DF" w:rsidRPr="00BD3196">
        <w:rPr>
          <w:spacing w:val="2"/>
        </w:rPr>
        <w:t xml:space="preserve"> </w:t>
      </w:r>
      <w:r w:rsidR="00281BAB" w:rsidRPr="00BD3196">
        <w:rPr>
          <w:spacing w:val="2"/>
        </w:rPr>
        <w:t>962,9</w:t>
      </w:r>
      <w:r w:rsidR="008F3DA7" w:rsidRPr="00BD3196">
        <w:rPr>
          <w:spacing w:val="2"/>
        </w:rPr>
        <w:t xml:space="preserve"> тыс. рублей;</w:t>
      </w:r>
    </w:p>
    <w:p w:rsidR="008F3DA7" w:rsidRPr="00BD3196" w:rsidRDefault="00CC7DCF"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2279DF" w:rsidRPr="00BD3196">
        <w:rPr>
          <w:spacing w:val="2"/>
        </w:rPr>
        <w:t xml:space="preserve">в 2025 году </w:t>
      </w:r>
      <w:r w:rsidR="00B953E4" w:rsidRPr="00BD3196">
        <w:rPr>
          <w:spacing w:val="2"/>
        </w:rPr>
        <w:t>–</w:t>
      </w:r>
      <w:r w:rsidR="002279DF" w:rsidRPr="00BD3196">
        <w:rPr>
          <w:spacing w:val="2"/>
        </w:rPr>
        <w:t xml:space="preserve"> </w:t>
      </w:r>
      <w:r w:rsidR="00281BAB" w:rsidRPr="00BD3196">
        <w:rPr>
          <w:spacing w:val="2"/>
        </w:rPr>
        <w:t>962,9</w:t>
      </w:r>
      <w:r w:rsidR="008F3DA7" w:rsidRPr="00BD3196">
        <w:rPr>
          <w:spacing w:val="2"/>
        </w:rPr>
        <w:t xml:space="preserve"> тыс. рублей.</w:t>
      </w:r>
    </w:p>
    <w:p w:rsidR="002279DF" w:rsidRPr="00BD3196" w:rsidRDefault="000036B4" w:rsidP="0071484E">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BD3196">
        <w:rPr>
          <w:rFonts w:ascii="Times New Roman" w:hAnsi="Times New Roman" w:cs="Times New Roman"/>
          <w:spacing w:val="2"/>
          <w:sz w:val="24"/>
          <w:szCs w:val="24"/>
        </w:rPr>
        <w:tab/>
      </w:r>
      <w:r w:rsidR="008F3DA7" w:rsidRPr="00BD3196">
        <w:rPr>
          <w:rFonts w:ascii="Times New Roman" w:hAnsi="Times New Roman" w:cs="Times New Roman"/>
          <w:spacing w:val="2"/>
          <w:sz w:val="24"/>
          <w:szCs w:val="24"/>
        </w:rPr>
        <w:t>Объемы финансирования подпрограммы подлежат ежегодному уточнению</w:t>
      </w:r>
      <w:r w:rsidR="002279DF" w:rsidRPr="00BD3196">
        <w:rPr>
          <w:rFonts w:ascii="Times New Roman" w:eastAsia="Times New Roman" w:hAnsi="Times New Roman" w:cs="Times New Roman"/>
          <w:spacing w:val="2"/>
          <w:sz w:val="24"/>
          <w:szCs w:val="24"/>
          <w:lang w:eastAsia="ru-RU"/>
        </w:rPr>
        <w:t xml:space="preserve"> исходя из реальных возможностей бюджетов всех уровней.</w:t>
      </w:r>
    </w:p>
    <w:p w:rsidR="008F3DA7" w:rsidRPr="00BD3196" w:rsidRDefault="000036B4" w:rsidP="0071484E">
      <w:pPr>
        <w:pStyle w:val="formattext"/>
        <w:shd w:val="clear" w:color="auto" w:fill="FFFFFF"/>
        <w:spacing w:before="0" w:beforeAutospacing="0" w:after="0" w:afterAutospacing="0"/>
        <w:jc w:val="both"/>
        <w:textAlignment w:val="baseline"/>
        <w:rPr>
          <w:spacing w:val="2"/>
        </w:rPr>
      </w:pPr>
      <w:r w:rsidRPr="00BD3196">
        <w:rPr>
          <w:spacing w:val="2"/>
        </w:rPr>
        <w:tab/>
      </w:r>
      <w:r w:rsidR="008F3DA7" w:rsidRPr="00BD3196">
        <w:rPr>
          <w:spacing w:val="2"/>
        </w:rPr>
        <w:t xml:space="preserve">Ресурсное обеспечение реализации подпрограммы за счет всех источников финансирования приведено в приложении </w:t>
      </w:r>
      <w:r w:rsidR="006B09AD" w:rsidRPr="00BD3196">
        <w:rPr>
          <w:spacing w:val="2"/>
        </w:rPr>
        <w:t>№</w:t>
      </w:r>
      <w:r w:rsidR="008F3DA7" w:rsidRPr="00BD3196">
        <w:rPr>
          <w:spacing w:val="2"/>
        </w:rPr>
        <w:t xml:space="preserve"> 1 к настоящей подпрограмме.</w:t>
      </w:r>
    </w:p>
    <w:p w:rsidR="008F3DA7" w:rsidRPr="00BD3196" w:rsidRDefault="008F3DA7" w:rsidP="00E27FD6">
      <w:pPr>
        <w:pStyle w:val="formattext"/>
        <w:shd w:val="clear" w:color="auto" w:fill="FFFFFF"/>
        <w:spacing w:before="0" w:beforeAutospacing="0" w:after="0" w:afterAutospacing="0"/>
        <w:textAlignment w:val="baseline"/>
        <w:rPr>
          <w:spacing w:val="2"/>
          <w:sz w:val="21"/>
          <w:szCs w:val="21"/>
        </w:rPr>
      </w:pPr>
      <w:r w:rsidRPr="00BD3196">
        <w:rPr>
          <w:spacing w:val="2"/>
          <w:sz w:val="21"/>
          <w:szCs w:val="21"/>
        </w:rPr>
        <w:br/>
      </w:r>
    </w:p>
    <w:p w:rsidR="00D35AA4" w:rsidRPr="000036B4" w:rsidRDefault="00D35AA4" w:rsidP="008F3DA7">
      <w:pPr>
        <w:pStyle w:val="4"/>
        <w:shd w:val="clear" w:color="auto" w:fill="E9ECF1"/>
        <w:spacing w:before="0" w:after="225"/>
        <w:ind w:left="-1125"/>
        <w:textAlignment w:val="baseline"/>
        <w:rPr>
          <w:rFonts w:ascii="Times New Roman" w:hAnsi="Times New Roman" w:cs="Times New Roman"/>
          <w:b w:val="0"/>
          <w:bCs w:val="0"/>
          <w:i w:val="0"/>
          <w:color w:val="4F6228" w:themeColor="accent3" w:themeShade="80"/>
          <w:spacing w:val="2"/>
          <w:sz w:val="28"/>
          <w:szCs w:val="28"/>
        </w:rPr>
        <w:sectPr w:rsidR="00D35AA4" w:rsidRPr="000036B4" w:rsidSect="00326B96">
          <w:pgSz w:w="11906" w:h="16838"/>
          <w:pgMar w:top="1134" w:right="567" w:bottom="1134" w:left="1701" w:header="709" w:footer="709" w:gutter="0"/>
          <w:cols w:space="708"/>
          <w:docGrid w:linePitch="360"/>
        </w:sectPr>
      </w:pP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lastRenderedPageBreak/>
        <w:t xml:space="preserve">Приложение </w:t>
      </w:r>
      <w:r w:rsidR="000C6EBF" w:rsidRPr="00BD3196">
        <w:rPr>
          <w:spacing w:val="2"/>
        </w:rPr>
        <w:t>№</w:t>
      </w:r>
      <w:r w:rsidRPr="00BD3196">
        <w:rPr>
          <w:spacing w:val="2"/>
        </w:rPr>
        <w:t xml:space="preserve"> 1</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к подпрограмме </w:t>
      </w:r>
      <w:r w:rsidR="0052340A">
        <w:rPr>
          <w:spacing w:val="2"/>
        </w:rPr>
        <w:t>«</w:t>
      </w:r>
      <w:r w:rsidRPr="00BD3196">
        <w:rPr>
          <w:spacing w:val="2"/>
        </w:rPr>
        <w:t>Создание условий</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для обеспечения доступным и комфортным жильем</w:t>
      </w:r>
    </w:p>
    <w:p w:rsidR="000C6EBF"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сель</w:t>
      </w:r>
      <w:r w:rsidR="00D35AA4" w:rsidRPr="00BD3196">
        <w:rPr>
          <w:spacing w:val="2"/>
        </w:rPr>
        <w:t>ского населения</w:t>
      </w:r>
      <w:r w:rsidR="0052340A">
        <w:rPr>
          <w:spacing w:val="2"/>
        </w:rPr>
        <w:t>»</w:t>
      </w:r>
      <w:r w:rsidR="00D35AA4" w:rsidRPr="00BD3196">
        <w:rPr>
          <w:spacing w:val="2"/>
        </w:rPr>
        <w:t xml:space="preserve"> муниципальной</w:t>
      </w:r>
      <w:r w:rsidRPr="00BD3196">
        <w:rPr>
          <w:spacing w:val="2"/>
        </w:rPr>
        <w:t xml:space="preserve"> программы</w:t>
      </w:r>
    </w:p>
    <w:p w:rsidR="000C6EBF" w:rsidRPr="00BD3196" w:rsidRDefault="00D35AA4"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Янтиковского района </w:t>
      </w:r>
      <w:r w:rsidR="008F3DA7" w:rsidRPr="00BD3196">
        <w:rPr>
          <w:spacing w:val="2"/>
        </w:rPr>
        <w:t xml:space="preserve">Чувашской Республики </w:t>
      </w:r>
      <w:r w:rsidR="0052340A">
        <w:rPr>
          <w:spacing w:val="2"/>
        </w:rPr>
        <w:t>«</w:t>
      </w:r>
      <w:r w:rsidR="008F3DA7" w:rsidRPr="00BD3196">
        <w:rPr>
          <w:spacing w:val="2"/>
        </w:rPr>
        <w:t>Комплексное развитие</w:t>
      </w:r>
    </w:p>
    <w:p w:rsidR="008F3DA7" w:rsidRPr="00BD3196" w:rsidRDefault="008F3DA7" w:rsidP="000C6EBF">
      <w:pPr>
        <w:pStyle w:val="formattext"/>
        <w:shd w:val="clear" w:color="auto" w:fill="FFFFFF"/>
        <w:spacing w:before="0" w:beforeAutospacing="0" w:after="0" w:afterAutospacing="0"/>
        <w:jc w:val="right"/>
        <w:textAlignment w:val="baseline"/>
        <w:rPr>
          <w:spacing w:val="2"/>
        </w:rPr>
      </w:pPr>
      <w:r w:rsidRPr="00BD3196">
        <w:rPr>
          <w:spacing w:val="2"/>
        </w:rPr>
        <w:t xml:space="preserve">сельских территорий </w:t>
      </w:r>
      <w:r w:rsidR="00D35AA4" w:rsidRPr="00BD3196">
        <w:rPr>
          <w:spacing w:val="2"/>
        </w:rPr>
        <w:t xml:space="preserve">Янтиковского района </w:t>
      </w:r>
      <w:r w:rsidRPr="00BD3196">
        <w:rPr>
          <w:spacing w:val="2"/>
        </w:rPr>
        <w:t>Чувашской Республики</w:t>
      </w:r>
      <w:r w:rsidR="0052340A">
        <w:rPr>
          <w:spacing w:val="2"/>
        </w:rPr>
        <w:t>»</w:t>
      </w:r>
    </w:p>
    <w:p w:rsidR="008F3DA7" w:rsidRPr="00BD3196" w:rsidRDefault="008F3DA7" w:rsidP="000C6EBF">
      <w:pPr>
        <w:pStyle w:val="headertext"/>
        <w:shd w:val="clear" w:color="auto" w:fill="FFFFFF"/>
        <w:spacing w:before="0" w:beforeAutospacing="0" w:after="0" w:afterAutospacing="0"/>
        <w:jc w:val="center"/>
        <w:textAlignment w:val="baseline"/>
        <w:rPr>
          <w:spacing w:val="2"/>
        </w:rPr>
      </w:pPr>
      <w:r w:rsidRPr="000036B4">
        <w:rPr>
          <w:color w:val="4F6228" w:themeColor="accent3" w:themeShade="80"/>
          <w:spacing w:val="2"/>
          <w:sz w:val="41"/>
          <w:szCs w:val="41"/>
        </w:rPr>
        <w:br/>
      </w:r>
      <w:r w:rsidR="00D42395" w:rsidRPr="00BD3196">
        <w:rPr>
          <w:spacing w:val="2"/>
        </w:rPr>
        <w:t xml:space="preserve">Ресурсное обеспечение реализации подпрограммы </w:t>
      </w:r>
      <w:r w:rsidR="0052340A">
        <w:rPr>
          <w:spacing w:val="2"/>
        </w:rPr>
        <w:t>«</w:t>
      </w:r>
      <w:r w:rsidR="00D42395" w:rsidRPr="00BD3196">
        <w:rPr>
          <w:spacing w:val="2"/>
        </w:rPr>
        <w:t>Создание условий для обеспечения доступным и комфортным жильем сельского населения</w:t>
      </w:r>
      <w:r w:rsidR="0052340A">
        <w:rPr>
          <w:spacing w:val="2"/>
        </w:rPr>
        <w:t>»</w:t>
      </w:r>
      <w:r w:rsidR="00D42395" w:rsidRPr="00BD3196">
        <w:rPr>
          <w:spacing w:val="2"/>
        </w:rPr>
        <w:t xml:space="preserve"> муниципальной программы Янтиковского района Чувашской Республики </w:t>
      </w:r>
      <w:r w:rsidR="0052340A">
        <w:rPr>
          <w:spacing w:val="2"/>
        </w:rPr>
        <w:t>«</w:t>
      </w:r>
      <w:r w:rsidR="00D42395" w:rsidRPr="00BD3196">
        <w:rPr>
          <w:spacing w:val="2"/>
        </w:rPr>
        <w:t>Комплексное развитие сельских территорий Янтиковского района Чувашской Республики</w:t>
      </w:r>
      <w:r w:rsidR="0052340A">
        <w:rPr>
          <w:spacing w:val="2"/>
        </w:rPr>
        <w:t>»</w:t>
      </w:r>
    </w:p>
    <w:p w:rsidR="006B09AD" w:rsidRPr="000036B4" w:rsidRDefault="006B09AD" w:rsidP="000C6EBF">
      <w:pPr>
        <w:pStyle w:val="headertext"/>
        <w:shd w:val="clear" w:color="auto" w:fill="FFFFFF"/>
        <w:spacing w:before="0" w:beforeAutospacing="0" w:after="0" w:afterAutospacing="0"/>
        <w:jc w:val="center"/>
        <w:textAlignment w:val="baseline"/>
        <w:rPr>
          <w:color w:val="4F6228" w:themeColor="accent3" w:themeShade="80"/>
          <w:spacing w:val="2"/>
          <w:sz w:val="28"/>
          <w:szCs w:val="28"/>
        </w:rPr>
      </w:pPr>
    </w:p>
    <w:tbl>
      <w:tblPr>
        <w:tblW w:w="0" w:type="auto"/>
        <w:tblCellMar>
          <w:left w:w="0" w:type="dxa"/>
          <w:right w:w="0" w:type="dxa"/>
        </w:tblCellMar>
        <w:tblLook w:val="04A0" w:firstRow="1" w:lastRow="0" w:firstColumn="1" w:lastColumn="0" w:noHBand="0" w:noVBand="1"/>
      </w:tblPr>
      <w:tblGrid>
        <w:gridCol w:w="1223"/>
        <w:gridCol w:w="1379"/>
        <w:gridCol w:w="1379"/>
        <w:gridCol w:w="1220"/>
        <w:gridCol w:w="1174"/>
        <w:gridCol w:w="904"/>
        <w:gridCol w:w="840"/>
        <w:gridCol w:w="1016"/>
        <w:gridCol w:w="1337"/>
        <w:gridCol w:w="683"/>
        <w:gridCol w:w="683"/>
        <w:gridCol w:w="683"/>
        <w:gridCol w:w="683"/>
        <w:gridCol w:w="683"/>
        <w:gridCol w:w="683"/>
      </w:tblGrid>
      <w:tr w:rsidR="00BD3196" w:rsidRPr="00BD3196" w:rsidTr="00E12E81">
        <w:trPr>
          <w:trHeight w:val="15"/>
        </w:trPr>
        <w:tc>
          <w:tcPr>
            <w:tcW w:w="1223" w:type="dxa"/>
            <w:hideMark/>
          </w:tcPr>
          <w:p w:rsidR="008F3DA7" w:rsidRPr="00BD3196" w:rsidRDefault="008F3DA7"/>
        </w:tc>
        <w:tc>
          <w:tcPr>
            <w:tcW w:w="1379" w:type="dxa"/>
            <w:hideMark/>
          </w:tcPr>
          <w:p w:rsidR="008F3DA7" w:rsidRPr="00BD3196" w:rsidRDefault="008F3DA7"/>
        </w:tc>
        <w:tc>
          <w:tcPr>
            <w:tcW w:w="1379" w:type="dxa"/>
            <w:hideMark/>
          </w:tcPr>
          <w:p w:rsidR="008F3DA7" w:rsidRPr="00BD3196" w:rsidRDefault="008F3DA7"/>
        </w:tc>
        <w:tc>
          <w:tcPr>
            <w:tcW w:w="1220" w:type="dxa"/>
            <w:hideMark/>
          </w:tcPr>
          <w:p w:rsidR="008F3DA7" w:rsidRPr="00BD3196" w:rsidRDefault="008F3DA7"/>
        </w:tc>
        <w:tc>
          <w:tcPr>
            <w:tcW w:w="1174" w:type="dxa"/>
            <w:hideMark/>
          </w:tcPr>
          <w:p w:rsidR="008F3DA7" w:rsidRPr="00BD3196" w:rsidRDefault="008F3DA7"/>
        </w:tc>
        <w:tc>
          <w:tcPr>
            <w:tcW w:w="904" w:type="dxa"/>
            <w:hideMark/>
          </w:tcPr>
          <w:p w:rsidR="008F3DA7" w:rsidRPr="00BD3196" w:rsidRDefault="008F3DA7"/>
        </w:tc>
        <w:tc>
          <w:tcPr>
            <w:tcW w:w="840" w:type="dxa"/>
            <w:hideMark/>
          </w:tcPr>
          <w:p w:rsidR="008F3DA7" w:rsidRPr="00BD3196" w:rsidRDefault="008F3DA7"/>
        </w:tc>
        <w:tc>
          <w:tcPr>
            <w:tcW w:w="1016" w:type="dxa"/>
            <w:hideMark/>
          </w:tcPr>
          <w:p w:rsidR="008F3DA7" w:rsidRPr="00BD3196" w:rsidRDefault="008F3DA7"/>
        </w:tc>
        <w:tc>
          <w:tcPr>
            <w:tcW w:w="1337"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c>
          <w:tcPr>
            <w:tcW w:w="683" w:type="dxa"/>
            <w:hideMark/>
          </w:tcPr>
          <w:p w:rsidR="008F3DA7" w:rsidRPr="00BD3196" w:rsidRDefault="008F3DA7"/>
        </w:tc>
      </w:tr>
      <w:tr w:rsidR="00E12E81" w:rsidRPr="00BD3196" w:rsidTr="003E0E6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Статус</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Наименование подпрограммы муниципальной программы Янтиковского района Чувашской Республики (основного мероприятия, мероприятия)</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Задача подпрограммы муниципальной программы Янтиковского района Чувашской Республики</w:t>
            </w: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Ответственный исполнитель, соисполнитель</w:t>
            </w:r>
          </w:p>
        </w:tc>
        <w:tc>
          <w:tcPr>
            <w:tcW w:w="393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Код бюджетной классификации</w:t>
            </w:r>
          </w:p>
        </w:tc>
        <w:tc>
          <w:tcPr>
            <w:tcW w:w="133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Источники финансирования</w:t>
            </w:r>
          </w:p>
        </w:tc>
        <w:tc>
          <w:tcPr>
            <w:tcW w:w="409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Расходы по годам, тыс. рублей</w:t>
            </w:r>
          </w:p>
        </w:tc>
      </w:tr>
      <w:tr w:rsidR="00E12E81" w:rsidRPr="00BD3196" w:rsidTr="003E0E6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главный распорядитель бюджетных средств</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раздел, подраздел</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целевая статья расходов</w:t>
            </w: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группа (подгруппа) вида расходов</w:t>
            </w:r>
          </w:p>
        </w:tc>
        <w:tc>
          <w:tcPr>
            <w:tcW w:w="1337" w:type="dxa"/>
            <w:vMerge/>
            <w:tcBorders>
              <w:left w:val="single" w:sz="6" w:space="0" w:color="000000"/>
              <w:bottom w:val="nil"/>
              <w:right w:val="single" w:sz="6" w:space="0" w:color="000000"/>
            </w:tcBorders>
            <w:tcMar>
              <w:top w:w="0" w:type="dxa"/>
              <w:left w:w="149" w:type="dxa"/>
              <w:bottom w:w="0" w:type="dxa"/>
              <w:right w:w="149" w:type="dxa"/>
            </w:tcMar>
            <w:hideMark/>
          </w:tcPr>
          <w:p w:rsidR="00E12E81" w:rsidRPr="00BD3196" w:rsidRDefault="00E12E81"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E12E81" w:rsidRPr="00BD3196" w:rsidRDefault="00E12E81" w:rsidP="000C6EBF">
            <w:pPr>
              <w:pStyle w:val="formattext"/>
              <w:spacing w:before="0" w:beforeAutospacing="0" w:after="0" w:afterAutospacing="0"/>
              <w:jc w:val="center"/>
              <w:textAlignment w:val="baseline"/>
              <w:rPr>
                <w:sz w:val="22"/>
                <w:szCs w:val="22"/>
              </w:rPr>
            </w:pPr>
            <w:r w:rsidRPr="00BD3196">
              <w:rPr>
                <w:sz w:val="22"/>
                <w:szCs w:val="22"/>
              </w:rPr>
              <w:t>2025</w:t>
            </w:r>
          </w:p>
        </w:tc>
      </w:tr>
      <w:tr w:rsidR="00BD3196" w:rsidRPr="00BD3196" w:rsidTr="00E12E81">
        <w:tc>
          <w:tcPr>
            <w:tcW w:w="122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2</w:t>
            </w:r>
          </w:p>
        </w:tc>
        <w:tc>
          <w:tcPr>
            <w:tcW w:w="137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3</w:t>
            </w:r>
          </w:p>
        </w:tc>
        <w:tc>
          <w:tcPr>
            <w:tcW w:w="122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4</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5</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6</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7</w:t>
            </w: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8</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15</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Подпрограмма</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52340A" w:rsidP="000C6EBF">
            <w:pPr>
              <w:pStyle w:val="formattext"/>
              <w:spacing w:before="0" w:beforeAutospacing="0" w:after="0" w:afterAutospacing="0"/>
              <w:textAlignment w:val="baseline"/>
              <w:rPr>
                <w:sz w:val="22"/>
                <w:szCs w:val="22"/>
              </w:rPr>
            </w:pPr>
            <w:r>
              <w:rPr>
                <w:sz w:val="22"/>
                <w:szCs w:val="22"/>
              </w:rPr>
              <w:t>«</w:t>
            </w:r>
            <w:r w:rsidR="00F90766" w:rsidRPr="00BD3196">
              <w:rPr>
                <w:sz w:val="22"/>
                <w:szCs w:val="22"/>
              </w:rPr>
              <w:t>Создание условий для обеспечени</w:t>
            </w:r>
            <w:r w:rsidR="00F90766" w:rsidRPr="00BD3196">
              <w:rPr>
                <w:sz w:val="22"/>
                <w:szCs w:val="22"/>
              </w:rPr>
              <w:lastRenderedPageBreak/>
              <w:t>я доступным и комфортным жильем сельского населения</w:t>
            </w:r>
            <w:r>
              <w:rPr>
                <w:sz w:val="22"/>
                <w:szCs w:val="22"/>
              </w:rPr>
              <w:t>»</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 xml:space="preserve">ответственный исполнитель – </w:t>
            </w:r>
            <w:r w:rsidRPr="00BD3196">
              <w:rPr>
                <w:sz w:val="22"/>
                <w:szCs w:val="22"/>
              </w:rPr>
              <w:lastRenderedPageBreak/>
              <w:t>администрация Янтиковского района</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263</w:t>
            </w:r>
            <w:r w:rsidR="00BD0872">
              <w:rPr>
                <w:sz w:val="22"/>
                <w:szCs w:val="22"/>
              </w:rPr>
              <w:t>5</w:t>
            </w:r>
            <w:r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 xml:space="preserve">федеральный </w:t>
            </w:r>
            <w:r w:rsidRPr="00BD3196">
              <w:rPr>
                <w:sz w:val="22"/>
                <w:szCs w:val="22"/>
              </w:rPr>
              <w:lastRenderedPageBreak/>
              <w:t>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lastRenderedPageBreak/>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tcBorders>
              <w:top w:val="nil"/>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76</w:t>
            </w:r>
            <w:r w:rsidR="00BD0872">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3196" w:rsidTr="000C6EBF">
        <w:tc>
          <w:tcPr>
            <w:tcW w:w="14570"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C6EBF">
            <w:pPr>
              <w:pStyle w:val="formattext"/>
              <w:spacing w:before="0" w:beforeAutospacing="0" w:after="0" w:afterAutospacing="0"/>
              <w:jc w:val="center"/>
              <w:textAlignment w:val="baseline"/>
              <w:rPr>
                <w:sz w:val="22"/>
                <w:szCs w:val="22"/>
              </w:rPr>
            </w:pPr>
            <w:r w:rsidRPr="00BD3196">
              <w:rPr>
                <w:sz w:val="22"/>
                <w:szCs w:val="22"/>
              </w:rPr>
              <w:t xml:space="preserve">Цель </w:t>
            </w:r>
            <w:r w:rsidR="0052340A">
              <w:rPr>
                <w:sz w:val="22"/>
                <w:szCs w:val="22"/>
              </w:rPr>
              <w:t>«</w:t>
            </w:r>
            <w:r w:rsidRPr="00BD3196">
              <w:rPr>
                <w:sz w:val="22"/>
                <w:szCs w:val="22"/>
              </w:rPr>
              <w:t>Улучшение жилищных условий населения, проживающего на сельских территориях</w:t>
            </w:r>
            <w:r w:rsidR="0052340A">
              <w:rPr>
                <w:sz w:val="22"/>
                <w:szCs w:val="22"/>
              </w:rPr>
              <w:t>»</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Основное мероприятие 1</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Улучшение жилищных условий граждан на селе</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ответственный исполнитель – администрация Янтиковского района</w:t>
            </w: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263</w:t>
            </w:r>
            <w:r w:rsidR="00BD0872">
              <w:rPr>
                <w:sz w:val="22"/>
                <w:szCs w:val="22"/>
              </w:rPr>
              <w:t>5</w:t>
            </w:r>
            <w:r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18,5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220" w:type="dxa"/>
            <w:vMerge/>
            <w:tcBorders>
              <w:left w:val="single" w:sz="6" w:space="0" w:color="000000"/>
              <w:bottom w:val="nil"/>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90766" w:rsidRPr="00BD3196" w:rsidRDefault="00F90766"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BD0872">
            <w:pPr>
              <w:pStyle w:val="formattext"/>
              <w:spacing w:before="0" w:beforeAutospacing="0" w:after="0" w:afterAutospacing="0"/>
              <w:jc w:val="center"/>
              <w:textAlignment w:val="baseline"/>
              <w:rPr>
                <w:sz w:val="22"/>
                <w:szCs w:val="22"/>
              </w:rPr>
            </w:pPr>
            <w:r w:rsidRPr="00BD3196">
              <w:rPr>
                <w:sz w:val="22"/>
                <w:szCs w:val="22"/>
              </w:rPr>
              <w:t>76</w:t>
            </w:r>
            <w:r w:rsidR="00BD0872">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90766" w:rsidRPr="00BD3196" w:rsidRDefault="00F90766" w:rsidP="0052452C">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0872"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Целевые показатели (индикаторы) подпрогр</w:t>
            </w:r>
            <w:r w:rsidRPr="00BD3196">
              <w:rPr>
                <w:sz w:val="22"/>
                <w:szCs w:val="22"/>
              </w:rPr>
              <w:lastRenderedPageBreak/>
              <w:t>аммы, увязанные с основным мероприятием 1</w:t>
            </w: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CB6954" w:rsidRDefault="009315A5" w:rsidP="000C6EBF">
            <w:pPr>
              <w:pStyle w:val="formattext"/>
              <w:spacing w:before="0" w:beforeAutospacing="0" w:after="0" w:afterAutospacing="0"/>
              <w:textAlignment w:val="baseline"/>
              <w:rPr>
                <w:sz w:val="22"/>
                <w:szCs w:val="22"/>
              </w:rPr>
            </w:pPr>
            <w:r w:rsidRPr="00CB6954">
              <w:rPr>
                <w:sz w:val="22"/>
                <w:szCs w:val="22"/>
              </w:rPr>
              <w:lastRenderedPageBreak/>
              <w:t>Объем ввода (приобретения) жилья для граждан, проживающих на сельских территориях, кв. м</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CB6954"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121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44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9315A5" w:rsidP="000C6EBF">
            <w:pPr>
              <w:pStyle w:val="formattext"/>
              <w:spacing w:before="0" w:beforeAutospacing="0" w:after="0" w:afterAutospacing="0"/>
              <w:jc w:val="center"/>
              <w:textAlignment w:val="baseline"/>
              <w:rPr>
                <w:sz w:val="22"/>
                <w:szCs w:val="22"/>
              </w:rPr>
            </w:pPr>
            <w:r w:rsidRPr="00CB6954">
              <w:rPr>
                <w:sz w:val="22"/>
                <w:szCs w:val="22"/>
              </w:rPr>
              <w:t>113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CB6954" w:rsidP="00CB6954">
            <w:pPr>
              <w:pStyle w:val="formattext"/>
              <w:spacing w:before="0" w:beforeAutospacing="0" w:after="0" w:afterAutospacing="0"/>
              <w:jc w:val="center"/>
              <w:textAlignment w:val="baseline"/>
              <w:rPr>
                <w:sz w:val="22"/>
                <w:szCs w:val="22"/>
              </w:rPr>
            </w:pPr>
            <w:r>
              <w:rPr>
                <w:sz w:val="22"/>
                <w:szCs w:val="22"/>
              </w:rPr>
              <w:t>120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BD0872" w:rsidP="00CB6954">
            <w:pPr>
              <w:pStyle w:val="formattext"/>
              <w:spacing w:before="0" w:beforeAutospacing="0" w:after="0" w:afterAutospacing="0"/>
              <w:jc w:val="center"/>
              <w:textAlignment w:val="baseline"/>
              <w:rPr>
                <w:sz w:val="22"/>
                <w:szCs w:val="22"/>
              </w:rPr>
            </w:pPr>
            <w:r w:rsidRPr="00CB6954">
              <w:rPr>
                <w:sz w:val="22"/>
                <w:szCs w:val="22"/>
              </w:rPr>
              <w:t>1</w:t>
            </w:r>
            <w:r w:rsidR="00CB6954">
              <w:rPr>
                <w:sz w:val="22"/>
                <w:szCs w:val="22"/>
              </w:rPr>
              <w:t>7</w:t>
            </w:r>
            <w:r w:rsidRPr="00CB6954">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CB6954" w:rsidRDefault="00CB6954" w:rsidP="000C6EBF">
            <w:pPr>
              <w:pStyle w:val="formattext"/>
              <w:spacing w:before="0" w:beforeAutospacing="0" w:after="0" w:afterAutospacing="0"/>
              <w:jc w:val="center"/>
              <w:textAlignment w:val="baseline"/>
              <w:rPr>
                <w:sz w:val="22"/>
                <w:szCs w:val="22"/>
              </w:rPr>
            </w:pPr>
            <w:r>
              <w:rPr>
                <w:sz w:val="22"/>
                <w:szCs w:val="22"/>
              </w:rPr>
              <w:t>20</w:t>
            </w:r>
            <w:r w:rsidR="00BD0872" w:rsidRPr="00CB6954">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Доля семей, улучшивших жилищные условия, в общем числе семей, состоявших на учете в качестве нуждающихся в жилых помещениях и имеющих право на государственную поддержку в форме социальных выплат, %</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9315A5" w:rsidP="000C6EBF">
            <w:pPr>
              <w:pStyle w:val="formattext"/>
              <w:spacing w:before="0" w:beforeAutospacing="0" w:after="0" w:afterAutospacing="0"/>
              <w:jc w:val="center"/>
              <w:textAlignment w:val="baseline"/>
              <w:rPr>
                <w:sz w:val="22"/>
                <w:szCs w:val="22"/>
              </w:rPr>
            </w:pPr>
            <w:r w:rsidRPr="00BD3196">
              <w:rPr>
                <w:sz w:val="22"/>
                <w:szCs w:val="22"/>
              </w:rPr>
              <w:t>8</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proofErr w:type="gramStart"/>
            <w:r w:rsidRPr="00BD3196">
              <w:rPr>
                <w:sz w:val="22"/>
                <w:szCs w:val="22"/>
              </w:rPr>
              <w:t xml:space="preserve">Количество предоставленных жилищных (ипотечных) кредитов (займов) </w:t>
            </w:r>
            <w:r w:rsidRPr="00BD3196">
              <w:rPr>
                <w:sz w:val="22"/>
                <w:szCs w:val="22"/>
              </w:rPr>
              <w:lastRenderedPageBreak/>
              <w:t>гражданам на строительство (приобретение) жилого помещения (жилого дома) на сельских территориях (в сельских агломерациях), ед.</w:t>
            </w:r>
            <w:proofErr w:type="gramEnd"/>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1</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F21A6F" w:rsidP="000C6EBF">
            <w:pPr>
              <w:pStyle w:val="formattext"/>
              <w:spacing w:before="0" w:beforeAutospacing="0" w:after="0" w:afterAutospacing="0"/>
              <w:jc w:val="center"/>
              <w:textAlignment w:val="baseline"/>
              <w:rPr>
                <w:sz w:val="22"/>
                <w:szCs w:val="22"/>
              </w:rPr>
            </w:pPr>
            <w:r w:rsidRPr="00BD3196">
              <w:rPr>
                <w:sz w:val="22"/>
                <w:szCs w:val="22"/>
              </w:rPr>
              <w:t>3</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7912"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pStyle w:val="formattext"/>
              <w:spacing w:before="0" w:beforeAutospacing="0" w:after="0" w:afterAutospacing="0"/>
              <w:textAlignment w:val="baseline"/>
              <w:rPr>
                <w:sz w:val="22"/>
                <w:szCs w:val="22"/>
              </w:rPr>
            </w:pPr>
            <w:r w:rsidRPr="00BD3196">
              <w:rPr>
                <w:sz w:val="22"/>
                <w:szCs w:val="22"/>
              </w:rPr>
              <w:t>Объем ввода жилья, предоставленного гражданам по договорам найма жилого помещения, кв. м</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315A5" w:rsidRPr="00BD3196" w:rsidRDefault="009315A5" w:rsidP="000C6EBF">
            <w:pPr>
              <w:spacing w:after="0" w:line="240" w:lineRule="auto"/>
              <w:rPr>
                <w:rFonts w:ascii="Times New Roman" w:hAnsi="Times New Roman" w:cs="Times New Roman"/>
              </w:rPr>
            </w:pP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641CF5"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DA2C78" w:rsidP="000C6EBF">
            <w:pPr>
              <w:pStyle w:val="formattext"/>
              <w:spacing w:before="0" w:beforeAutospacing="0" w:after="0" w:afterAutospacing="0"/>
              <w:jc w:val="center"/>
              <w:textAlignment w:val="baseline"/>
              <w:rPr>
                <w:sz w:val="22"/>
                <w:szCs w:val="22"/>
              </w:rPr>
            </w:pPr>
            <w:r w:rsidRPr="00BD3196">
              <w:rPr>
                <w:sz w:val="22"/>
                <w:szCs w:val="22"/>
              </w:rPr>
              <w:t>100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9315A5" w:rsidRPr="00BD3196" w:rsidRDefault="00DA2C78" w:rsidP="000C6EBF">
            <w:pPr>
              <w:pStyle w:val="formattext"/>
              <w:spacing w:before="0" w:beforeAutospacing="0" w:after="0" w:afterAutospacing="0"/>
              <w:jc w:val="center"/>
              <w:textAlignment w:val="baseline"/>
              <w:rPr>
                <w:sz w:val="22"/>
                <w:szCs w:val="22"/>
              </w:rPr>
            </w:pPr>
            <w:r w:rsidRPr="00BD3196">
              <w:rPr>
                <w:sz w:val="22"/>
                <w:szCs w:val="22"/>
              </w:rPr>
              <w:t>200</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Мероприятие 1.1</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Улучшение жилищных условий граждан, проживающих на сельских территориях</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повышение уровня обеспечения сельского населения благоустроенным жильем</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C23EB7">
            <w:pPr>
              <w:pStyle w:val="formattext"/>
              <w:spacing w:before="0" w:beforeAutospacing="0" w:after="0" w:afterAutospacing="0"/>
              <w:jc w:val="center"/>
              <w:textAlignment w:val="baseline"/>
              <w:rPr>
                <w:sz w:val="22"/>
                <w:szCs w:val="22"/>
              </w:rPr>
            </w:pPr>
            <w:r w:rsidRPr="00BD3196">
              <w:rPr>
                <w:sz w:val="22"/>
                <w:szCs w:val="22"/>
              </w:rPr>
              <w:t>263</w:t>
            </w:r>
            <w:r w:rsidR="00C23EB7">
              <w:rPr>
                <w:sz w:val="22"/>
                <w:szCs w:val="22"/>
              </w:rPr>
              <w:t>5</w:t>
            </w:r>
            <w:r w:rsidRPr="00BD3196">
              <w:rPr>
                <w:sz w:val="22"/>
                <w:szCs w:val="22"/>
              </w:rPr>
              <w:t>,</w:t>
            </w:r>
            <w:r w:rsidR="006B09AD"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1085,8</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3320,2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1826,3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752,4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2300,9</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18,</w:t>
            </w:r>
            <w:r w:rsidR="006B09AD" w:rsidRPr="00BD3196">
              <w:rPr>
                <w:sz w:val="22"/>
                <w:szCs w:val="22"/>
              </w:rPr>
              <w:t>5</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7,6</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23,2</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26,4</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F90766">
            <w:pPr>
              <w:pStyle w:val="formattext"/>
              <w:spacing w:before="0" w:beforeAutospacing="0" w:after="0" w:afterAutospacing="0"/>
              <w:jc w:val="center"/>
              <w:textAlignment w:val="baseline"/>
              <w:rPr>
                <w:sz w:val="22"/>
                <w:szCs w:val="22"/>
              </w:rPr>
            </w:pPr>
            <w:r w:rsidRPr="00BD3196">
              <w:rPr>
                <w:sz w:val="22"/>
                <w:szCs w:val="22"/>
              </w:rPr>
              <w:t>10,9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33,2</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20062E">
            <w:pPr>
              <w:pStyle w:val="formattext"/>
              <w:spacing w:before="0" w:beforeAutospacing="0" w:after="0" w:afterAutospacing="0"/>
              <w:jc w:val="center"/>
              <w:textAlignment w:val="baseline"/>
              <w:rPr>
                <w:sz w:val="22"/>
                <w:szCs w:val="22"/>
              </w:rPr>
            </w:pPr>
            <w:r w:rsidRPr="00BD3196">
              <w:rPr>
                <w:sz w:val="22"/>
                <w:szCs w:val="22"/>
              </w:rPr>
              <w:t>76</w:t>
            </w:r>
            <w:r w:rsidR="0020062E">
              <w:rPr>
                <w:sz w:val="22"/>
                <w:szCs w:val="22"/>
              </w:rPr>
              <w:t>4</w:t>
            </w:r>
            <w:r w:rsidRPr="00BD3196">
              <w:rPr>
                <w:sz w:val="22"/>
                <w:szCs w:val="22"/>
              </w:rPr>
              <w:t>,3</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314,9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0C6EBF">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F90766" w:rsidP="009315A5">
            <w:pPr>
              <w:pStyle w:val="formattext"/>
              <w:spacing w:before="0" w:beforeAutospacing="0" w:after="0" w:afterAutospacing="0"/>
              <w:jc w:val="center"/>
              <w:textAlignment w:val="baseline"/>
              <w:rPr>
                <w:sz w:val="22"/>
                <w:szCs w:val="22"/>
              </w:rPr>
            </w:pPr>
            <w:r w:rsidRPr="00BD3196">
              <w:rPr>
                <w:sz w:val="22"/>
                <w:szCs w:val="22"/>
              </w:rPr>
              <w:t>962,9</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Мероприятие 1.2</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Строительство жилья, предоставляемого по договору найма жилого помещения</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 xml:space="preserve">реализация мероприятий по строительству (приобретению) жилья, предоставляемого гражданам, проживающим на </w:t>
            </w:r>
            <w:r w:rsidRPr="00BD3196">
              <w:rPr>
                <w:sz w:val="22"/>
                <w:szCs w:val="22"/>
              </w:rPr>
              <w:lastRenderedPageBreak/>
              <w:t>сельских территориях, в том числе по договору найма жилого помещения</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9315A5">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B09AD" w:rsidRPr="00BD3196" w:rsidRDefault="006B09AD" w:rsidP="009315A5">
            <w:pPr>
              <w:pStyle w:val="formattext"/>
              <w:spacing w:before="0" w:beforeAutospacing="0" w:after="0" w:afterAutospacing="0"/>
              <w:jc w:val="center"/>
              <w:textAlignment w:val="baseline"/>
              <w:rPr>
                <w:sz w:val="22"/>
                <w:szCs w:val="22"/>
              </w:rPr>
            </w:pPr>
            <w:r w:rsidRPr="00BD3196">
              <w:rPr>
                <w:sz w:val="22"/>
                <w:szCs w:val="22"/>
              </w:rPr>
              <w:t>0</w:t>
            </w:r>
          </w:p>
        </w:tc>
      </w:tr>
      <w:tr w:rsidR="00BD3196" w:rsidRPr="00BD3196" w:rsidTr="00E12E81">
        <w:tc>
          <w:tcPr>
            <w:tcW w:w="1223"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lastRenderedPageBreak/>
              <w:t>Мероприятие 1.3</w:t>
            </w:r>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proofErr w:type="gramStart"/>
            <w:r w:rsidRPr="00BD3196">
              <w:rPr>
                <w:sz w:val="22"/>
                <w:szCs w:val="22"/>
              </w:rPr>
              <w:t>Предоставление жилищных (ипотечных) кредитов (займов) гражданам на строительство (приобретение) жилого помещения (жилого дома) на сельских территориях (в сельских агломерациях)</w:t>
            </w:r>
            <w:proofErr w:type="gramEnd"/>
          </w:p>
        </w:tc>
        <w:tc>
          <w:tcPr>
            <w:tcW w:w="137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предоставление гражданам льготных ипотечных кредитов (займов)</w:t>
            </w:r>
          </w:p>
        </w:tc>
        <w:tc>
          <w:tcPr>
            <w:tcW w:w="1220"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всего</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федеральный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882</w:t>
            </w: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1003</w:t>
            </w: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jc w:val="center"/>
              <w:textAlignment w:val="baseline"/>
              <w:rPr>
                <w:sz w:val="22"/>
                <w:szCs w:val="22"/>
              </w:rPr>
            </w:pPr>
            <w:r w:rsidRPr="00BD3196">
              <w:rPr>
                <w:sz w:val="22"/>
                <w:szCs w:val="22"/>
              </w:rPr>
              <w:t>520</w:t>
            </w: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республиканский бюджет Чувашской Республики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nil"/>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местный бюджет</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r w:rsidR="00BD3196" w:rsidRPr="00BD3196" w:rsidTr="00E12E81">
        <w:tc>
          <w:tcPr>
            <w:tcW w:w="1223"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79"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220"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90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84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01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p>
        </w:tc>
        <w:tc>
          <w:tcPr>
            <w:tcW w:w="133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pStyle w:val="formattext"/>
              <w:spacing w:before="0" w:beforeAutospacing="0" w:after="0" w:afterAutospacing="0"/>
              <w:textAlignment w:val="baseline"/>
              <w:rPr>
                <w:sz w:val="22"/>
                <w:szCs w:val="22"/>
              </w:rPr>
            </w:pPr>
            <w:r w:rsidRPr="00BD3196">
              <w:rPr>
                <w:sz w:val="22"/>
                <w:szCs w:val="22"/>
              </w:rPr>
              <w:t>внебюджетные источники</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c>
          <w:tcPr>
            <w:tcW w:w="68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B09AD" w:rsidRPr="00BD3196" w:rsidRDefault="006B09AD" w:rsidP="000C6EBF">
            <w:pPr>
              <w:spacing w:after="0" w:line="240" w:lineRule="auto"/>
              <w:rPr>
                <w:rFonts w:ascii="Times New Roman" w:hAnsi="Times New Roman" w:cs="Times New Roman"/>
              </w:rPr>
            </w:pPr>
            <w:r w:rsidRPr="00BD3196">
              <w:rPr>
                <w:rFonts w:ascii="Times New Roman" w:hAnsi="Times New Roman" w:cs="Times New Roman"/>
              </w:rPr>
              <w:t>0</w:t>
            </w:r>
          </w:p>
        </w:tc>
      </w:tr>
    </w:tbl>
    <w:p w:rsidR="00D35AA4" w:rsidRDefault="00D35AA4" w:rsidP="008F3DA7">
      <w:pPr>
        <w:pStyle w:val="3"/>
        <w:spacing w:before="375" w:beforeAutospacing="0" w:after="225" w:afterAutospacing="0"/>
        <w:jc w:val="center"/>
        <w:textAlignment w:val="baseline"/>
        <w:rPr>
          <w:rFonts w:ascii="Arial" w:hAnsi="Arial" w:cs="Arial"/>
          <w:b w:val="0"/>
          <w:bCs w:val="0"/>
          <w:color w:val="4C4C4C"/>
          <w:sz w:val="38"/>
          <w:szCs w:val="38"/>
        </w:rPr>
        <w:sectPr w:rsidR="00D35AA4" w:rsidSect="00D35AA4">
          <w:pgSz w:w="16838" w:h="11906" w:orient="landscape"/>
          <w:pgMar w:top="567" w:right="1134" w:bottom="1701" w:left="1134" w:header="709" w:footer="709" w:gutter="0"/>
          <w:cols w:space="708"/>
          <w:docGrid w:linePitch="360"/>
        </w:sectPr>
      </w:pPr>
    </w:p>
    <w:p w:rsid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lastRenderedPageBreak/>
        <w:t xml:space="preserve">Приложение </w:t>
      </w:r>
      <w:r w:rsidR="000036B4" w:rsidRPr="00BD3196">
        <w:rPr>
          <w:spacing w:val="2"/>
        </w:rPr>
        <w:t>№</w:t>
      </w:r>
      <w:r w:rsidRPr="00BD3196">
        <w:rPr>
          <w:spacing w:val="2"/>
        </w:rPr>
        <w:t xml:space="preserve"> 4</w:t>
      </w:r>
    </w:p>
    <w:p w:rsidR="00E90CB1" w:rsidRP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t xml:space="preserve">к муниципальной программе </w:t>
      </w:r>
    </w:p>
    <w:p w:rsidR="00E90CB1" w:rsidRPr="00BD3196" w:rsidRDefault="00E90CB1" w:rsidP="00BD3196">
      <w:pPr>
        <w:pStyle w:val="formattext"/>
        <w:shd w:val="clear" w:color="auto" w:fill="FFFFFF"/>
        <w:spacing w:before="0" w:beforeAutospacing="0" w:after="0" w:afterAutospacing="0"/>
        <w:ind w:left="4962"/>
        <w:textAlignment w:val="baseline"/>
        <w:rPr>
          <w:spacing w:val="2"/>
        </w:rPr>
      </w:pPr>
      <w:r w:rsidRPr="00BD3196">
        <w:rPr>
          <w:spacing w:val="2"/>
        </w:rPr>
        <w:t>Янтиковского района Чувашской Республики</w:t>
      </w:r>
      <w:r w:rsidR="00BD3196">
        <w:rPr>
          <w:spacing w:val="2"/>
        </w:rPr>
        <w:t xml:space="preserve"> </w:t>
      </w:r>
      <w:r w:rsidR="0052340A">
        <w:rPr>
          <w:spacing w:val="2"/>
        </w:rPr>
        <w:t>«</w:t>
      </w:r>
      <w:r w:rsidRPr="00BD3196">
        <w:rPr>
          <w:spacing w:val="2"/>
        </w:rPr>
        <w:t>Комплексное развитие сельских</w:t>
      </w:r>
      <w:r w:rsidR="00BD3196">
        <w:rPr>
          <w:spacing w:val="2"/>
        </w:rPr>
        <w:t xml:space="preserve"> </w:t>
      </w:r>
      <w:r w:rsidRPr="00BD3196">
        <w:rPr>
          <w:spacing w:val="2"/>
        </w:rPr>
        <w:t xml:space="preserve">территорий </w:t>
      </w:r>
      <w:r w:rsidR="00991431" w:rsidRPr="00BD3196">
        <w:rPr>
          <w:spacing w:val="2"/>
        </w:rPr>
        <w:t xml:space="preserve">Янтиковского района </w:t>
      </w:r>
      <w:r w:rsidRPr="00BD3196">
        <w:rPr>
          <w:spacing w:val="2"/>
        </w:rPr>
        <w:t>Чувашской Республики</w:t>
      </w:r>
      <w:r w:rsidR="0052340A">
        <w:rPr>
          <w:spacing w:val="2"/>
        </w:rPr>
        <w:t>»</w:t>
      </w:r>
    </w:p>
    <w:p w:rsidR="00BD3196" w:rsidRDefault="00BD3196" w:rsidP="00A568D2">
      <w:pPr>
        <w:pStyle w:val="3"/>
        <w:spacing w:before="0" w:beforeAutospacing="0" w:after="0" w:afterAutospacing="0"/>
        <w:jc w:val="center"/>
        <w:textAlignment w:val="baseline"/>
        <w:rPr>
          <w:b w:val="0"/>
          <w:bCs w:val="0"/>
          <w:sz w:val="24"/>
          <w:szCs w:val="24"/>
        </w:rPr>
      </w:pPr>
    </w:p>
    <w:p w:rsidR="008F3DA7" w:rsidRPr="00BD3196" w:rsidRDefault="008F3DA7" w:rsidP="008F3DA7">
      <w:pPr>
        <w:pStyle w:val="3"/>
        <w:spacing w:before="375" w:beforeAutospacing="0" w:after="225" w:afterAutospacing="0"/>
        <w:jc w:val="center"/>
        <w:textAlignment w:val="baseline"/>
        <w:rPr>
          <w:b w:val="0"/>
          <w:bCs w:val="0"/>
          <w:sz w:val="24"/>
          <w:szCs w:val="24"/>
        </w:rPr>
      </w:pPr>
      <w:r w:rsidRPr="00BD3196">
        <w:rPr>
          <w:b w:val="0"/>
          <w:bCs w:val="0"/>
          <w:sz w:val="24"/>
          <w:szCs w:val="24"/>
        </w:rPr>
        <w:t xml:space="preserve">Подпрограмма </w:t>
      </w:r>
      <w:r w:rsidR="0052340A">
        <w:rPr>
          <w:b w:val="0"/>
          <w:bCs w:val="0"/>
          <w:sz w:val="24"/>
          <w:szCs w:val="24"/>
        </w:rPr>
        <w:t>«</w:t>
      </w:r>
      <w:r w:rsidRPr="00BD3196">
        <w:rPr>
          <w:b w:val="0"/>
          <w:bCs w:val="0"/>
          <w:sz w:val="24"/>
          <w:szCs w:val="24"/>
        </w:rPr>
        <w:t>Создание и развитие инфраструктуры на сельских территориях</w:t>
      </w:r>
      <w:r w:rsidR="0052340A">
        <w:rPr>
          <w:b w:val="0"/>
          <w:bCs w:val="0"/>
          <w:sz w:val="24"/>
          <w:szCs w:val="24"/>
        </w:rPr>
        <w:t>»</w:t>
      </w:r>
      <w:r w:rsidRPr="00BD3196">
        <w:rPr>
          <w:b w:val="0"/>
          <w:bCs w:val="0"/>
          <w:sz w:val="24"/>
          <w:szCs w:val="24"/>
        </w:rPr>
        <w:t xml:space="preserve"> </w:t>
      </w:r>
      <w:r w:rsidR="00E90CB1" w:rsidRPr="00BD3196">
        <w:rPr>
          <w:b w:val="0"/>
          <w:bCs w:val="0"/>
          <w:sz w:val="24"/>
          <w:szCs w:val="24"/>
        </w:rPr>
        <w:t xml:space="preserve">муниципальной </w:t>
      </w:r>
      <w:r w:rsidRPr="00BD3196">
        <w:rPr>
          <w:b w:val="0"/>
          <w:bCs w:val="0"/>
          <w:sz w:val="24"/>
          <w:szCs w:val="24"/>
        </w:rPr>
        <w:t>программы</w:t>
      </w:r>
      <w:r w:rsidR="00E90CB1" w:rsidRPr="00BD3196">
        <w:rPr>
          <w:b w:val="0"/>
          <w:bCs w:val="0"/>
          <w:sz w:val="24"/>
          <w:szCs w:val="24"/>
        </w:rPr>
        <w:t xml:space="preserve"> Янтиковского района</w:t>
      </w:r>
      <w:r w:rsidRPr="00BD3196">
        <w:rPr>
          <w:b w:val="0"/>
          <w:bCs w:val="0"/>
          <w:sz w:val="24"/>
          <w:szCs w:val="24"/>
        </w:rPr>
        <w:t xml:space="preserve"> Чувашской Республики </w:t>
      </w:r>
      <w:r w:rsidR="0052340A">
        <w:rPr>
          <w:b w:val="0"/>
          <w:bCs w:val="0"/>
          <w:sz w:val="24"/>
          <w:szCs w:val="24"/>
        </w:rPr>
        <w:t>«</w:t>
      </w:r>
      <w:r w:rsidRPr="00BD3196">
        <w:rPr>
          <w:b w:val="0"/>
          <w:bCs w:val="0"/>
          <w:sz w:val="24"/>
          <w:szCs w:val="24"/>
        </w:rPr>
        <w:t xml:space="preserve">Комплексное развитие сельских территорий </w:t>
      </w:r>
      <w:r w:rsidR="00991431" w:rsidRPr="00BD3196">
        <w:rPr>
          <w:b w:val="0"/>
          <w:bCs w:val="0"/>
          <w:sz w:val="24"/>
          <w:szCs w:val="24"/>
        </w:rPr>
        <w:t xml:space="preserve">Янтиковского района </w:t>
      </w:r>
      <w:r w:rsidRPr="00BD3196">
        <w:rPr>
          <w:b w:val="0"/>
          <w:bCs w:val="0"/>
          <w:sz w:val="24"/>
          <w:szCs w:val="24"/>
        </w:rPr>
        <w:t>Чувашской Республики</w:t>
      </w:r>
      <w:r w:rsidR="0052340A">
        <w:rPr>
          <w:b w:val="0"/>
          <w:bCs w:val="0"/>
          <w:sz w:val="24"/>
          <w:szCs w:val="24"/>
        </w:rPr>
        <w:t>»</w:t>
      </w:r>
    </w:p>
    <w:p w:rsidR="00BD3196" w:rsidRDefault="00BD3196" w:rsidP="00BF0B49">
      <w:pPr>
        <w:tabs>
          <w:tab w:val="left" w:pos="3600"/>
        </w:tabs>
        <w:rPr>
          <w:sz w:val="24"/>
          <w:szCs w:val="24"/>
        </w:rPr>
      </w:pPr>
    </w:p>
    <w:p w:rsidR="00BF0B49" w:rsidRPr="00BD3196" w:rsidRDefault="00BF0B49" w:rsidP="00BD3196">
      <w:pPr>
        <w:tabs>
          <w:tab w:val="left" w:pos="3600"/>
        </w:tabs>
        <w:jc w:val="center"/>
        <w:rPr>
          <w:rFonts w:ascii="Times New Roman" w:hAnsi="Times New Roman" w:cs="Times New Roman"/>
          <w:sz w:val="24"/>
          <w:szCs w:val="24"/>
        </w:rPr>
      </w:pPr>
      <w:r w:rsidRPr="00BD3196">
        <w:rPr>
          <w:rFonts w:ascii="Times New Roman" w:hAnsi="Times New Roman" w:cs="Times New Roman"/>
          <w:sz w:val="24"/>
          <w:szCs w:val="24"/>
        </w:rPr>
        <w:t>Паспорт подпрограммы</w:t>
      </w:r>
    </w:p>
    <w:tbl>
      <w:tblPr>
        <w:tblW w:w="0" w:type="auto"/>
        <w:tblInd w:w="149" w:type="dxa"/>
        <w:tblCellMar>
          <w:left w:w="0" w:type="dxa"/>
          <w:right w:w="0" w:type="dxa"/>
        </w:tblCellMar>
        <w:tblLook w:val="04A0" w:firstRow="1" w:lastRow="0" w:firstColumn="1" w:lastColumn="0" w:noHBand="0" w:noVBand="1"/>
      </w:tblPr>
      <w:tblGrid>
        <w:gridCol w:w="2587"/>
        <w:gridCol w:w="378"/>
        <w:gridCol w:w="6468"/>
      </w:tblGrid>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Ответственный исполнитель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DA2C78" w:rsidP="00DA2C78">
            <w:pPr>
              <w:pStyle w:val="formattext"/>
              <w:spacing w:before="0" w:beforeAutospacing="0" w:after="0" w:afterAutospacing="0"/>
              <w:textAlignment w:val="baseline"/>
            </w:pPr>
            <w:r w:rsidRPr="00BD3196">
              <w:t>Отдел строительства, дорожного и ЖКХ администрации</w:t>
            </w:r>
            <w:r w:rsidR="00E90CB1" w:rsidRPr="00BD3196">
              <w:t xml:space="preserve"> Янтиковского района</w:t>
            </w:r>
            <w:r w:rsidR="008F3DA7" w:rsidRPr="00BD3196">
              <w:t xml:space="preserve"> Чувашской Республики</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Цели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обеспечение создания комфортных условий жизнедеятельности в сельской местности;</w:t>
            </w:r>
          </w:p>
          <w:p w:rsidR="008F3DA7" w:rsidRPr="00BD3196" w:rsidRDefault="008F3DA7" w:rsidP="000D466C">
            <w:pPr>
              <w:pStyle w:val="formattext"/>
              <w:spacing w:before="0" w:beforeAutospacing="0" w:after="0" w:afterAutospacing="0"/>
              <w:textAlignment w:val="baseline"/>
            </w:pPr>
            <w:r w:rsidRPr="00BD3196">
              <w:t>активизация участия граждан, проживающих на сельских территориях, в решении вопросов местного значения</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Задачи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развитие инженерной и социальной инфраструктуры на сельских территориях;</w:t>
            </w:r>
          </w:p>
          <w:p w:rsidR="008F3DA7" w:rsidRPr="00BD3196" w:rsidRDefault="008F3DA7" w:rsidP="000D466C">
            <w:pPr>
              <w:pStyle w:val="formattext"/>
              <w:spacing w:before="0" w:beforeAutospacing="0" w:after="0" w:afterAutospacing="0"/>
              <w:textAlignment w:val="baseline"/>
            </w:pPr>
            <w:r w:rsidRPr="00BD3196">
              <w:t>развитие транспортной инфраструктуры на сельских территориях;</w:t>
            </w:r>
          </w:p>
          <w:p w:rsidR="008F3DA7" w:rsidRPr="00BD3196" w:rsidRDefault="008F3DA7" w:rsidP="000D466C">
            <w:pPr>
              <w:pStyle w:val="formattext"/>
              <w:spacing w:before="0" w:beforeAutospacing="0" w:after="0" w:afterAutospacing="0"/>
              <w:textAlignment w:val="baseline"/>
            </w:pPr>
            <w:r w:rsidRPr="00BD3196">
              <w:t>благоустройство сельских территорий</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Целевые показатели (индикаторы)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EE70F2" w:rsidP="000D466C">
            <w:pPr>
              <w:pStyle w:val="formattext"/>
              <w:spacing w:before="0" w:beforeAutospacing="0" w:after="0" w:afterAutospacing="0"/>
              <w:textAlignment w:val="baseline"/>
            </w:pPr>
            <w:r w:rsidRPr="00BD3196">
              <w:t>к 2025</w:t>
            </w:r>
            <w:r w:rsidR="008F3DA7" w:rsidRPr="00BD3196">
              <w:t xml:space="preserve"> году предусматривается достижение следующих целевых показателей (индикаторов):</w:t>
            </w:r>
          </w:p>
          <w:p w:rsidR="008F3DA7" w:rsidRPr="00BD3196" w:rsidRDefault="008F3DA7" w:rsidP="000D466C">
            <w:pPr>
              <w:pStyle w:val="formattext"/>
              <w:spacing w:before="0" w:beforeAutospacing="0" w:after="0" w:afterAutospacing="0"/>
              <w:textAlignment w:val="baseline"/>
            </w:pPr>
            <w:r w:rsidRPr="00BD3196">
              <w:t>ввод в действие распр</w:t>
            </w:r>
            <w:r w:rsidR="00B33843" w:rsidRPr="00BD3196">
              <w:t xml:space="preserve">еделительных газовых сетей - </w:t>
            </w:r>
            <w:r w:rsidR="00452E7E" w:rsidRPr="00BD3196">
              <w:t xml:space="preserve">10 </w:t>
            </w:r>
            <w:r w:rsidRPr="00BD3196">
              <w:t>км;</w:t>
            </w:r>
          </w:p>
          <w:p w:rsidR="008F3DA7" w:rsidRPr="00BD3196" w:rsidRDefault="008F3DA7" w:rsidP="000D466C">
            <w:pPr>
              <w:pStyle w:val="formattext"/>
              <w:spacing w:before="0" w:beforeAutospacing="0" w:after="0" w:afterAutospacing="0"/>
              <w:textAlignment w:val="baseline"/>
            </w:pPr>
            <w:r w:rsidRPr="00BD3196">
              <w:t xml:space="preserve">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w:t>
            </w:r>
            <w:r w:rsidR="0020062E">
              <w:t>капитального строительства, -</w:t>
            </w:r>
            <w:r w:rsidRPr="00BD3196">
              <w:t xml:space="preserve"> </w:t>
            </w:r>
            <w:r w:rsidR="00452E7E" w:rsidRPr="00BD3196">
              <w:t xml:space="preserve">3 </w:t>
            </w:r>
            <w:r w:rsidRPr="00BD3196">
              <w:t>единиц;</w:t>
            </w:r>
          </w:p>
          <w:p w:rsidR="008F3DA7" w:rsidRPr="00BD3196" w:rsidRDefault="008F3DA7" w:rsidP="000D466C">
            <w:pPr>
              <w:pStyle w:val="formattext"/>
              <w:spacing w:before="0" w:beforeAutospacing="0" w:after="0" w:afterAutospacing="0"/>
              <w:textAlignment w:val="baseline"/>
            </w:pPr>
            <w:r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w:t>
            </w:r>
            <w:r w:rsidR="00B33843" w:rsidRPr="00BD3196">
              <w:t xml:space="preserve">йку на сельских территориях, - </w:t>
            </w:r>
            <w:r w:rsidR="00452E7E" w:rsidRPr="00BD3196">
              <w:t xml:space="preserve">1 </w:t>
            </w:r>
            <w:r w:rsidRPr="00BD3196">
              <w:t>единица;</w:t>
            </w:r>
          </w:p>
          <w:p w:rsidR="008F3DA7" w:rsidRPr="00BD3196" w:rsidRDefault="008F3DA7" w:rsidP="000D466C">
            <w:pPr>
              <w:pStyle w:val="formattext"/>
              <w:spacing w:before="0" w:beforeAutospacing="0" w:after="0" w:afterAutospacing="0"/>
              <w:textAlignment w:val="baseline"/>
            </w:pPr>
            <w:r w:rsidRPr="00BD3196">
              <w:t>ввод в дейст</w:t>
            </w:r>
            <w:r w:rsidR="00B33843" w:rsidRPr="00BD3196">
              <w:t xml:space="preserve">вие локальных водопроводов - </w:t>
            </w:r>
            <w:r w:rsidR="00FB009E" w:rsidRPr="00BD3196">
              <w:t xml:space="preserve">3 </w:t>
            </w:r>
            <w:r w:rsidRPr="00BD3196">
              <w:t>км;</w:t>
            </w:r>
          </w:p>
          <w:p w:rsidR="008F3DA7" w:rsidRPr="00BD3196" w:rsidRDefault="008F3DA7" w:rsidP="000D466C">
            <w:pPr>
              <w:pStyle w:val="formattext"/>
              <w:spacing w:before="0" w:beforeAutospacing="0" w:after="0" w:afterAutospacing="0"/>
              <w:textAlignment w:val="baseline"/>
            </w:pPr>
            <w:r w:rsidRPr="00BD3196">
              <w:t xml:space="preserve">количество реализованных проектов </w:t>
            </w:r>
            <w:proofErr w:type="gramStart"/>
            <w:r w:rsidRPr="00BD3196">
              <w:t>комплексного</w:t>
            </w:r>
            <w:proofErr w:type="gramEnd"/>
            <w:r w:rsidRPr="00BD3196">
              <w:t xml:space="preserve"> развития сельских территор</w:t>
            </w:r>
            <w:r w:rsidR="00B33843" w:rsidRPr="00BD3196">
              <w:t xml:space="preserve">ий или сельских агломераций - </w:t>
            </w:r>
            <w:r w:rsidR="00452E7E" w:rsidRPr="00BD3196">
              <w:t xml:space="preserve">3 </w:t>
            </w:r>
            <w:r w:rsidRPr="00BD3196">
              <w:t>единиц</w:t>
            </w:r>
            <w:r w:rsidR="00452E7E" w:rsidRPr="00BD3196">
              <w:t>ы</w:t>
            </w:r>
            <w:r w:rsidRPr="00BD3196">
              <w:t>;</w:t>
            </w:r>
          </w:p>
          <w:p w:rsidR="008F3DA7" w:rsidRPr="00BD3196" w:rsidRDefault="008F3DA7" w:rsidP="000D466C">
            <w:pPr>
              <w:pStyle w:val="formattext"/>
              <w:spacing w:before="0" w:beforeAutospacing="0" w:after="0" w:afterAutospacing="0"/>
              <w:textAlignment w:val="baseline"/>
            </w:pPr>
            <w:r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w:t>
            </w:r>
            <w:r w:rsidR="00B33843" w:rsidRPr="00BD3196">
              <w:t xml:space="preserve">а и переработки продукции </w:t>
            </w:r>
            <w:r w:rsidR="00452E7E" w:rsidRPr="00BD3196">
              <w:t>–</w:t>
            </w:r>
            <w:r w:rsidR="00B33843" w:rsidRPr="00BD3196">
              <w:t xml:space="preserve"> </w:t>
            </w:r>
            <w:r w:rsidR="00452E7E" w:rsidRPr="00BD3196">
              <w:t>3,3</w:t>
            </w:r>
            <w:r w:rsidRPr="00BD3196">
              <w:t xml:space="preserve"> км;</w:t>
            </w:r>
          </w:p>
          <w:p w:rsidR="008F3DA7" w:rsidRPr="00BD3196" w:rsidRDefault="008F3DA7" w:rsidP="000D466C">
            <w:pPr>
              <w:pStyle w:val="formattext"/>
              <w:spacing w:before="0" w:beforeAutospacing="0" w:after="0" w:afterAutospacing="0"/>
              <w:textAlignment w:val="baseline"/>
            </w:pPr>
            <w:r w:rsidRPr="00BD3196">
              <w:t xml:space="preserve">количество реализованных общественно значимых </w:t>
            </w:r>
            <w:r w:rsidRPr="00BD3196">
              <w:lastRenderedPageBreak/>
              <w:t>проектов по благоустрой</w:t>
            </w:r>
            <w:r w:rsidR="00B33843" w:rsidRPr="00BD3196">
              <w:t xml:space="preserve">ству сельских территорий - </w:t>
            </w:r>
            <w:r w:rsidR="00452E7E" w:rsidRPr="00BD3196">
              <w:t xml:space="preserve">1 </w:t>
            </w:r>
            <w:r w:rsidRPr="00BD3196">
              <w:t>единиц</w:t>
            </w:r>
            <w:r w:rsidR="00452E7E" w:rsidRPr="00BD3196">
              <w:t>а</w:t>
            </w:r>
            <w:r w:rsidRPr="00BD3196">
              <w:t>;</w:t>
            </w:r>
          </w:p>
          <w:p w:rsidR="008F3DA7" w:rsidRPr="00BD3196" w:rsidRDefault="008F3DA7" w:rsidP="000D466C">
            <w:pPr>
              <w:pStyle w:val="formattext"/>
              <w:spacing w:before="0" w:beforeAutospacing="0" w:after="0" w:afterAutospacing="0"/>
              <w:textAlignment w:val="baseline"/>
            </w:pPr>
            <w:r w:rsidRPr="00BD3196">
              <w:t>количество реализованных проектов развития общественной инфраструктуры, основанны</w:t>
            </w:r>
            <w:r w:rsidR="00B33843" w:rsidRPr="00BD3196">
              <w:t xml:space="preserve">х на местных инициативах, - </w:t>
            </w:r>
            <w:r w:rsidR="00452E7E" w:rsidRPr="00BD3196">
              <w:t>22</w:t>
            </w:r>
            <w:r w:rsidRPr="00BD3196">
              <w:t xml:space="preserve"> единиц</w:t>
            </w:r>
            <w:r w:rsidR="00452E7E" w:rsidRPr="00BD3196">
              <w:t>ы</w:t>
            </w:r>
            <w:r w:rsidRPr="00BD3196">
              <w:t>;</w:t>
            </w:r>
          </w:p>
          <w:p w:rsidR="008F3DA7" w:rsidRPr="00BD3196" w:rsidRDefault="008F3DA7" w:rsidP="000D466C">
            <w:pPr>
              <w:pStyle w:val="formattext"/>
              <w:spacing w:before="0" w:beforeAutospacing="0" w:after="0" w:afterAutospacing="0"/>
              <w:textAlignment w:val="baseline"/>
            </w:pPr>
            <w:r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w:t>
            </w:r>
            <w:r w:rsidR="00B33843" w:rsidRPr="00BD3196">
              <w:t xml:space="preserve">мпактную жилищную застройку - </w:t>
            </w:r>
            <w:r w:rsidR="00FB009E" w:rsidRPr="00BD3196">
              <w:t xml:space="preserve">3 </w:t>
            </w:r>
            <w:r w:rsidRPr="00BD3196">
              <w:t>единиц</w:t>
            </w:r>
            <w:r w:rsidR="00FB009E" w:rsidRPr="00BD3196">
              <w:t>ы</w:t>
            </w:r>
            <w:r w:rsidR="00F20A58" w:rsidRPr="00BD3196">
              <w:t>.</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lastRenderedPageBreak/>
              <w:t>Срок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2020 - 2025 годы</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Объемы финансирования реализации подпрограммы с разбивкой по годам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прогнозируемые объемы бюджетных ассигнований на реализацию мероприятий подпрограммы в 2020 -</w:t>
            </w:r>
            <w:r w:rsidR="00B33843" w:rsidRPr="00BD3196">
              <w:t xml:space="preserve"> 2025 годах составляют </w:t>
            </w:r>
            <w:r w:rsidR="00616F90" w:rsidRPr="00BD3196">
              <w:t xml:space="preserve">22576,9 </w:t>
            </w:r>
            <w:r w:rsidRPr="00BD3196">
              <w:t>тыс. рублей, в том числе:</w:t>
            </w:r>
          </w:p>
          <w:p w:rsidR="008F3DA7" w:rsidRPr="00BD3196" w:rsidRDefault="00B33843" w:rsidP="000D466C">
            <w:pPr>
              <w:pStyle w:val="formattext"/>
              <w:spacing w:before="0" w:beforeAutospacing="0" w:after="0" w:afterAutospacing="0"/>
              <w:textAlignment w:val="baseline"/>
            </w:pPr>
            <w:r w:rsidRPr="00BD3196">
              <w:t xml:space="preserve">в 2020 году </w:t>
            </w:r>
            <w:r w:rsidR="0020062E">
              <w:t>–</w:t>
            </w:r>
            <w:r w:rsidR="008F3DA7" w:rsidRPr="00BD3196">
              <w:t xml:space="preserve"> </w:t>
            </w:r>
            <w:r w:rsidR="00616F90" w:rsidRPr="00BD3196">
              <w:t xml:space="preserve">22576,9 </w:t>
            </w:r>
            <w:r w:rsidR="008F3DA7"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2021 году </w:t>
            </w:r>
            <w:r w:rsidR="0020062E">
              <w:t>–</w:t>
            </w:r>
            <w:r w:rsidR="008F3DA7" w:rsidRPr="00BD3196">
              <w:t xml:space="preserve"> </w:t>
            </w:r>
            <w:r w:rsidR="00616F90" w:rsidRPr="00BD3196">
              <w:t xml:space="preserve">0,0 </w:t>
            </w:r>
            <w:r w:rsidR="008F3DA7"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2022 году </w:t>
            </w:r>
            <w:r w:rsidR="0020062E">
              <w:t>–</w:t>
            </w:r>
            <w:r w:rsidR="008F3DA7" w:rsidRPr="00BD3196">
              <w:t xml:space="preserve">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 xml:space="preserve">в 2023 </w:t>
            </w:r>
            <w:r w:rsidR="00B33843" w:rsidRPr="00BD3196">
              <w:t xml:space="preserve">году </w:t>
            </w:r>
            <w:r w:rsidR="0020062E">
              <w:t>–</w:t>
            </w:r>
            <w:r w:rsidRPr="00BD3196">
              <w:t xml:space="preserve"> </w:t>
            </w:r>
            <w:r w:rsidR="00616F90" w:rsidRPr="00BD3196">
              <w:t xml:space="preserve">0,0 </w:t>
            </w:r>
            <w:r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2024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B33843" w:rsidP="000D466C">
            <w:pPr>
              <w:pStyle w:val="formattext"/>
              <w:spacing w:before="0" w:beforeAutospacing="0" w:after="0" w:afterAutospacing="0"/>
              <w:textAlignment w:val="baseline"/>
            </w:pPr>
            <w:r w:rsidRPr="00BD3196">
              <w:t xml:space="preserve">в 2025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8F3DA7" w:rsidP="000D466C">
            <w:pPr>
              <w:pStyle w:val="formattext"/>
              <w:spacing w:before="0" w:beforeAutospacing="0" w:after="0" w:afterAutospacing="0"/>
              <w:textAlignment w:val="baseline"/>
            </w:pPr>
            <w:r w:rsidRPr="00BD3196">
              <w:t>из них средства:</w:t>
            </w:r>
          </w:p>
          <w:p w:rsidR="008F3DA7" w:rsidRPr="00BD3196" w:rsidRDefault="008F3DA7" w:rsidP="000D466C">
            <w:pPr>
              <w:pStyle w:val="formattext"/>
              <w:spacing w:before="0" w:beforeAutospacing="0" w:after="0" w:afterAutospacing="0"/>
              <w:textAlignment w:val="baseline"/>
            </w:pPr>
            <w:r w:rsidRPr="00BD3196">
              <w:t xml:space="preserve">республиканского бюджета </w:t>
            </w:r>
            <w:r w:rsidR="00B33843" w:rsidRPr="00BD3196">
              <w:t>Чувашской Респ</w:t>
            </w:r>
            <w:r w:rsidR="0020062E">
              <w:t>ублики –</w:t>
            </w:r>
            <w:r w:rsidR="00B33843" w:rsidRPr="00BD3196">
              <w:t xml:space="preserve"> </w:t>
            </w:r>
            <w:r w:rsidR="00616F90" w:rsidRPr="00BD3196">
              <w:t xml:space="preserve">17590,0 </w:t>
            </w:r>
            <w:r w:rsidR="00B33843" w:rsidRPr="00BD3196">
              <w:t>тыс. рублей (</w:t>
            </w:r>
            <w:r w:rsidR="00616F90" w:rsidRPr="00BD3196">
              <w:t xml:space="preserve">77,9 </w:t>
            </w:r>
            <w:r w:rsidRPr="00BD3196">
              <w:t>процент</w:t>
            </w:r>
            <w:r w:rsidR="0020062E">
              <w:t>ов</w:t>
            </w:r>
            <w:r w:rsidRPr="00BD3196">
              <w:t>), в том числе:</w:t>
            </w:r>
          </w:p>
          <w:p w:rsidR="008F3DA7" w:rsidRPr="00BD3196" w:rsidRDefault="008F3DA7" w:rsidP="000D466C">
            <w:pPr>
              <w:pStyle w:val="formattext"/>
              <w:spacing w:before="0" w:beforeAutospacing="0" w:after="0" w:afterAutospacing="0"/>
              <w:textAlignment w:val="baseline"/>
            </w:pPr>
            <w:r w:rsidRPr="00BD3196">
              <w:t>в 2</w:t>
            </w:r>
            <w:r w:rsidR="00B33843" w:rsidRPr="00BD3196">
              <w:t xml:space="preserve">020 году </w:t>
            </w:r>
            <w:r w:rsidR="00616F90" w:rsidRPr="00BD3196">
              <w:t>–</w:t>
            </w:r>
            <w:r w:rsidR="00B33843" w:rsidRPr="00BD3196">
              <w:t xml:space="preserve"> </w:t>
            </w:r>
            <w:r w:rsidR="00616F90" w:rsidRPr="00BD3196">
              <w:t xml:space="preserve">17590,0 </w:t>
            </w:r>
            <w:r w:rsidRPr="00BD3196">
              <w:t>тыс. рублей;</w:t>
            </w:r>
          </w:p>
          <w:p w:rsidR="008F3DA7" w:rsidRPr="00BD3196" w:rsidRDefault="00B33843" w:rsidP="000D466C">
            <w:pPr>
              <w:pStyle w:val="formattext"/>
              <w:spacing w:before="0" w:beforeAutospacing="0" w:after="0" w:afterAutospacing="0"/>
              <w:textAlignment w:val="baseline"/>
            </w:pPr>
            <w:r w:rsidRPr="00BD3196">
              <w:t xml:space="preserve">в 2021 году </w:t>
            </w:r>
            <w:r w:rsidR="00616F90" w:rsidRPr="00BD3196">
              <w:t>–</w:t>
            </w:r>
            <w:r w:rsidRPr="00BD3196">
              <w:t xml:space="preserve"> </w:t>
            </w:r>
            <w:r w:rsidR="00616F90" w:rsidRPr="00BD3196">
              <w:t>0,0</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2023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2024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2025 году –</w:t>
            </w:r>
            <w:r w:rsidR="008F3DA7" w:rsidRPr="00BD3196">
              <w:t xml:space="preserve"> </w:t>
            </w:r>
            <w:r w:rsidR="00616F90" w:rsidRPr="00BD3196">
              <w:t xml:space="preserve">0,0 </w:t>
            </w:r>
            <w:r w:rsidR="008F3DA7" w:rsidRPr="00BD3196">
              <w:t>тыс. рублей;</w:t>
            </w:r>
          </w:p>
          <w:p w:rsidR="008F3DA7" w:rsidRPr="00BD3196" w:rsidRDefault="004F7E66" w:rsidP="000D466C">
            <w:pPr>
              <w:pStyle w:val="formattext"/>
              <w:spacing w:before="0" w:beforeAutospacing="0" w:after="0" w:afterAutospacing="0"/>
              <w:textAlignment w:val="baseline"/>
            </w:pPr>
            <w:r w:rsidRPr="00BD3196">
              <w:t>м</w:t>
            </w:r>
            <w:r w:rsidR="0020062E">
              <w:t xml:space="preserve">естных бюджетов – </w:t>
            </w:r>
            <w:r w:rsidR="00616F90" w:rsidRPr="00BD3196">
              <w:t xml:space="preserve">2496,1 </w:t>
            </w:r>
            <w:r w:rsidRPr="00BD3196">
              <w:t>тыс. рублей (</w:t>
            </w:r>
            <w:r w:rsidR="00616F90" w:rsidRPr="00BD3196">
              <w:t xml:space="preserve">11,1 </w:t>
            </w:r>
            <w:r w:rsidR="008F3DA7" w:rsidRPr="00BD3196">
              <w:t>процент</w:t>
            </w:r>
            <w:r w:rsidR="0020062E">
              <w:t>ов</w:t>
            </w:r>
            <w:r w:rsidR="008F3DA7" w:rsidRPr="00BD3196">
              <w:t>), в том числе:</w:t>
            </w:r>
          </w:p>
          <w:p w:rsidR="008F3DA7" w:rsidRPr="00BD3196" w:rsidRDefault="004F7E66" w:rsidP="000D466C">
            <w:pPr>
              <w:pStyle w:val="formattext"/>
              <w:spacing w:before="0" w:beforeAutospacing="0" w:after="0" w:afterAutospacing="0"/>
              <w:textAlignment w:val="baseline"/>
            </w:pPr>
            <w:r w:rsidRPr="00BD3196">
              <w:t xml:space="preserve">в 2020 году </w:t>
            </w:r>
            <w:r w:rsidR="00616F90" w:rsidRPr="00BD3196">
              <w:t>–</w:t>
            </w:r>
            <w:r w:rsidRPr="00BD3196">
              <w:t xml:space="preserve"> </w:t>
            </w:r>
            <w:r w:rsidR="00616F90" w:rsidRPr="00BD3196">
              <w:t>2496,1</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в 2021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4F7E66" w:rsidP="000D466C">
            <w:pPr>
              <w:pStyle w:val="formattext"/>
              <w:spacing w:before="0" w:beforeAutospacing="0" w:after="0" w:afterAutospacing="0"/>
              <w:textAlignment w:val="baseline"/>
            </w:pPr>
            <w:r w:rsidRPr="00BD3196">
              <w:t xml:space="preserve">в 2023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4F7E66" w:rsidP="000D466C">
            <w:pPr>
              <w:pStyle w:val="formattext"/>
              <w:spacing w:before="0" w:beforeAutospacing="0" w:after="0" w:afterAutospacing="0"/>
              <w:textAlignment w:val="baseline"/>
            </w:pPr>
            <w:r w:rsidRPr="00BD3196">
              <w:t xml:space="preserve">в 2024 году </w:t>
            </w:r>
            <w:r w:rsidR="00616F90" w:rsidRPr="00BD3196">
              <w:t>–</w:t>
            </w:r>
            <w:r w:rsidRPr="00BD3196">
              <w:t xml:space="preserve"> </w:t>
            </w:r>
            <w:r w:rsidR="00616F90" w:rsidRPr="00BD3196">
              <w:t xml:space="preserve">0,0 </w:t>
            </w:r>
            <w:r w:rsidR="008F3DA7" w:rsidRPr="00BD3196">
              <w:t xml:space="preserve"> тыс. рублей;</w:t>
            </w:r>
          </w:p>
          <w:p w:rsidR="008F3DA7" w:rsidRPr="00BD3196" w:rsidRDefault="0020062E" w:rsidP="000D466C">
            <w:pPr>
              <w:pStyle w:val="formattext"/>
              <w:spacing w:before="0" w:beforeAutospacing="0" w:after="0" w:afterAutospacing="0"/>
              <w:textAlignment w:val="baseline"/>
            </w:pPr>
            <w:r>
              <w:t xml:space="preserve">в 2025 году –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вн</w:t>
            </w:r>
            <w:r w:rsidR="0020062E">
              <w:t xml:space="preserve">ебюджетных источников – </w:t>
            </w:r>
            <w:r w:rsidR="00616F90" w:rsidRPr="00BD3196">
              <w:t xml:space="preserve">2490,8 </w:t>
            </w:r>
            <w:r w:rsidR="004F7E66" w:rsidRPr="00BD3196">
              <w:t>тыс. рублей (</w:t>
            </w:r>
            <w:r w:rsidR="00616F90" w:rsidRPr="00BD3196">
              <w:t>11,0</w:t>
            </w:r>
            <w:r w:rsidRPr="00BD3196">
              <w:t xml:space="preserve"> процент</w:t>
            </w:r>
            <w:r w:rsidR="0020062E">
              <w:t>ов</w:t>
            </w:r>
            <w:r w:rsidRPr="00BD3196">
              <w:t>), в том числе:</w:t>
            </w:r>
          </w:p>
          <w:p w:rsidR="008F3DA7" w:rsidRPr="00BD3196" w:rsidRDefault="0020062E" w:rsidP="000D466C">
            <w:pPr>
              <w:pStyle w:val="formattext"/>
              <w:spacing w:before="0" w:beforeAutospacing="0" w:after="0" w:afterAutospacing="0"/>
              <w:textAlignment w:val="baseline"/>
            </w:pPr>
            <w:r>
              <w:t>в 2020 году –</w:t>
            </w:r>
            <w:r w:rsidR="008F3DA7" w:rsidRPr="00BD3196">
              <w:t xml:space="preserve"> </w:t>
            </w:r>
            <w:r w:rsidR="00616F90" w:rsidRPr="00BD3196">
              <w:t xml:space="preserve">2490,8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2021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2022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2023 году –</w:t>
            </w:r>
            <w:r w:rsidR="008F3DA7" w:rsidRPr="00BD3196">
              <w:t xml:space="preserve"> </w:t>
            </w:r>
            <w:r w:rsidR="00616F90" w:rsidRPr="00BD3196">
              <w:t xml:space="preserve">0,0 </w:t>
            </w:r>
            <w:r w:rsidR="008F3DA7" w:rsidRPr="00BD3196">
              <w:t>тыс. рублей;</w:t>
            </w:r>
          </w:p>
          <w:p w:rsidR="008F3DA7" w:rsidRPr="00BD3196" w:rsidRDefault="0020062E" w:rsidP="000D466C">
            <w:pPr>
              <w:pStyle w:val="formattext"/>
              <w:spacing w:before="0" w:beforeAutospacing="0" w:after="0" w:afterAutospacing="0"/>
              <w:textAlignment w:val="baseline"/>
            </w:pPr>
            <w:r>
              <w:t>в 2024 году –</w:t>
            </w:r>
            <w:r w:rsidR="008F3DA7" w:rsidRPr="00BD3196">
              <w:t xml:space="preserve"> </w:t>
            </w:r>
            <w:r w:rsidR="00616F90" w:rsidRPr="00BD3196">
              <w:t xml:space="preserve">0,0 </w:t>
            </w:r>
            <w:r w:rsidR="008F3DA7" w:rsidRPr="00BD3196">
              <w:t>тыс. рублей;</w:t>
            </w:r>
          </w:p>
          <w:p w:rsidR="008F3DA7" w:rsidRPr="00BD3196" w:rsidRDefault="008F3DA7" w:rsidP="000D466C">
            <w:pPr>
              <w:pStyle w:val="formattext"/>
              <w:spacing w:before="0" w:beforeAutospacing="0" w:after="0" w:afterAutospacing="0"/>
              <w:textAlignment w:val="baseline"/>
            </w:pPr>
            <w:r w:rsidRPr="00BD3196">
              <w:t>в 202</w:t>
            </w:r>
            <w:r w:rsidR="004F7E66" w:rsidRPr="00BD3196">
              <w:t>5 году</w:t>
            </w:r>
            <w:r w:rsidR="0020062E">
              <w:t xml:space="preserve"> –</w:t>
            </w:r>
            <w:r w:rsidRPr="00BD3196">
              <w:t xml:space="preserve"> </w:t>
            </w:r>
            <w:r w:rsidR="00616F90" w:rsidRPr="00BD3196">
              <w:t xml:space="preserve">0,0 </w:t>
            </w:r>
            <w:r w:rsidRPr="00BD3196">
              <w:t>тыс. рублей</w:t>
            </w:r>
          </w:p>
        </w:tc>
      </w:tr>
      <w:tr w:rsidR="00BD3196" w:rsidRPr="00BD3196" w:rsidTr="00BD3196">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Ожидаемые результаты реализации подпрограммы</w:t>
            </w:r>
          </w:p>
        </w:tc>
        <w:tc>
          <w:tcPr>
            <w:tcW w:w="37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jc w:val="right"/>
              <w:textAlignment w:val="baseline"/>
            </w:pPr>
            <w:r w:rsidRPr="00BD3196">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BD3196" w:rsidRDefault="008F3DA7" w:rsidP="000D466C">
            <w:pPr>
              <w:pStyle w:val="formattext"/>
              <w:spacing w:before="0" w:beforeAutospacing="0" w:after="0" w:afterAutospacing="0"/>
              <w:textAlignment w:val="baseline"/>
            </w:pPr>
            <w:r w:rsidRPr="00BD3196">
              <w:t>повышение уровня социально-инженерного обустройства сельских территорий;</w:t>
            </w:r>
          </w:p>
          <w:p w:rsidR="008F3DA7" w:rsidRPr="00BD3196" w:rsidRDefault="008F3DA7" w:rsidP="000D466C">
            <w:pPr>
              <w:pStyle w:val="formattext"/>
              <w:spacing w:before="0" w:beforeAutospacing="0" w:after="0" w:afterAutospacing="0"/>
              <w:textAlignment w:val="baseline"/>
            </w:pPr>
            <w:r w:rsidRPr="00BD3196">
              <w:t>снижение миграционного оттока сельского населения;</w:t>
            </w:r>
          </w:p>
          <w:p w:rsidR="008F3DA7" w:rsidRPr="00BD3196" w:rsidRDefault="008F3DA7" w:rsidP="000D466C">
            <w:pPr>
              <w:pStyle w:val="formattext"/>
              <w:spacing w:before="0" w:beforeAutospacing="0" w:after="0" w:afterAutospacing="0"/>
              <w:textAlignment w:val="baseline"/>
            </w:pPr>
            <w:r w:rsidRPr="00BD3196">
              <w:t>преодоление оторванности жителей села от социальных учреждений, более полное удовлетворение их общественно-культурных потребностей;</w:t>
            </w:r>
          </w:p>
          <w:p w:rsidR="008F3DA7" w:rsidRPr="00BD3196" w:rsidRDefault="008F3DA7" w:rsidP="000D466C">
            <w:pPr>
              <w:pStyle w:val="formattext"/>
              <w:spacing w:before="0" w:beforeAutospacing="0" w:after="0" w:afterAutospacing="0"/>
              <w:textAlignment w:val="baseline"/>
            </w:pPr>
            <w:r w:rsidRPr="00BD3196">
              <w:t xml:space="preserve">повышение общественной значимости развития сельских </w:t>
            </w:r>
            <w:r w:rsidRPr="00BD3196">
              <w:lastRenderedPageBreak/>
              <w:t>территорий и привлекательности сельской местности для проживания и работы.</w:t>
            </w:r>
          </w:p>
        </w:tc>
      </w:tr>
    </w:tbl>
    <w:p w:rsidR="00BF0B49" w:rsidRDefault="00BF0B49" w:rsidP="00BF0B49">
      <w:pPr>
        <w:jc w:val="center"/>
        <w:rPr>
          <w:rFonts w:ascii="Times New Roman" w:hAnsi="Times New Roman" w:cs="Times New Roman"/>
          <w:sz w:val="24"/>
          <w:szCs w:val="24"/>
        </w:rPr>
      </w:pPr>
    </w:p>
    <w:p w:rsidR="00BF0B49" w:rsidRPr="00BD3196" w:rsidRDefault="00136A38" w:rsidP="00BD3196">
      <w:pPr>
        <w:spacing w:line="240" w:lineRule="auto"/>
        <w:jc w:val="center"/>
        <w:rPr>
          <w:rFonts w:ascii="Times New Roman" w:hAnsi="Times New Roman" w:cs="Times New Roman"/>
          <w:sz w:val="24"/>
          <w:szCs w:val="24"/>
        </w:rPr>
      </w:pPr>
      <w:r w:rsidRPr="00BD3196">
        <w:rPr>
          <w:rFonts w:ascii="Times New Roman" w:hAnsi="Times New Roman" w:cs="Times New Roman"/>
          <w:sz w:val="24"/>
          <w:szCs w:val="24"/>
        </w:rPr>
        <w:t xml:space="preserve">Раздел </w:t>
      </w:r>
      <w:r w:rsidRPr="00BD3196">
        <w:rPr>
          <w:rFonts w:ascii="Times New Roman" w:hAnsi="Times New Roman" w:cs="Times New Roman"/>
          <w:sz w:val="24"/>
          <w:szCs w:val="24"/>
          <w:lang w:val="en-US"/>
        </w:rPr>
        <w:t>I</w:t>
      </w:r>
      <w:r w:rsidRPr="00BD3196">
        <w:rPr>
          <w:rFonts w:ascii="Times New Roman" w:hAnsi="Times New Roman" w:cs="Times New Roman"/>
          <w:sz w:val="24"/>
          <w:szCs w:val="24"/>
        </w:rPr>
        <w:t xml:space="preserve">. </w:t>
      </w:r>
      <w:r w:rsidR="00BF0B49" w:rsidRPr="00BD3196">
        <w:rPr>
          <w:rFonts w:ascii="Times New Roman" w:hAnsi="Times New Roman" w:cs="Times New Roman"/>
          <w:sz w:val="24"/>
          <w:szCs w:val="24"/>
        </w:rPr>
        <w:t>Приоритеты и цели подпрограммы, общая характеристика участия сельских поселений в ее реализации</w:t>
      </w:r>
    </w:p>
    <w:p w:rsidR="008F3DA7" w:rsidRPr="00BD3196" w:rsidRDefault="008F3DA7" w:rsidP="000D466C">
      <w:pPr>
        <w:pStyle w:val="formattext"/>
        <w:spacing w:before="0" w:beforeAutospacing="0" w:after="0" w:afterAutospacing="0"/>
        <w:jc w:val="both"/>
        <w:textAlignment w:val="baseline"/>
      </w:pPr>
      <w:r w:rsidRPr="00BD3196">
        <w:br/>
      </w:r>
      <w:r w:rsidR="000D466C" w:rsidRPr="00BD3196">
        <w:tab/>
      </w:r>
      <w:r w:rsidRPr="00BD3196">
        <w:t xml:space="preserve">Приоритетами государственной политики в сфере реализации подпрограммы </w:t>
      </w:r>
      <w:r w:rsidR="0052340A">
        <w:t>«</w:t>
      </w:r>
      <w:r w:rsidRPr="00BD3196">
        <w:t>Создание и развитие инфраструктуры на сель</w:t>
      </w:r>
      <w:r w:rsidR="009D31E6" w:rsidRPr="00BD3196">
        <w:t>ских территориях</w:t>
      </w:r>
      <w:r w:rsidR="0052340A">
        <w:t>»</w:t>
      </w:r>
      <w:r w:rsidR="009D31E6" w:rsidRPr="00BD3196">
        <w:t xml:space="preserve"> Муниципальной</w:t>
      </w:r>
      <w:r w:rsidRPr="00BD3196">
        <w:t xml:space="preserve"> программы (далее - подпрограмма) является повышение уровня жизни в сельской местности.</w:t>
      </w:r>
    </w:p>
    <w:p w:rsidR="008F3DA7" w:rsidRPr="00BD3196" w:rsidRDefault="000D466C" w:rsidP="000D466C">
      <w:pPr>
        <w:pStyle w:val="formattext"/>
        <w:spacing w:before="0" w:beforeAutospacing="0" w:after="0" w:afterAutospacing="0"/>
        <w:jc w:val="both"/>
        <w:textAlignment w:val="baseline"/>
      </w:pPr>
      <w:r w:rsidRPr="00BD3196">
        <w:tab/>
      </w:r>
      <w:r w:rsidR="008F3DA7" w:rsidRPr="00BD3196">
        <w:t>Основными целями подпрограммы являются обеспечение создания комфортных условий жизнедеятельности в сельской местности, активизация участия граждан, проживающих на сельских территориях, в решении вопросов местного значения.</w:t>
      </w:r>
    </w:p>
    <w:p w:rsidR="008F3DA7" w:rsidRPr="00BD3196" w:rsidRDefault="000D466C" w:rsidP="000D466C">
      <w:pPr>
        <w:pStyle w:val="formattext"/>
        <w:spacing w:before="0" w:beforeAutospacing="0" w:after="0" w:afterAutospacing="0"/>
        <w:jc w:val="both"/>
        <w:textAlignment w:val="baseline"/>
      </w:pPr>
      <w:r w:rsidRPr="00BD3196">
        <w:tab/>
      </w:r>
      <w:r w:rsidR="008F3DA7" w:rsidRPr="00BD3196">
        <w:t xml:space="preserve">В реализации мероприятий подпрограммы принимают участие </w:t>
      </w:r>
      <w:r w:rsidR="009D31E6" w:rsidRPr="00BD3196">
        <w:t>сельские поселения Янтиковского района</w:t>
      </w:r>
      <w:r w:rsidR="008F3DA7" w:rsidRPr="00BD3196">
        <w:t xml:space="preserve"> Чувашской Республики.</w:t>
      </w:r>
    </w:p>
    <w:p w:rsidR="009D31E6" w:rsidRPr="00BD3196" w:rsidRDefault="009D31E6" w:rsidP="000D466C">
      <w:pPr>
        <w:pStyle w:val="formattext"/>
        <w:spacing w:before="0" w:beforeAutospacing="0" w:after="0" w:afterAutospacing="0"/>
        <w:textAlignment w:val="baseline"/>
      </w:pPr>
    </w:p>
    <w:p w:rsidR="00BF0B49" w:rsidRPr="00BD3196" w:rsidRDefault="00136A38" w:rsidP="00BF0B49">
      <w:pPr>
        <w:pStyle w:val="formattext"/>
        <w:spacing w:before="0" w:beforeAutospacing="0" w:after="0" w:afterAutospacing="0"/>
        <w:jc w:val="center"/>
        <w:textAlignment w:val="baseline"/>
      </w:pPr>
      <w:r w:rsidRPr="00BD3196">
        <w:t xml:space="preserve">Раздел </w:t>
      </w:r>
      <w:r w:rsidRPr="00BD3196">
        <w:rPr>
          <w:lang w:val="en-US"/>
        </w:rPr>
        <w:t>II</w:t>
      </w:r>
      <w:r w:rsidRPr="00BD3196">
        <w:t xml:space="preserve">. </w:t>
      </w:r>
      <w:r w:rsidR="00BF0B49" w:rsidRPr="00BD3196">
        <w:t>Перечень и сведения о целевых показателях (индикаторах) подпрограммы с расшифровкой плановых значений по годам ее реализации</w:t>
      </w:r>
    </w:p>
    <w:p w:rsidR="008F3DA7" w:rsidRPr="00BD3196" w:rsidRDefault="008F3DA7" w:rsidP="0020062E">
      <w:pPr>
        <w:pStyle w:val="formattext"/>
        <w:spacing w:before="0" w:beforeAutospacing="0" w:after="0" w:afterAutospacing="0"/>
        <w:jc w:val="both"/>
        <w:textAlignment w:val="baseline"/>
      </w:pPr>
      <w:r w:rsidRPr="00BD3196">
        <w:br/>
      </w:r>
      <w:r w:rsidR="000D466C" w:rsidRPr="00BD3196">
        <w:tab/>
      </w:r>
      <w:r w:rsidRPr="00BD3196">
        <w:t>Целевыми показателями (индикаторами) подпрограммы являются:</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распределительных газовых сетей;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локальных водопроводов;</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 xml:space="preserve">количество реализованных проектов </w:t>
      </w:r>
      <w:proofErr w:type="gramStart"/>
      <w:r w:rsidR="008F3DA7" w:rsidRPr="00BD3196">
        <w:t>комплексного</w:t>
      </w:r>
      <w:proofErr w:type="gramEnd"/>
      <w:r w:rsidR="008F3DA7" w:rsidRPr="00BD3196">
        <w:t xml:space="preserve"> развития сельских территорий или сельских агломераций;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общественно значимых проектов по благоустройству сельских территорий;</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развития общественной инфраструктуры, основанных на местных инициативах;</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 результате реализации мероприятий подпрогр</w:t>
      </w:r>
      <w:r w:rsidR="00616F90" w:rsidRPr="00BD3196">
        <w:t>аммы ожидается достижение к 2025</w:t>
      </w:r>
      <w:r w:rsidR="008F3DA7" w:rsidRPr="00BD3196">
        <w:t xml:space="preserve"> году следующих целевых показателей (индикаторов):</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распределительных газовых сетей</w:t>
      </w:r>
      <w:r w:rsidR="00616F90" w:rsidRPr="00BD3196">
        <w:t xml:space="preserve"> – 10 км;</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w:t>
      </w:r>
      <w:r w:rsidR="00616F90" w:rsidRPr="00BD3196">
        <w:t xml:space="preserve"> -</w:t>
      </w:r>
      <w:r w:rsidR="0020062E">
        <w:t xml:space="preserve"> </w:t>
      </w:r>
      <w:r w:rsidR="00616F90" w:rsidRPr="00BD3196">
        <w:t>3 единицы;</w:t>
      </w:r>
      <w:r w:rsidRPr="00BD3196">
        <w:tab/>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w:t>
      </w:r>
      <w:r w:rsidR="00616F90" w:rsidRPr="00BD3196">
        <w:t>ойку на сельских территориях – 1 единица;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действие локальных водопроводов</w:t>
      </w:r>
      <w:r w:rsidR="00136A38" w:rsidRPr="00BD3196">
        <w:t xml:space="preserve"> – 3 км</w:t>
      </w:r>
      <w:r w:rsidR="00033C74" w:rsidRPr="00BD3196">
        <w:t>;</w:t>
      </w:r>
      <w:r w:rsidRPr="00BD3196">
        <w:tab/>
      </w:r>
    </w:p>
    <w:p w:rsidR="008F3DA7" w:rsidRPr="00BD3196" w:rsidRDefault="000D466C" w:rsidP="0020062E">
      <w:pPr>
        <w:pStyle w:val="formattext"/>
        <w:spacing w:before="0" w:beforeAutospacing="0" w:after="0" w:afterAutospacing="0"/>
        <w:jc w:val="both"/>
        <w:textAlignment w:val="baseline"/>
      </w:pPr>
      <w:r w:rsidRPr="00BD3196">
        <w:lastRenderedPageBreak/>
        <w:tab/>
      </w:r>
      <w:r w:rsidR="008F3DA7" w:rsidRPr="00BD3196">
        <w:t xml:space="preserve">количество реализованных проектов </w:t>
      </w:r>
      <w:proofErr w:type="gramStart"/>
      <w:r w:rsidR="008F3DA7" w:rsidRPr="00BD3196">
        <w:t>комплексного</w:t>
      </w:r>
      <w:proofErr w:type="gramEnd"/>
      <w:r w:rsidR="008F3DA7" w:rsidRPr="00BD3196">
        <w:t xml:space="preserve"> развития сельских терр</w:t>
      </w:r>
      <w:r w:rsidR="00033C74" w:rsidRPr="00BD3196">
        <w:t>иторий или сельских агломераций – 3 единицы;</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r w:rsidR="00033C74" w:rsidRPr="00BD3196">
        <w:t xml:space="preserve"> – 3,3 км;</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общественно значимых проектов по благоустройству сельских территорий</w:t>
      </w:r>
      <w:r w:rsidR="00033C74" w:rsidRPr="00BD3196">
        <w:t xml:space="preserve"> – 1 единица;</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развития общественной инфраструктуры, основанных на местных инициативах</w:t>
      </w:r>
      <w:r w:rsidR="00033C74" w:rsidRPr="00BD3196">
        <w:t xml:space="preserve"> – 22 единицы;</w:t>
      </w:r>
    </w:p>
    <w:p w:rsidR="008F3DA7" w:rsidRPr="00BD3196" w:rsidRDefault="000D466C" w:rsidP="0020062E">
      <w:pPr>
        <w:pStyle w:val="formattext"/>
        <w:spacing w:before="0" w:beforeAutospacing="0" w:after="0" w:afterAutospacing="0"/>
        <w:jc w:val="both"/>
        <w:textAlignment w:val="baseline"/>
      </w:pPr>
      <w:r w:rsidRPr="00BD3196">
        <w:tab/>
      </w:r>
      <w:r w:rsidR="008F3DA7" w:rsidRPr="00BD3196">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w:t>
      </w:r>
      <w:r w:rsidR="00033C74" w:rsidRPr="00BD3196">
        <w:t xml:space="preserve"> – 3 единицы.</w:t>
      </w:r>
    </w:p>
    <w:p w:rsidR="0020062E" w:rsidRDefault="0020062E" w:rsidP="00033C74">
      <w:pPr>
        <w:pStyle w:val="formattext"/>
        <w:spacing w:before="0" w:beforeAutospacing="0" w:after="0" w:afterAutospacing="0"/>
        <w:textAlignment w:val="baseline"/>
      </w:pPr>
    </w:p>
    <w:p w:rsidR="00BC0DE3" w:rsidRPr="00BD3196" w:rsidRDefault="00136A38" w:rsidP="0020062E">
      <w:pPr>
        <w:pStyle w:val="formattext"/>
        <w:spacing w:before="0" w:beforeAutospacing="0" w:after="0" w:afterAutospacing="0"/>
        <w:jc w:val="center"/>
        <w:textAlignment w:val="baseline"/>
      </w:pPr>
      <w:r w:rsidRPr="00BD3196">
        <w:t xml:space="preserve">Раздел </w:t>
      </w:r>
      <w:r w:rsidRPr="00BD3196">
        <w:rPr>
          <w:lang w:val="en-US"/>
        </w:rPr>
        <w:t>III</w:t>
      </w:r>
      <w:r w:rsidRPr="00BD3196">
        <w:t xml:space="preserve">. </w:t>
      </w:r>
      <w:r w:rsidR="00BC0DE3" w:rsidRPr="00BD3196">
        <w:t>Характеристика основных мероприятий, мероприятий подпрограммы с указанием сроков их реализации</w:t>
      </w:r>
    </w:p>
    <w:p w:rsidR="00BC0DE3" w:rsidRPr="00BD3196" w:rsidRDefault="008F3DA7" w:rsidP="00023E47">
      <w:pPr>
        <w:pStyle w:val="formattext"/>
        <w:spacing w:before="0" w:beforeAutospacing="0" w:after="0" w:afterAutospacing="0"/>
        <w:jc w:val="both"/>
        <w:textAlignment w:val="baseline"/>
      </w:pPr>
      <w:r w:rsidRPr="00BD3196">
        <w:br/>
      </w:r>
      <w:r w:rsidR="00023E47" w:rsidRPr="00BD3196">
        <w:tab/>
      </w:r>
    </w:p>
    <w:p w:rsidR="008F3DA7" w:rsidRPr="00BD3196" w:rsidRDefault="0020062E" w:rsidP="00023E47">
      <w:pPr>
        <w:pStyle w:val="formattext"/>
        <w:spacing w:before="0" w:beforeAutospacing="0" w:after="0" w:afterAutospacing="0"/>
        <w:jc w:val="both"/>
        <w:textAlignment w:val="baseline"/>
      </w:pPr>
      <w:r>
        <w:tab/>
      </w:r>
      <w:r w:rsidR="008F3DA7" w:rsidRPr="00BD3196">
        <w:t>Основные мероприятия подпрограммы направлены на реализацию поставленных целей и зада</w:t>
      </w:r>
      <w:r w:rsidR="009D31E6" w:rsidRPr="00BD3196">
        <w:t>ч подпрограммы и Муниципальной</w:t>
      </w:r>
      <w:r w:rsidR="008F3DA7" w:rsidRPr="00BD3196">
        <w:t xml:space="preserve"> программы в целом.</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Подпрограмма включает два основных мероприятия.</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Основное мероприятие 1. 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1.1. Развитие газификации в сельской местности в рамках обеспечения комплексного развития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направлено на повышение уровня снабжения населения сетевым газом.</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Оживленные темпы жилищного строительства на сельских территориях повышают актуальность вопроса газификации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1.2. Развитие водоснабжения в сельской местности в рамках обеспечения комплексного развития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Реализация данного мероприятия позволит обеспечить сельское население питьевой водой надлежащего качества.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1.3. Реализация проектов комплексного обустройства площадок под компактную жилищную застройку.</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В рамках мероприятия предусматривается государственная поддержка проектов, предусматривающих комплексное освоение земельных участков в целях осуществления компактного жилищного строительства и создания благоприятных условий для жизнедеятельности граждан на территории компактной застройки.</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1.4. Разработка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разработку проектно-сметной документации на объекты капитального строительства, проведение государственной экспертизы проектной документации и достоверности определения сметной стоимости объектов капитального строительства.</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Мероприятие 1.5. Реализация проектов </w:t>
      </w:r>
      <w:proofErr w:type="gramStart"/>
      <w:r w:rsidR="008F3DA7" w:rsidRPr="00BD3196">
        <w:t>комплексного</w:t>
      </w:r>
      <w:proofErr w:type="gramEnd"/>
      <w:r w:rsidR="008F3DA7" w:rsidRPr="00BD3196">
        <w:t xml:space="preserve"> развития сельских территорий или сельских агломераций.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Данное мероприятие предусматривает реализацию проектов </w:t>
      </w:r>
      <w:proofErr w:type="gramStart"/>
      <w:r w:rsidR="008F3DA7" w:rsidRPr="00BD3196">
        <w:t>комплексного</w:t>
      </w:r>
      <w:proofErr w:type="gramEnd"/>
      <w:r w:rsidR="008F3DA7" w:rsidRPr="00BD3196">
        <w:t xml:space="preserve"> развития сельских территорий и сельских агломераций.</w:t>
      </w:r>
    </w:p>
    <w:p w:rsidR="008F3DA7" w:rsidRPr="00BD3196" w:rsidRDefault="00023E47" w:rsidP="00023E47">
      <w:pPr>
        <w:pStyle w:val="formattext"/>
        <w:spacing w:before="0" w:beforeAutospacing="0" w:after="0" w:afterAutospacing="0"/>
        <w:jc w:val="both"/>
        <w:textAlignment w:val="baseline"/>
      </w:pPr>
      <w:r w:rsidRPr="00BD3196">
        <w:lastRenderedPageBreak/>
        <w:tab/>
      </w:r>
      <w:r w:rsidR="008F3DA7" w:rsidRPr="00BD3196">
        <w:t xml:space="preserve">Мероприятие 1.6. </w:t>
      </w:r>
      <w:proofErr w:type="gramStart"/>
      <w:r w:rsidR="008F3DA7" w:rsidRPr="00BD3196">
        <w:t>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008F3DA7" w:rsidRPr="00BD3196">
        <w:t xml:space="preserve"> переработки сельскохозяйственной продукции, в рамках развития транспортной инфраструктуры на сельских территориях.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строительство и реконструкцию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1.7. 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1.8. Реализация проектов развития общественной инфраструктуры, основанных на местных инициативах.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реализацию проектов развития общественной инфраструктуры, основанных на местных инициативах.</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1.9. Обустройство объектами инженерной инфраструктуры и благоустройство площадок, расположенных на сельских территориях, под компактную жилищную застройку.</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Основное мероприятие 2. Реализация мероприятий по благоустройству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Мероприятие 2.1. Благоустройство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Данное мероприятие предусматривает реализацию общественно значимых проектов по благоустройству сельских территорий.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Реализация подпрограммы осуществляется в 2020 - 2025 годах.</w:t>
      </w:r>
    </w:p>
    <w:p w:rsidR="004D158D" w:rsidRPr="00BD3196" w:rsidRDefault="004D158D" w:rsidP="008F3DA7">
      <w:pPr>
        <w:pStyle w:val="formattext"/>
        <w:spacing w:before="0" w:beforeAutospacing="0" w:after="0" w:afterAutospacing="0" w:line="315" w:lineRule="atLeast"/>
        <w:textAlignment w:val="baseline"/>
      </w:pPr>
    </w:p>
    <w:p w:rsidR="00D0685A" w:rsidRPr="00BD3196" w:rsidRDefault="00D0685A" w:rsidP="00487664">
      <w:pPr>
        <w:spacing w:after="0" w:line="240" w:lineRule="auto"/>
        <w:jc w:val="center"/>
        <w:rPr>
          <w:rFonts w:ascii="Times New Roman" w:hAnsi="Times New Roman" w:cs="Times New Roman"/>
          <w:sz w:val="24"/>
          <w:szCs w:val="24"/>
        </w:rPr>
      </w:pPr>
      <w:r w:rsidRPr="00BD3196">
        <w:rPr>
          <w:rFonts w:ascii="Times New Roman" w:hAnsi="Times New Roman" w:cs="Times New Roman"/>
          <w:sz w:val="24"/>
          <w:szCs w:val="24"/>
        </w:rPr>
        <w:t xml:space="preserve">Раздел </w:t>
      </w:r>
      <w:r w:rsidRPr="00BD3196">
        <w:rPr>
          <w:rFonts w:ascii="Times New Roman" w:hAnsi="Times New Roman" w:cs="Times New Roman"/>
          <w:sz w:val="24"/>
          <w:szCs w:val="24"/>
          <w:lang w:val="en-US"/>
        </w:rPr>
        <w:t>IV</w:t>
      </w:r>
      <w:r w:rsidRPr="00BD3196">
        <w:rPr>
          <w:rFonts w:ascii="Times New Roman" w:hAnsi="Times New Roman" w:cs="Times New Roman"/>
          <w:sz w:val="24"/>
          <w:szCs w:val="24"/>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p>
    <w:p w:rsidR="008F3DA7" w:rsidRPr="00BD3196" w:rsidRDefault="008F3DA7" w:rsidP="0020062E">
      <w:pPr>
        <w:pStyle w:val="formattext"/>
        <w:spacing w:before="0" w:beforeAutospacing="0" w:after="0" w:afterAutospacing="0"/>
        <w:jc w:val="both"/>
        <w:textAlignment w:val="baseline"/>
      </w:pPr>
      <w:r w:rsidRPr="00BD3196">
        <w:br/>
      </w:r>
      <w:r w:rsidR="00023E47" w:rsidRPr="00BD3196">
        <w:tab/>
      </w:r>
      <w:r w:rsidRPr="00BD3196">
        <w:t>Расходы подпрограммы формируются за счет средств федерального бюджета, республиканского бюдже</w:t>
      </w:r>
      <w:r w:rsidR="004D158D" w:rsidRPr="00BD3196">
        <w:t>та Чувашской Республики, местного бюджета</w:t>
      </w:r>
      <w:r w:rsidRPr="00BD3196">
        <w:t xml:space="preserve"> и внебюджетных источников.</w:t>
      </w:r>
    </w:p>
    <w:p w:rsidR="008F3DA7" w:rsidRPr="00BD3196" w:rsidRDefault="00023E47" w:rsidP="0020062E">
      <w:pPr>
        <w:pStyle w:val="formattext"/>
        <w:spacing w:before="0" w:beforeAutospacing="0" w:after="0" w:afterAutospacing="0"/>
        <w:jc w:val="both"/>
        <w:textAlignment w:val="baseline"/>
      </w:pPr>
      <w:r w:rsidRPr="00BD3196">
        <w:tab/>
      </w:r>
      <w:r w:rsidR="008F3DA7" w:rsidRPr="00BD3196">
        <w:t>Прогнозируемые объемы бюджетных ассигнований на реализацию мероприятий подпрограммы в 2020 -</w:t>
      </w:r>
      <w:r w:rsidR="004D158D" w:rsidRPr="00BD3196">
        <w:t xml:space="preserve"> 2025 годах составляют </w:t>
      </w:r>
      <w:r w:rsidR="00471E12" w:rsidRPr="00BD3196">
        <w:t xml:space="preserve">22576,9 </w:t>
      </w:r>
      <w:r w:rsidR="008F3DA7" w:rsidRPr="00BD3196">
        <w:t>тыс. рублей,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471E12" w:rsidRPr="00BD3196">
        <w:t xml:space="preserve">22576,9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DD0BCF">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DD0BCF">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из них средства:</w:t>
      </w:r>
    </w:p>
    <w:p w:rsidR="008F3DA7" w:rsidRPr="00BD3196" w:rsidRDefault="00023E47" w:rsidP="00023E47">
      <w:pPr>
        <w:pStyle w:val="formattext"/>
        <w:spacing w:before="0" w:beforeAutospacing="0" w:after="0" w:afterAutospacing="0"/>
        <w:textAlignment w:val="baseline"/>
      </w:pPr>
      <w:r w:rsidRPr="00BD3196">
        <w:tab/>
      </w:r>
      <w:r w:rsidR="008F3DA7" w:rsidRPr="00BD3196">
        <w:t xml:space="preserve">республиканского бюджета </w:t>
      </w:r>
      <w:r w:rsidR="009E41EA">
        <w:t xml:space="preserve">Чувашской Республики - </w:t>
      </w:r>
      <w:r w:rsidR="00DD0BCF">
        <w:t>17590,</w:t>
      </w:r>
      <w:r w:rsidR="00471E12" w:rsidRPr="00BD3196">
        <w:t xml:space="preserve">0 </w:t>
      </w:r>
      <w:r w:rsidR="004D158D" w:rsidRPr="00BD3196">
        <w:t>тыс. рублей (</w:t>
      </w:r>
      <w:r w:rsidR="00DD0BCF">
        <w:t>77,</w:t>
      </w:r>
      <w:r w:rsidR="009E41EA">
        <w:t xml:space="preserve">9 </w:t>
      </w:r>
      <w:r w:rsidR="00DD0BCF">
        <w:t>процентов</w:t>
      </w:r>
      <w:r w:rsidR="008F3DA7" w:rsidRPr="00BD3196">
        <w:t>),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471E12" w:rsidRPr="00BD3196">
        <w:t>17590</w:t>
      </w:r>
      <w:r w:rsidR="00DD0BCF">
        <w:t>,</w:t>
      </w:r>
      <w:r w:rsidR="00471E12" w:rsidRPr="00BD3196">
        <w:t xml:space="preserve">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lastRenderedPageBreak/>
        <w:tab/>
      </w:r>
      <w:r w:rsidR="008F3DA7" w:rsidRPr="00BD3196">
        <w:t xml:space="preserve">в 2024 </w:t>
      </w:r>
      <w:r w:rsidR="004D158D" w:rsidRPr="00BD3196">
        <w:t xml:space="preserve">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местный бюджет </w:t>
      </w:r>
      <w:r w:rsidR="00DD0BCF" w:rsidRPr="00BD3196">
        <w:t>–</w:t>
      </w:r>
      <w:r w:rsidR="004D158D" w:rsidRPr="00BD3196">
        <w:t xml:space="preserve"> </w:t>
      </w:r>
      <w:r w:rsidR="00471E12" w:rsidRPr="00BD3196">
        <w:t xml:space="preserve">2496,1 </w:t>
      </w:r>
      <w:r w:rsidR="004D158D" w:rsidRPr="00BD3196">
        <w:t>тыс. рублей (</w:t>
      </w:r>
      <w:r w:rsidR="00471E12" w:rsidRPr="00BD3196">
        <w:t xml:space="preserve">11,1 </w:t>
      </w:r>
      <w:r w:rsidR="008F3DA7" w:rsidRPr="00BD3196">
        <w:t>процент),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471E12" w:rsidRPr="00BD3196">
        <w:t>–</w:t>
      </w:r>
      <w:r w:rsidR="004D158D" w:rsidRPr="00BD3196">
        <w:t xml:space="preserve"> </w:t>
      </w:r>
      <w:r w:rsidR="00471E12" w:rsidRPr="00BD3196">
        <w:t>2496,1</w:t>
      </w:r>
      <w:r w:rsidR="008F3DA7" w:rsidRPr="00BD3196">
        <w:t xml:space="preserve"> 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2022 году </w:t>
      </w:r>
      <w:r w:rsidR="00471E12" w:rsidRPr="00BD3196">
        <w:t>–</w:t>
      </w:r>
      <w:r w:rsidR="004D158D"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 2023 году</w:t>
      </w:r>
      <w:r w:rsidR="004D158D" w:rsidRPr="00BD3196">
        <w:t xml:space="preserve">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8F3DA7" w:rsidRPr="00BD3196">
        <w:t xml:space="preserve"> </w:t>
      </w:r>
      <w:r w:rsidR="00471E12"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вн</w:t>
      </w:r>
      <w:r w:rsidR="004D158D" w:rsidRPr="00BD3196">
        <w:t xml:space="preserve">ебюджетных источников </w:t>
      </w:r>
      <w:r w:rsidR="00DD0BCF" w:rsidRPr="00BD3196">
        <w:t>–</w:t>
      </w:r>
      <w:r w:rsidR="004D158D" w:rsidRPr="00BD3196">
        <w:t xml:space="preserve"> тыс. рублей (</w:t>
      </w:r>
      <w:r w:rsidR="00136A38" w:rsidRPr="00BD3196">
        <w:t xml:space="preserve">11,0 </w:t>
      </w:r>
      <w:r w:rsidR="008F3DA7" w:rsidRPr="00BD3196">
        <w:t>процент</w:t>
      </w:r>
      <w:r w:rsidR="00DD0BCF">
        <w:t>ов</w:t>
      </w:r>
      <w:r w:rsidR="008F3DA7" w:rsidRPr="00BD3196">
        <w:t>), в том числе:</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2020 году </w:t>
      </w:r>
      <w:r w:rsidR="00DD0BCF" w:rsidRPr="00BD3196">
        <w:t>–</w:t>
      </w:r>
      <w:r w:rsidR="008F3DA7" w:rsidRPr="00BD3196">
        <w:t xml:space="preserve"> </w:t>
      </w:r>
      <w:r w:rsidR="00136A38" w:rsidRPr="00BD3196">
        <w:t xml:space="preserve">2490,8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2021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8F3DA7" w:rsidRPr="00BD3196">
        <w:t>в 2022 год</w:t>
      </w:r>
      <w:r w:rsidR="004D158D" w:rsidRPr="00BD3196">
        <w:t xml:space="preserve">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2023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2024 году </w:t>
      </w:r>
      <w:r w:rsidR="00DD0BCF" w:rsidRPr="00BD3196">
        <w:t>–</w:t>
      </w:r>
      <w:r w:rsidR="00DD0BCF">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textAlignment w:val="baseline"/>
      </w:pPr>
      <w:r w:rsidRPr="00BD3196">
        <w:tab/>
      </w:r>
      <w:r w:rsidR="004D158D" w:rsidRPr="00BD3196">
        <w:t xml:space="preserve">в 2025 году </w:t>
      </w:r>
      <w:r w:rsidR="00DD0BCF" w:rsidRPr="00BD3196">
        <w:t>–</w:t>
      </w:r>
      <w:r w:rsidR="008F3DA7" w:rsidRPr="00BD3196">
        <w:t xml:space="preserve"> </w:t>
      </w:r>
      <w:r w:rsidR="00136A38" w:rsidRPr="00BD3196">
        <w:t xml:space="preserve">0,0 </w:t>
      </w:r>
      <w:r w:rsidR="008F3DA7" w:rsidRPr="00BD3196">
        <w:t>тыс. рублей.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Объемы финансирования подпрограммы подлежат ежегодному уточнению исходя из реальных возможностей </w:t>
      </w:r>
      <w:r w:rsidR="004D158D" w:rsidRPr="00BD3196">
        <w:t>бюджетов всех уровней.</w:t>
      </w:r>
    </w:p>
    <w:p w:rsidR="008F3DA7" w:rsidRPr="00BD3196" w:rsidRDefault="00023E47" w:rsidP="00023E47">
      <w:pPr>
        <w:pStyle w:val="formattext"/>
        <w:spacing w:before="0" w:beforeAutospacing="0" w:after="0" w:afterAutospacing="0"/>
        <w:jc w:val="both"/>
        <w:textAlignment w:val="baseline"/>
      </w:pPr>
      <w:r w:rsidRPr="00BD3196">
        <w:tab/>
      </w:r>
      <w:r w:rsidR="008F3DA7" w:rsidRPr="00BD3196">
        <w:t xml:space="preserve">Ресурсное обеспечение реализации подпрограммы за счет всех источников финансирования приведено в приложении </w:t>
      </w:r>
      <w:r w:rsidR="000036B4" w:rsidRPr="00BD3196">
        <w:t>№</w:t>
      </w:r>
      <w:r w:rsidR="008F3DA7" w:rsidRPr="00BD3196">
        <w:t xml:space="preserve"> 1 к настоящей подпрограмме.</w:t>
      </w:r>
    </w:p>
    <w:p w:rsidR="00EF7876" w:rsidRPr="00BD3196" w:rsidRDefault="008F3DA7" w:rsidP="00023E47">
      <w:pPr>
        <w:pStyle w:val="formattext"/>
        <w:spacing w:before="0" w:beforeAutospacing="0" w:after="0" w:afterAutospacing="0"/>
        <w:textAlignment w:val="baseline"/>
      </w:pPr>
      <w:r w:rsidRPr="00BD3196">
        <w:br/>
      </w:r>
      <w:r w:rsidRPr="00BD3196">
        <w:br/>
      </w:r>
      <w:r w:rsidRPr="00BD3196">
        <w:br/>
      </w:r>
    </w:p>
    <w:p w:rsidR="008F3DA7" w:rsidRPr="00BD3196" w:rsidRDefault="008F3DA7" w:rsidP="00023E47">
      <w:pPr>
        <w:pStyle w:val="formattext"/>
        <w:spacing w:before="0" w:beforeAutospacing="0" w:after="0" w:afterAutospacing="0"/>
        <w:textAlignment w:val="baseline"/>
      </w:pPr>
      <w:r w:rsidRPr="00BD3196">
        <w:br/>
      </w:r>
    </w:p>
    <w:p w:rsidR="00EF7876" w:rsidRPr="00BD3196" w:rsidRDefault="00EF7876" w:rsidP="008F3DA7">
      <w:pPr>
        <w:pStyle w:val="4"/>
        <w:shd w:val="clear" w:color="auto" w:fill="E9ECF1"/>
        <w:spacing w:before="0" w:after="225"/>
        <w:ind w:left="-1125"/>
        <w:textAlignment w:val="baseline"/>
        <w:rPr>
          <w:b w:val="0"/>
          <w:bCs w:val="0"/>
          <w:color w:val="auto"/>
          <w:sz w:val="24"/>
          <w:szCs w:val="24"/>
        </w:rPr>
        <w:sectPr w:rsidR="00EF7876" w:rsidRPr="00BD3196" w:rsidSect="00326B96">
          <w:pgSz w:w="11906" w:h="16838"/>
          <w:pgMar w:top="1134" w:right="567" w:bottom="1134" w:left="1701" w:header="709" w:footer="709" w:gutter="0"/>
          <w:cols w:space="708"/>
          <w:docGrid w:linePitch="360"/>
        </w:sectPr>
      </w:pP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lastRenderedPageBreak/>
        <w:t xml:space="preserve">Приложение </w:t>
      </w:r>
      <w:r w:rsidR="000036B4" w:rsidRPr="00023E47">
        <w:rPr>
          <w:color w:val="2D2D2D"/>
          <w:sz w:val="21"/>
          <w:szCs w:val="21"/>
        </w:rPr>
        <w:t>№</w:t>
      </w:r>
      <w:r w:rsidRPr="00023E47">
        <w:rPr>
          <w:color w:val="2D2D2D"/>
          <w:sz w:val="21"/>
          <w:szCs w:val="21"/>
        </w:rPr>
        <w:t xml:space="preserve"> 1</w:t>
      </w: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 xml:space="preserve">к подпрограмме </w:t>
      </w:r>
      <w:r w:rsidR="0052340A">
        <w:rPr>
          <w:color w:val="2D2D2D"/>
          <w:sz w:val="21"/>
          <w:szCs w:val="21"/>
        </w:rPr>
        <w:t>«</w:t>
      </w:r>
      <w:r w:rsidRPr="00023E47">
        <w:rPr>
          <w:color w:val="2D2D2D"/>
          <w:sz w:val="21"/>
          <w:szCs w:val="21"/>
        </w:rPr>
        <w:t>Создание и развитие</w:t>
      </w:r>
    </w:p>
    <w:p w:rsidR="00A568D2" w:rsidRDefault="008F3DA7"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инфраструктуры на сельс</w:t>
      </w:r>
      <w:r w:rsidR="00EF7876" w:rsidRPr="00023E47">
        <w:rPr>
          <w:color w:val="2D2D2D"/>
          <w:sz w:val="21"/>
          <w:szCs w:val="21"/>
        </w:rPr>
        <w:t>ких территориях</w:t>
      </w:r>
      <w:r w:rsidR="0052340A">
        <w:rPr>
          <w:color w:val="2D2D2D"/>
          <w:sz w:val="21"/>
          <w:szCs w:val="21"/>
        </w:rPr>
        <w:t>»</w:t>
      </w:r>
    </w:p>
    <w:p w:rsidR="00A568D2" w:rsidRDefault="00EF7876" w:rsidP="00D0685A">
      <w:pPr>
        <w:pStyle w:val="formattext"/>
        <w:spacing w:before="0" w:beforeAutospacing="0" w:after="0" w:afterAutospacing="0"/>
        <w:ind w:left="9214"/>
        <w:textAlignment w:val="baseline"/>
        <w:rPr>
          <w:color w:val="2D2D2D"/>
          <w:sz w:val="21"/>
          <w:szCs w:val="21"/>
        </w:rPr>
      </w:pPr>
      <w:r w:rsidRPr="00023E47">
        <w:rPr>
          <w:color w:val="2D2D2D"/>
          <w:sz w:val="21"/>
          <w:szCs w:val="21"/>
        </w:rPr>
        <w:t xml:space="preserve">муниципальной </w:t>
      </w:r>
      <w:r w:rsidR="008F3DA7" w:rsidRPr="00023E47">
        <w:rPr>
          <w:color w:val="2D2D2D"/>
          <w:sz w:val="21"/>
          <w:szCs w:val="21"/>
        </w:rPr>
        <w:t xml:space="preserve"> программы </w:t>
      </w:r>
      <w:r w:rsidRPr="00023E47">
        <w:rPr>
          <w:color w:val="2D2D2D"/>
          <w:sz w:val="21"/>
          <w:szCs w:val="21"/>
        </w:rPr>
        <w:t xml:space="preserve">Янтиковского района </w:t>
      </w:r>
      <w:r w:rsidR="008F3DA7" w:rsidRPr="00023E47">
        <w:rPr>
          <w:color w:val="2D2D2D"/>
          <w:sz w:val="21"/>
          <w:szCs w:val="21"/>
        </w:rPr>
        <w:t>Чувашской Республики</w:t>
      </w:r>
    </w:p>
    <w:p w:rsidR="008F3DA7" w:rsidRDefault="0052340A" w:rsidP="00D0685A">
      <w:pPr>
        <w:pStyle w:val="formattext"/>
        <w:spacing w:before="0" w:beforeAutospacing="0" w:after="0" w:afterAutospacing="0"/>
        <w:ind w:left="9214"/>
        <w:textAlignment w:val="baseline"/>
        <w:rPr>
          <w:color w:val="2D2D2D"/>
          <w:sz w:val="21"/>
          <w:szCs w:val="21"/>
        </w:rPr>
      </w:pPr>
      <w:r>
        <w:rPr>
          <w:color w:val="2D2D2D"/>
          <w:sz w:val="21"/>
          <w:szCs w:val="21"/>
        </w:rPr>
        <w:t>«</w:t>
      </w:r>
      <w:r w:rsidR="008F3DA7" w:rsidRPr="00023E47">
        <w:rPr>
          <w:color w:val="2D2D2D"/>
          <w:sz w:val="21"/>
          <w:szCs w:val="21"/>
        </w:rPr>
        <w:t>Комплексное развитие сельских территорий</w:t>
      </w:r>
      <w:r w:rsidR="008F3DA7" w:rsidRPr="00023E47">
        <w:rPr>
          <w:color w:val="2D2D2D"/>
          <w:sz w:val="21"/>
          <w:szCs w:val="21"/>
        </w:rPr>
        <w:br/>
      </w:r>
      <w:r w:rsidR="00EF7876" w:rsidRPr="00023E47">
        <w:rPr>
          <w:color w:val="2D2D2D"/>
          <w:sz w:val="21"/>
          <w:szCs w:val="21"/>
        </w:rPr>
        <w:t xml:space="preserve">Янтиковского района </w:t>
      </w:r>
      <w:r w:rsidR="008F3DA7" w:rsidRPr="00023E47">
        <w:rPr>
          <w:color w:val="2D2D2D"/>
          <w:sz w:val="21"/>
          <w:szCs w:val="21"/>
        </w:rPr>
        <w:t>Чувашской Республики</w:t>
      </w:r>
      <w:r>
        <w:rPr>
          <w:color w:val="2D2D2D"/>
          <w:sz w:val="21"/>
          <w:szCs w:val="21"/>
        </w:rPr>
        <w:t>»</w:t>
      </w:r>
      <w:r w:rsidR="00BA4484">
        <w:rPr>
          <w:color w:val="2D2D2D"/>
          <w:sz w:val="21"/>
          <w:szCs w:val="21"/>
        </w:rPr>
        <w:t xml:space="preserve"> </w:t>
      </w:r>
    </w:p>
    <w:p w:rsidR="00023E47" w:rsidRPr="00023E47" w:rsidRDefault="00023E47" w:rsidP="00D0685A">
      <w:pPr>
        <w:pStyle w:val="formattext"/>
        <w:spacing w:before="0" w:beforeAutospacing="0" w:after="0" w:afterAutospacing="0"/>
        <w:ind w:left="9214"/>
        <w:textAlignment w:val="baseline"/>
        <w:rPr>
          <w:color w:val="2D2D2D"/>
          <w:sz w:val="21"/>
          <w:szCs w:val="21"/>
        </w:rPr>
      </w:pPr>
    </w:p>
    <w:tbl>
      <w:tblPr>
        <w:tblW w:w="14810" w:type="dxa"/>
        <w:tblLayout w:type="fixed"/>
        <w:tblCellMar>
          <w:left w:w="0" w:type="dxa"/>
          <w:right w:w="0" w:type="dxa"/>
        </w:tblCellMar>
        <w:tblLook w:val="04A0" w:firstRow="1" w:lastRow="0" w:firstColumn="1" w:lastColumn="0" w:noHBand="0" w:noVBand="1"/>
      </w:tblPr>
      <w:tblGrid>
        <w:gridCol w:w="1087"/>
        <w:gridCol w:w="331"/>
        <w:gridCol w:w="1236"/>
        <w:gridCol w:w="607"/>
        <w:gridCol w:w="21"/>
        <w:gridCol w:w="656"/>
        <w:gridCol w:w="598"/>
        <w:gridCol w:w="23"/>
        <w:gridCol w:w="597"/>
        <w:gridCol w:w="613"/>
        <w:gridCol w:w="43"/>
        <w:gridCol w:w="519"/>
        <w:gridCol w:w="285"/>
        <w:gridCol w:w="47"/>
        <w:gridCol w:w="520"/>
        <w:gridCol w:w="47"/>
        <w:gridCol w:w="175"/>
        <w:gridCol w:w="451"/>
        <w:gridCol w:w="82"/>
        <w:gridCol w:w="356"/>
        <w:gridCol w:w="353"/>
        <w:gridCol w:w="562"/>
        <w:gridCol w:w="751"/>
        <w:gridCol w:w="105"/>
        <w:gridCol w:w="283"/>
        <w:gridCol w:w="500"/>
        <w:gridCol w:w="283"/>
        <w:gridCol w:w="49"/>
        <w:gridCol w:w="334"/>
        <w:gridCol w:w="326"/>
        <w:gridCol w:w="6"/>
        <w:gridCol w:w="334"/>
        <w:gridCol w:w="332"/>
        <w:gridCol w:w="37"/>
        <w:gridCol w:w="296"/>
        <w:gridCol w:w="332"/>
        <w:gridCol w:w="81"/>
        <w:gridCol w:w="252"/>
        <w:gridCol w:w="524"/>
        <w:gridCol w:w="759"/>
        <w:gridCol w:w="17"/>
      </w:tblGrid>
      <w:tr w:rsidR="00B57A1B" w:rsidRPr="00A568D2" w:rsidTr="00DD0BCF">
        <w:trPr>
          <w:gridAfter w:val="1"/>
          <w:wAfter w:w="17" w:type="dxa"/>
          <w:trHeight w:val="15"/>
        </w:trPr>
        <w:tc>
          <w:tcPr>
            <w:tcW w:w="1087" w:type="dxa"/>
            <w:hideMark/>
          </w:tcPr>
          <w:p w:rsidR="008F3DA7" w:rsidRPr="00A568D2" w:rsidRDefault="008F3DA7"/>
        </w:tc>
        <w:tc>
          <w:tcPr>
            <w:tcW w:w="1567" w:type="dxa"/>
            <w:gridSpan w:val="2"/>
            <w:hideMark/>
          </w:tcPr>
          <w:p w:rsidR="008F3DA7" w:rsidRPr="00A568D2" w:rsidRDefault="008F3DA7"/>
        </w:tc>
        <w:tc>
          <w:tcPr>
            <w:tcW w:w="1284" w:type="dxa"/>
            <w:gridSpan w:val="3"/>
            <w:hideMark/>
          </w:tcPr>
          <w:p w:rsidR="008F3DA7" w:rsidRPr="00A568D2" w:rsidRDefault="008F3DA7"/>
        </w:tc>
        <w:tc>
          <w:tcPr>
            <w:tcW w:w="1218" w:type="dxa"/>
            <w:gridSpan w:val="3"/>
            <w:hideMark/>
          </w:tcPr>
          <w:p w:rsidR="008F3DA7" w:rsidRPr="00A568D2" w:rsidRDefault="008F3DA7"/>
        </w:tc>
        <w:tc>
          <w:tcPr>
            <w:tcW w:w="1175" w:type="dxa"/>
            <w:gridSpan w:val="3"/>
            <w:hideMark/>
          </w:tcPr>
          <w:p w:rsidR="008F3DA7" w:rsidRPr="00A568D2" w:rsidRDefault="008F3DA7"/>
        </w:tc>
        <w:tc>
          <w:tcPr>
            <w:tcW w:w="1074" w:type="dxa"/>
            <w:gridSpan w:val="5"/>
            <w:hideMark/>
          </w:tcPr>
          <w:p w:rsidR="008F3DA7" w:rsidRPr="00A568D2" w:rsidRDefault="008F3DA7"/>
        </w:tc>
        <w:tc>
          <w:tcPr>
            <w:tcW w:w="889" w:type="dxa"/>
            <w:gridSpan w:val="3"/>
            <w:hideMark/>
          </w:tcPr>
          <w:p w:rsidR="008F3DA7" w:rsidRPr="00A568D2" w:rsidRDefault="008F3DA7"/>
        </w:tc>
        <w:tc>
          <w:tcPr>
            <w:tcW w:w="915" w:type="dxa"/>
            <w:gridSpan w:val="2"/>
            <w:hideMark/>
          </w:tcPr>
          <w:p w:rsidR="008F3DA7" w:rsidRPr="00A568D2" w:rsidRDefault="008F3DA7"/>
        </w:tc>
        <w:tc>
          <w:tcPr>
            <w:tcW w:w="1139" w:type="dxa"/>
            <w:gridSpan w:val="3"/>
            <w:hideMark/>
          </w:tcPr>
          <w:p w:rsidR="008F3DA7" w:rsidRPr="00A568D2" w:rsidRDefault="008F3DA7"/>
        </w:tc>
        <w:tc>
          <w:tcPr>
            <w:tcW w:w="832" w:type="dxa"/>
            <w:gridSpan w:val="3"/>
            <w:hideMark/>
          </w:tcPr>
          <w:p w:rsidR="008F3DA7" w:rsidRPr="00A568D2" w:rsidRDefault="008F3DA7"/>
        </w:tc>
        <w:tc>
          <w:tcPr>
            <w:tcW w:w="666" w:type="dxa"/>
            <w:gridSpan w:val="3"/>
            <w:hideMark/>
          </w:tcPr>
          <w:p w:rsidR="008F3DA7" w:rsidRPr="00A568D2" w:rsidRDefault="008F3DA7"/>
        </w:tc>
        <w:tc>
          <w:tcPr>
            <w:tcW w:w="666" w:type="dxa"/>
            <w:gridSpan w:val="2"/>
            <w:hideMark/>
          </w:tcPr>
          <w:p w:rsidR="008F3DA7" w:rsidRPr="00A568D2" w:rsidRDefault="008F3DA7"/>
        </w:tc>
        <w:tc>
          <w:tcPr>
            <w:tcW w:w="665" w:type="dxa"/>
            <w:gridSpan w:val="3"/>
            <w:hideMark/>
          </w:tcPr>
          <w:p w:rsidR="008F3DA7" w:rsidRPr="00A568D2" w:rsidRDefault="008F3DA7"/>
        </w:tc>
        <w:tc>
          <w:tcPr>
            <w:tcW w:w="857" w:type="dxa"/>
            <w:gridSpan w:val="3"/>
            <w:hideMark/>
          </w:tcPr>
          <w:p w:rsidR="008F3DA7" w:rsidRPr="00A568D2" w:rsidRDefault="008F3DA7"/>
        </w:tc>
        <w:tc>
          <w:tcPr>
            <w:tcW w:w="759" w:type="dxa"/>
            <w:hideMark/>
          </w:tcPr>
          <w:p w:rsidR="008F3DA7" w:rsidRPr="00A568D2" w:rsidRDefault="008F3DA7"/>
        </w:tc>
      </w:tr>
      <w:tr w:rsidR="0052340A" w:rsidRPr="00A568D2" w:rsidTr="00A3057C">
        <w:tc>
          <w:tcPr>
            <w:tcW w:w="10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Статус</w:t>
            </w:r>
          </w:p>
        </w:tc>
        <w:tc>
          <w:tcPr>
            <w:tcW w:w="156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Наименование подпрограммы муниципальной  программы Янтиковского района  Чувашской Республики (основного мероприятия, мероприятия)</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Задача подпрограммы муниципальной  программы Янтиковского района  Чувашской Республики</w:t>
            </w:r>
          </w:p>
        </w:tc>
        <w:tc>
          <w:tcPr>
            <w:tcW w:w="12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Ответственный исполнитель  администрация Янтиковского района</w:t>
            </w:r>
          </w:p>
        </w:tc>
        <w:tc>
          <w:tcPr>
            <w:tcW w:w="4053" w:type="dxa"/>
            <w:gridSpan w:val="1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Код бюджетной классификации</w:t>
            </w:r>
          </w:p>
        </w:tc>
        <w:tc>
          <w:tcPr>
            <w:tcW w:w="1139"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Источники финансирования</w:t>
            </w:r>
          </w:p>
        </w:tc>
        <w:tc>
          <w:tcPr>
            <w:tcW w:w="4462" w:type="dxa"/>
            <w:gridSpan w:val="1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Расходы по годам, тыс. рублей</w:t>
            </w:r>
          </w:p>
        </w:tc>
      </w:tr>
      <w:tr w:rsidR="0052340A" w:rsidRPr="00A568D2" w:rsidTr="00A3057C">
        <w:trPr>
          <w:gridAfter w:val="1"/>
          <w:wAfter w:w="17" w:type="dxa"/>
        </w:trPr>
        <w:tc>
          <w:tcPr>
            <w:tcW w:w="108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567"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главный распорядитель бюджетных средств</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раздел, подраздел</w:t>
            </w: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целевая статья расходов</w:t>
            </w: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группа (подгруппа) вида расходов</w:t>
            </w:r>
          </w:p>
        </w:tc>
        <w:tc>
          <w:tcPr>
            <w:tcW w:w="1139"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52340A" w:rsidRPr="00A568D2" w:rsidRDefault="0052340A" w:rsidP="00023E47">
            <w:pPr>
              <w:spacing w:after="0" w:line="240" w:lineRule="auto"/>
              <w:rPr>
                <w:rFonts w:ascii="Times New Roman" w:hAnsi="Times New Roman" w:cs="Times New Roman"/>
              </w:rPr>
            </w:pP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2021</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2022</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2023</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2024</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A568D2" w:rsidRDefault="0052340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2025</w:t>
            </w:r>
          </w:p>
        </w:tc>
      </w:tr>
      <w:tr w:rsidR="00B57A1B" w:rsidRPr="00A568D2" w:rsidTr="00DD0BCF">
        <w:trPr>
          <w:gridAfter w:val="1"/>
          <w:wAfter w:w="17" w:type="dxa"/>
        </w:trPr>
        <w:tc>
          <w:tcPr>
            <w:tcW w:w="10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1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w:t>
            </w:r>
          </w:p>
        </w:tc>
        <w:tc>
          <w:tcPr>
            <w:tcW w:w="1284"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3</w:t>
            </w:r>
          </w:p>
        </w:tc>
        <w:tc>
          <w:tcPr>
            <w:tcW w:w="12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w:t>
            </w: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6</w:t>
            </w: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7</w:t>
            </w: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w:t>
            </w: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9</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11</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12</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13</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14</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15</w:t>
            </w:r>
          </w:p>
        </w:tc>
      </w:tr>
      <w:tr w:rsidR="0039596A" w:rsidRPr="00A568D2" w:rsidTr="00DD0BCF">
        <w:trPr>
          <w:gridAfter w:val="1"/>
          <w:wAfter w:w="17" w:type="dxa"/>
        </w:trPr>
        <w:tc>
          <w:tcPr>
            <w:tcW w:w="108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Подпрограмма</w:t>
            </w:r>
          </w:p>
        </w:tc>
        <w:tc>
          <w:tcPr>
            <w:tcW w:w="1567"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52340A" w:rsidP="00023E47">
            <w:pPr>
              <w:pStyle w:val="formattext"/>
              <w:spacing w:before="0" w:beforeAutospacing="0" w:after="0" w:afterAutospacing="0"/>
              <w:textAlignment w:val="baseline"/>
              <w:rPr>
                <w:color w:val="2D2D2D"/>
                <w:sz w:val="22"/>
                <w:szCs w:val="22"/>
              </w:rPr>
            </w:pPr>
            <w:r>
              <w:rPr>
                <w:color w:val="2D2D2D"/>
                <w:sz w:val="22"/>
                <w:szCs w:val="22"/>
              </w:rPr>
              <w:t>«</w:t>
            </w:r>
            <w:r w:rsidR="0039596A" w:rsidRPr="00A568D2">
              <w:rPr>
                <w:color w:val="2D2D2D"/>
                <w:sz w:val="22"/>
                <w:szCs w:val="22"/>
              </w:rPr>
              <w:t>Создание и развитие инфраструктуры на сельских территориях</w:t>
            </w:r>
            <w:r>
              <w:rPr>
                <w:color w:val="2D2D2D"/>
                <w:sz w:val="22"/>
                <w:szCs w:val="22"/>
              </w:rPr>
              <w:t>»</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val="restart"/>
            <w:tcBorders>
              <w:top w:val="nil"/>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831, 832, 855, 857, 867, 882</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410, 520</w:t>
            </w: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республиканский бюджет Чувашской </w:t>
            </w:r>
            <w:r w:rsidRPr="00A568D2">
              <w:rPr>
                <w:color w:val="2D2D2D"/>
                <w:sz w:val="22"/>
                <w:szCs w:val="22"/>
              </w:rPr>
              <w:lastRenderedPageBreak/>
              <w:t>Республики</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lastRenderedPageBreak/>
              <w:t>17590,0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rPr>
          <w:gridAfter w:val="1"/>
          <w:wAfter w:w="17" w:type="dxa"/>
        </w:trPr>
        <w:tc>
          <w:tcPr>
            <w:tcW w:w="1087" w:type="dxa"/>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567"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915"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3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3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85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8F3DA7" w:rsidRPr="00A568D2" w:rsidTr="00DD0BCF">
        <w:tc>
          <w:tcPr>
            <w:tcW w:w="1481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 xml:space="preserve">Цель </w:t>
            </w:r>
            <w:r w:rsidR="0052340A">
              <w:rPr>
                <w:color w:val="2D2D2D"/>
                <w:sz w:val="22"/>
                <w:szCs w:val="22"/>
              </w:rPr>
              <w:t>«</w:t>
            </w:r>
            <w:r w:rsidRPr="00A568D2">
              <w:rPr>
                <w:color w:val="2D2D2D"/>
                <w:sz w:val="22"/>
                <w:szCs w:val="22"/>
              </w:rPr>
              <w:t>Обеспечение создания комфортных условий жизнедеятельности на сельских территориях</w:t>
            </w:r>
            <w:r w:rsidR="0052340A">
              <w:rPr>
                <w:color w:val="2D2D2D"/>
                <w:sz w:val="22"/>
                <w:szCs w:val="22"/>
              </w:rPr>
              <w:t>»</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Основное мероприятие 1</w:t>
            </w:r>
          </w:p>
        </w:tc>
        <w:tc>
          <w:tcPr>
            <w:tcW w:w="1236"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sz w:val="22"/>
                <w:szCs w:val="22"/>
              </w:rPr>
            </w:pPr>
            <w:r w:rsidRPr="00A568D2">
              <w:rPr>
                <w:sz w:val="22"/>
                <w:szCs w:val="22"/>
              </w:rPr>
              <w:t>Комплексное обустройство населенных пунктов, расположенных в сельской местности, объектами социальной и инженерной инфраструктуры, а также строительство и реконструкция автомобильных дорог</w:t>
            </w:r>
          </w:p>
        </w:tc>
        <w:tc>
          <w:tcPr>
            <w:tcW w:w="128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развитие инженерной и социальной инфраструктуры на сельских территориях, развитие транспортной инфраструктуры на сельских территориях</w:t>
            </w:r>
          </w:p>
        </w:tc>
        <w:tc>
          <w:tcPr>
            <w:tcW w:w="1218"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832, 882</w:t>
            </w: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17590,0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39596A" w:rsidRPr="00A568D2" w:rsidTr="00DD0BCF">
        <w:tc>
          <w:tcPr>
            <w:tcW w:w="1418" w:type="dxa"/>
            <w:gridSpan w:val="2"/>
            <w:tcBorders>
              <w:top w:val="nil"/>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36" w:type="dxa"/>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8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18"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17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074" w:type="dxa"/>
            <w:gridSpan w:val="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8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35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023E4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Целевые показатели (индикаторы) подпрограммы, увязанные с основным мероприятием 1</w:t>
            </w: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Ввод в действие распределительных газовых сетей,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10</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Ввод в действие локальных водопроводов,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3</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населенных пунктов, расположенных на сельских территориях, в которых реализованы проекты комплексного обустройства площадок под компактную жилищную застройку на сельских территориях,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8B54A0"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объектов, на которые разработана проектно-сметная документация, получено положительное заключение государственной экспертизы проектной документации и достоверности определения сметной стоимости объекта капитального строительства,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Количество реализованных проектов </w:t>
            </w:r>
            <w:proofErr w:type="gramStart"/>
            <w:r w:rsidRPr="00A568D2">
              <w:rPr>
                <w:sz w:val="22"/>
                <w:szCs w:val="22"/>
              </w:rPr>
              <w:t>комплексного</w:t>
            </w:r>
            <w:proofErr w:type="gramEnd"/>
            <w:r w:rsidRPr="00A568D2">
              <w:rPr>
                <w:sz w:val="22"/>
                <w:szCs w:val="22"/>
              </w:rPr>
              <w:t xml:space="preserve"> развития сельских территорий или сельских агломераций,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BA4484" w:rsidP="00DD0BC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 xml:space="preserve">Ввод в эксплуатацию автомобильных дорог общего пользования с твердым покрытием, ведущих от сети автомобильных дорог общего пользования к общественно значимым объектам населенных пунктов, расположенных на сельских территориях, объектам производства и переработки продукции, </w:t>
            </w:r>
            <w:proofErr w:type="gramStart"/>
            <w:r w:rsidRPr="00A568D2">
              <w:rPr>
                <w:sz w:val="22"/>
                <w:szCs w:val="22"/>
              </w:rPr>
              <w:t>км</w:t>
            </w:r>
            <w:proofErr w:type="gramEnd"/>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3,3</w:t>
            </w:r>
          </w:p>
        </w:tc>
      </w:tr>
      <w:tr w:rsidR="00023E4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реализованных проектов развития общественной инфраструктуры, основанных на местных инициативах,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color w:val="948A54" w:themeColor="background2" w:themeShade="80"/>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023E47" w:rsidP="00DD0BCF">
            <w:pPr>
              <w:pStyle w:val="formattext"/>
              <w:spacing w:before="0" w:beforeAutospacing="0" w:after="0" w:afterAutospacing="0"/>
              <w:jc w:val="center"/>
              <w:textAlignment w:val="baseline"/>
              <w:rPr>
                <w:sz w:val="22"/>
                <w:szCs w:val="22"/>
              </w:rPr>
            </w:pPr>
            <w:r w:rsidRPr="00DD0BCF">
              <w:rPr>
                <w:sz w:val="22"/>
                <w:szCs w:val="22"/>
              </w:rPr>
              <w:t>22</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DD0BCF" w:rsidRDefault="00172E10" w:rsidP="00DD0BCF">
            <w:pPr>
              <w:pStyle w:val="formattext"/>
              <w:spacing w:before="0" w:beforeAutospacing="0" w:after="0" w:afterAutospacing="0"/>
              <w:jc w:val="center"/>
              <w:textAlignment w:val="baseline"/>
              <w:rPr>
                <w:sz w:val="22"/>
                <w:szCs w:val="22"/>
              </w:rPr>
            </w:pPr>
            <w:r w:rsidRPr="00DD0BCF">
              <w:rPr>
                <w:sz w:val="22"/>
                <w:szCs w:val="22"/>
              </w:rPr>
              <w:t>0</w:t>
            </w:r>
          </w:p>
        </w:tc>
      </w:tr>
      <w:tr w:rsidR="00023E4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pStyle w:val="formattext"/>
              <w:spacing w:before="0" w:beforeAutospacing="0" w:after="0" w:afterAutospacing="0"/>
              <w:textAlignment w:val="baseline"/>
              <w:rPr>
                <w:sz w:val="22"/>
                <w:szCs w:val="22"/>
              </w:rPr>
            </w:pPr>
            <w:r w:rsidRPr="00A568D2">
              <w:rPr>
                <w:sz w:val="22"/>
                <w:szCs w:val="22"/>
              </w:rPr>
              <w:t>Количество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ед.</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023E47" w:rsidRPr="00A568D2" w:rsidRDefault="00023E47" w:rsidP="00023E47">
            <w:pPr>
              <w:spacing w:after="0" w:line="240" w:lineRule="auto"/>
              <w:rPr>
                <w:rFonts w:ascii="Times New Roman" w:hAnsi="Times New Roman" w:cs="Times New Roman"/>
              </w:rPr>
            </w:pP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BA4484"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023E47" w:rsidRPr="00A568D2" w:rsidRDefault="008B54A0" w:rsidP="00DD0BCF">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1.1</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Развитие газификации в сельской местности в рамках обеспечения комплексного развития сельских территорий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8B54A0">
            <w:pPr>
              <w:pStyle w:val="formattext"/>
              <w:spacing w:before="0" w:beforeAutospacing="0" w:after="0" w:afterAutospacing="0"/>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местные бюджеты</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w:t>
            </w:r>
            <w:r w:rsidRPr="00A568D2">
              <w:rPr>
                <w:color w:val="2D2D2D"/>
                <w:sz w:val="22"/>
                <w:szCs w:val="22"/>
              </w:rPr>
              <w:lastRenderedPageBreak/>
              <w:t>ие 1.2</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 xml:space="preserve">Развитие </w:t>
            </w:r>
            <w:r w:rsidRPr="00A568D2">
              <w:rPr>
                <w:color w:val="2D2D2D"/>
                <w:sz w:val="22"/>
                <w:szCs w:val="22"/>
              </w:rPr>
              <w:lastRenderedPageBreak/>
              <w:t>водоснабжения в сельской местности в рамках обеспечения комплексного развития сельских территорий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w:t>
            </w:r>
            <w:r w:rsidRPr="00A568D2">
              <w:rPr>
                <w:color w:val="2D2D2D"/>
                <w:sz w:val="22"/>
                <w:szCs w:val="22"/>
              </w:rPr>
              <w:lastRenderedPageBreak/>
              <w:t>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9596A"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9596A" w:rsidRPr="00A568D2" w:rsidRDefault="0039596A" w:rsidP="0039596A">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1.3</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проектов комплексного обустройства площадок под компактную жилищную застройку</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ответственный исполнитель – администрация Янтиковского района </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0405</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1.4</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Разработка проектно-сметной документации на объекты капитального строительства, проведение государственной экспертизы проектной документации и </w:t>
            </w:r>
            <w:r w:rsidRPr="00A568D2">
              <w:rPr>
                <w:color w:val="2D2D2D"/>
                <w:sz w:val="22"/>
                <w:szCs w:val="22"/>
              </w:rPr>
              <w:lastRenderedPageBreak/>
              <w:t>достоверности определения сметной стоимости объектов капитального строительства</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0412</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внебюджетные </w:t>
            </w:r>
            <w:r w:rsidRPr="00A568D2">
              <w:rPr>
                <w:color w:val="2D2D2D"/>
                <w:sz w:val="22"/>
                <w:szCs w:val="22"/>
              </w:rPr>
              <w:lastRenderedPageBreak/>
              <w:t>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lastRenderedPageBreak/>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Мероприятие 1.5</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Реализация проектов </w:t>
            </w:r>
            <w:proofErr w:type="gramStart"/>
            <w:r w:rsidRPr="00A568D2">
              <w:rPr>
                <w:color w:val="2D2D2D"/>
                <w:sz w:val="22"/>
                <w:szCs w:val="22"/>
              </w:rPr>
              <w:t>комплексного</w:t>
            </w:r>
            <w:proofErr w:type="gramEnd"/>
            <w:r w:rsidRPr="00A568D2">
              <w:rPr>
                <w:color w:val="2D2D2D"/>
                <w:sz w:val="22"/>
                <w:szCs w:val="22"/>
              </w:rPr>
              <w:t xml:space="preserve"> развития сельских территорий или сельских агломераций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1.6</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proofErr w:type="gramStart"/>
            <w:r w:rsidRPr="00A568D2">
              <w:rPr>
                <w:color w:val="2D2D2D"/>
                <w:sz w:val="22"/>
                <w:szCs w:val="22"/>
              </w:rPr>
              <w:t xml:space="preserve">Проектирование и строительство (реконструкция) автомобильных дорог общего пользования местного значения с твердым покрытием до сельских населенных пунктов, не имеющих круглогодичной </w:t>
            </w:r>
            <w:r w:rsidRPr="00A568D2">
              <w:rPr>
                <w:color w:val="2D2D2D"/>
                <w:sz w:val="22"/>
                <w:szCs w:val="22"/>
              </w:rPr>
              <w:lastRenderedPageBreak/>
              <w:t>связи с сетью автомобильных дорог общего пользования, в том числе строительство (реконструкция)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w:t>
            </w:r>
            <w:proofErr w:type="gramEnd"/>
            <w:r w:rsidRPr="00A568D2">
              <w:rPr>
                <w:color w:val="2D2D2D"/>
                <w:sz w:val="22"/>
                <w:szCs w:val="22"/>
              </w:rPr>
              <w:t xml:space="preserve"> переработки сельскохозяйственной продукции, в рамках развития транспортной инфраструктуры на сельских </w:t>
            </w:r>
            <w:r w:rsidRPr="00A568D2">
              <w:rPr>
                <w:color w:val="2D2D2D"/>
                <w:sz w:val="22"/>
                <w:szCs w:val="22"/>
              </w:rPr>
              <w:lastRenderedPageBreak/>
              <w:t>территориях</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EE70F2">
            <w:pPr>
              <w:pStyle w:val="formattext"/>
              <w:spacing w:before="0" w:beforeAutospacing="0" w:after="0" w:afterAutospacing="0"/>
              <w:ind w:right="-7"/>
              <w:textAlignment w:val="baseline"/>
              <w:rPr>
                <w:color w:val="2D2D2D"/>
                <w:sz w:val="22"/>
                <w:szCs w:val="22"/>
              </w:rPr>
            </w:pPr>
            <w:r w:rsidRPr="00A568D2">
              <w:rPr>
                <w:color w:val="2D2D2D"/>
                <w:sz w:val="22"/>
                <w:szCs w:val="22"/>
              </w:rPr>
              <w:lastRenderedPageBreak/>
              <w:t>Мероприятие 1.7</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Проектирование, строительство, реконструкция автомобильных дорог общего пользования местного значения вне границ населенных пунктов в границах муниципального района и в границах населенных пунктов поселений</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831</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410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EE70F2"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1.8</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проектов развития общественной инфраструктуры, основанных на местных инициативах</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22576,9</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3E071F">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FB009E">
            <w:pPr>
              <w:spacing w:after="0" w:line="240" w:lineRule="auto"/>
              <w:jc w:val="center"/>
              <w:rPr>
                <w:rFonts w:ascii="Times New Roman" w:hAnsi="Times New Roman" w:cs="Times New Roman"/>
              </w:rPr>
            </w:pPr>
            <w:r w:rsidRPr="00A568D2">
              <w:rPr>
                <w:rFonts w:ascii="Times New Roman" w:hAnsi="Times New Roman" w:cs="Times New Roman"/>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0409, 1403</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17590,0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2496,1</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EE70F2"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5" w:type="dxa"/>
            <w:gridSpan w:val="3"/>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276" w:type="dxa"/>
            <w:gridSpan w:val="4"/>
            <w:tcBorders>
              <w:top w:val="nil"/>
              <w:left w:val="single" w:sz="6" w:space="0" w:color="000000"/>
              <w:bottom w:val="nil"/>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FB009E" w:rsidRPr="00A568D2" w:rsidRDefault="00FB009E"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2490,8</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FB009E" w:rsidRPr="00A568D2" w:rsidRDefault="00FB009E" w:rsidP="00FB009E">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Мероприятие 1.9</w:t>
            </w:r>
          </w:p>
        </w:tc>
        <w:tc>
          <w:tcPr>
            <w:tcW w:w="1843"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Обустройство объектами инженерной </w:t>
            </w:r>
            <w:r w:rsidRPr="00A568D2">
              <w:rPr>
                <w:color w:val="2D2D2D"/>
                <w:sz w:val="22"/>
                <w:szCs w:val="22"/>
              </w:rPr>
              <w:lastRenderedPageBreak/>
              <w:t>инфраструктуры и благоустройство площадок, расположенных на сельских территориях, под компактную жилищную застройку</w:t>
            </w:r>
          </w:p>
        </w:tc>
        <w:tc>
          <w:tcPr>
            <w:tcW w:w="1275"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w:t>
            </w:r>
            <w:r w:rsidRPr="00A568D2">
              <w:rPr>
                <w:color w:val="2D2D2D"/>
                <w:sz w:val="22"/>
                <w:szCs w:val="22"/>
              </w:rPr>
              <w:lastRenderedPageBreak/>
              <w:t>ель – администрация Янтиковского района</w:t>
            </w: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0505</w:t>
            </w: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43"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5"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6" w:type="dxa"/>
            <w:gridSpan w:val="4"/>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5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09"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41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10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7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776"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8F3DA7" w:rsidRPr="00A568D2" w:rsidTr="00DD0BCF">
        <w:tc>
          <w:tcPr>
            <w:tcW w:w="14810" w:type="dxa"/>
            <w:gridSpan w:val="41"/>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 xml:space="preserve">Цель </w:t>
            </w:r>
            <w:r w:rsidR="0052340A">
              <w:rPr>
                <w:color w:val="2D2D2D"/>
                <w:sz w:val="22"/>
                <w:szCs w:val="22"/>
              </w:rPr>
              <w:t>«</w:t>
            </w:r>
            <w:r w:rsidRPr="00A568D2">
              <w:rPr>
                <w:color w:val="2D2D2D"/>
                <w:sz w:val="22"/>
                <w:szCs w:val="22"/>
              </w:rPr>
              <w:t>Активизация участия граждан, проживающих на сельских территориях, в решении вопросов местного значения</w:t>
            </w:r>
            <w:r w:rsidR="0052340A">
              <w:rPr>
                <w:color w:val="2D2D2D"/>
                <w:sz w:val="22"/>
                <w:szCs w:val="22"/>
              </w:rPr>
              <w:t>»</w:t>
            </w:r>
          </w:p>
        </w:tc>
      </w:tr>
      <w:tr w:rsidR="00BB72E7"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Основное мероприятие 2</w:t>
            </w:r>
          </w:p>
        </w:tc>
        <w:tc>
          <w:tcPr>
            <w:tcW w:w="186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Реализация мероприятий по благоустройству сельских территорий</w:t>
            </w:r>
          </w:p>
        </w:tc>
        <w:tc>
          <w:tcPr>
            <w:tcW w:w="1277"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благоустройство сельских территорий</w:t>
            </w:r>
          </w:p>
        </w:tc>
        <w:tc>
          <w:tcPr>
            <w:tcW w:w="12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0409, 0503, 1403</w:t>
            </w: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BB72E7" w:rsidRPr="00A568D2" w:rsidTr="00DD0BCF">
        <w:tc>
          <w:tcPr>
            <w:tcW w:w="1418"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864"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77" w:type="dxa"/>
            <w:gridSpan w:val="3"/>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210" w:type="dxa"/>
            <w:gridSpan w:val="2"/>
            <w:vMerge/>
            <w:tcBorders>
              <w:left w:val="single" w:sz="6" w:space="0" w:color="000000"/>
              <w:bottom w:val="nil"/>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BB72E7" w:rsidRPr="00A568D2" w:rsidRDefault="00BB72E7"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BB72E7" w:rsidRPr="00A568D2" w:rsidRDefault="00BB72E7" w:rsidP="00BB72E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textAlignment w:val="baseline"/>
              <w:rPr>
                <w:color w:val="2D2D2D"/>
                <w:sz w:val="22"/>
                <w:szCs w:val="22"/>
              </w:rPr>
            </w:pPr>
            <w:r w:rsidRPr="00A568D2">
              <w:rPr>
                <w:color w:val="2D2D2D"/>
                <w:sz w:val="22"/>
                <w:szCs w:val="22"/>
              </w:rPr>
              <w:t xml:space="preserve">Целевой показатель (индикатор) подпрограммы, увязанный с основным </w:t>
            </w:r>
            <w:r w:rsidRPr="00A568D2">
              <w:rPr>
                <w:color w:val="2D2D2D"/>
                <w:sz w:val="22"/>
                <w:szCs w:val="22"/>
              </w:rPr>
              <w:lastRenderedPageBreak/>
              <w:t>мероприятием 2</w:t>
            </w:r>
          </w:p>
        </w:tc>
        <w:tc>
          <w:tcPr>
            <w:tcW w:w="7229" w:type="dxa"/>
            <w:gridSpan w:val="19"/>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Количество реализованных общественно значимых проектов по благоустройству сельских территорий, ед.</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8F3DA7" w:rsidRPr="00A568D2" w:rsidRDefault="008F3DA7" w:rsidP="00023E47">
            <w:pPr>
              <w:spacing w:after="0" w:line="240" w:lineRule="auto"/>
              <w:rPr>
                <w:rFonts w:ascii="Times New Roman" w:hAnsi="Times New Roman" w:cs="Times New Roman"/>
              </w:rPr>
            </w:pP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8F3DA7" w:rsidRPr="00A568D2" w:rsidRDefault="00BA4484"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1</w:t>
            </w:r>
          </w:p>
        </w:tc>
      </w:tr>
      <w:tr w:rsidR="003E071F" w:rsidRPr="00A568D2" w:rsidTr="00DD0BCF">
        <w:tc>
          <w:tcPr>
            <w:tcW w:w="1418"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lastRenderedPageBreak/>
              <w:t>Мероприятие 2.1</w:t>
            </w:r>
          </w:p>
        </w:tc>
        <w:tc>
          <w:tcPr>
            <w:tcW w:w="1864"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Благоустройство сельских территорий</w:t>
            </w:r>
          </w:p>
        </w:tc>
        <w:tc>
          <w:tcPr>
            <w:tcW w:w="1277" w:type="dxa"/>
            <w:gridSpan w:val="3"/>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ответственный исполнитель – администрация Янтиковского района</w:t>
            </w: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всего</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федеральный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882</w:t>
            </w: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0503</w:t>
            </w: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520</w:t>
            </w: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республиканский бюджет Чувашской Республики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местный бюджет</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r w:rsidR="003E071F" w:rsidRPr="00A568D2" w:rsidTr="00DD0BCF">
        <w:tc>
          <w:tcPr>
            <w:tcW w:w="1418"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864" w:type="dxa"/>
            <w:gridSpan w:val="3"/>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77" w:type="dxa"/>
            <w:gridSpan w:val="3"/>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210" w:type="dxa"/>
            <w:gridSpan w:val="2"/>
            <w:vMerge/>
            <w:tcBorders>
              <w:left w:val="single" w:sz="6" w:space="0" w:color="000000"/>
              <w:bottom w:val="single" w:sz="4" w:space="0" w:color="auto"/>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847"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567"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673"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791"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spacing w:after="0" w:line="240" w:lineRule="auto"/>
              <w:rPr>
                <w:rFonts w:ascii="Times New Roman" w:hAnsi="Times New Roman" w:cs="Times New Roman"/>
              </w:rPr>
            </w:pPr>
          </w:p>
        </w:tc>
        <w:tc>
          <w:tcPr>
            <w:tcW w:w="1313"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3E071F" w:rsidRPr="00A568D2" w:rsidRDefault="003E071F" w:rsidP="00023E47">
            <w:pPr>
              <w:pStyle w:val="formattext"/>
              <w:spacing w:before="0" w:beforeAutospacing="0" w:after="0" w:afterAutospacing="0"/>
              <w:textAlignment w:val="baseline"/>
              <w:rPr>
                <w:color w:val="2D2D2D"/>
                <w:sz w:val="22"/>
                <w:szCs w:val="22"/>
              </w:rPr>
            </w:pPr>
            <w:r w:rsidRPr="00A568D2">
              <w:rPr>
                <w:color w:val="2D2D2D"/>
                <w:sz w:val="22"/>
                <w:szCs w:val="22"/>
              </w:rPr>
              <w:t>внебюджетные источники</w:t>
            </w:r>
          </w:p>
        </w:tc>
        <w:tc>
          <w:tcPr>
            <w:tcW w:w="888"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6"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spacing w:after="0" w:line="240" w:lineRule="auto"/>
              <w:rPr>
                <w:rFonts w:ascii="Times New Roman" w:hAnsi="Times New Roman" w:cs="Times New Roman"/>
              </w:rPr>
            </w:pPr>
            <w:r w:rsidRPr="00A568D2">
              <w:rPr>
                <w:rFonts w:ascii="Times New Roman" w:hAnsi="Times New Roman" w:cs="Times New Roman"/>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665"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D0685A"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c>
          <w:tcPr>
            <w:tcW w:w="1300"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3E071F" w:rsidRPr="00A568D2" w:rsidRDefault="00BB72E7" w:rsidP="00023E47">
            <w:pPr>
              <w:pStyle w:val="formattext"/>
              <w:spacing w:before="0" w:beforeAutospacing="0" w:after="0" w:afterAutospacing="0"/>
              <w:jc w:val="center"/>
              <w:textAlignment w:val="baseline"/>
              <w:rPr>
                <w:color w:val="2D2D2D"/>
                <w:sz w:val="22"/>
                <w:szCs w:val="22"/>
              </w:rPr>
            </w:pPr>
            <w:r w:rsidRPr="00A568D2">
              <w:rPr>
                <w:color w:val="2D2D2D"/>
                <w:sz w:val="22"/>
                <w:szCs w:val="22"/>
              </w:rPr>
              <w:t>0,0</w:t>
            </w:r>
          </w:p>
        </w:tc>
      </w:tr>
    </w:tbl>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7B0A1F" w:rsidRPr="00023E47" w:rsidRDefault="007B0A1F" w:rsidP="00023E47">
      <w:pPr>
        <w:pStyle w:val="formattext"/>
        <w:shd w:val="clear" w:color="auto" w:fill="FFFFFF"/>
        <w:spacing w:before="0" w:beforeAutospacing="0" w:after="0" w:afterAutospacing="0"/>
        <w:textAlignment w:val="baseline"/>
        <w:rPr>
          <w:color w:val="2D2D2D"/>
          <w:spacing w:val="2"/>
          <w:sz w:val="21"/>
          <w:szCs w:val="21"/>
        </w:rPr>
      </w:pPr>
    </w:p>
    <w:p w:rsidR="00EF7876" w:rsidRDefault="00EF7876"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sectPr w:rsidR="00EF7876" w:rsidSect="00EF7876">
          <w:pgSz w:w="16838" w:h="11906" w:orient="landscape"/>
          <w:pgMar w:top="567" w:right="1134" w:bottom="1701" w:left="1134" w:header="709" w:footer="709" w:gutter="0"/>
          <w:cols w:space="708"/>
          <w:docGrid w:linePitch="360"/>
        </w:sectPr>
      </w:pPr>
    </w:p>
    <w:p w:rsidR="008F3DA7" w:rsidRDefault="008F3DA7"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p w:rsidR="00380EBE" w:rsidRDefault="00380EBE" w:rsidP="00A568D2">
      <w:pPr>
        <w:pStyle w:val="formattext"/>
        <w:shd w:val="clear" w:color="auto" w:fill="FFFFFF"/>
        <w:spacing w:before="0" w:beforeAutospacing="0" w:after="0" w:afterAutospacing="0"/>
        <w:jc w:val="right"/>
        <w:textAlignment w:val="baseline"/>
        <w:rPr>
          <w:spacing w:val="2"/>
        </w:rPr>
      </w:pPr>
      <w:r>
        <w:rPr>
          <w:spacing w:val="2"/>
        </w:rPr>
        <w:t>Приложение №</w:t>
      </w:r>
      <w:r w:rsidR="00C64808" w:rsidRPr="00380EBE">
        <w:rPr>
          <w:spacing w:val="2"/>
        </w:rPr>
        <w:t xml:space="preserve"> 5</w:t>
      </w:r>
    </w:p>
    <w:p w:rsidR="00380EBE" w:rsidRDefault="00C64808" w:rsidP="00A568D2">
      <w:pPr>
        <w:pStyle w:val="formattext"/>
        <w:shd w:val="clear" w:color="auto" w:fill="FFFFFF"/>
        <w:spacing w:before="0" w:beforeAutospacing="0" w:after="0" w:afterAutospacing="0"/>
        <w:jc w:val="right"/>
        <w:textAlignment w:val="baseline"/>
        <w:rPr>
          <w:spacing w:val="2"/>
        </w:rPr>
      </w:pPr>
      <w:r w:rsidRPr="00380EBE">
        <w:rPr>
          <w:spacing w:val="2"/>
        </w:rPr>
        <w:t>к муниципальной программе</w:t>
      </w:r>
    </w:p>
    <w:p w:rsidR="00380EBE" w:rsidRDefault="00C64808" w:rsidP="00A568D2">
      <w:pPr>
        <w:pStyle w:val="formattext"/>
        <w:shd w:val="clear" w:color="auto" w:fill="FFFFFF"/>
        <w:spacing w:before="0" w:beforeAutospacing="0" w:after="0" w:afterAutospacing="0"/>
        <w:jc w:val="right"/>
        <w:textAlignment w:val="baseline"/>
        <w:rPr>
          <w:spacing w:val="2"/>
        </w:rPr>
      </w:pPr>
      <w:r w:rsidRPr="00380EBE">
        <w:rPr>
          <w:spacing w:val="2"/>
        </w:rPr>
        <w:t>Янтиковского района Чувашской Республики</w:t>
      </w:r>
    </w:p>
    <w:p w:rsidR="00380EBE" w:rsidRDefault="0052340A" w:rsidP="00A568D2">
      <w:pPr>
        <w:pStyle w:val="formattext"/>
        <w:shd w:val="clear" w:color="auto" w:fill="FFFFFF"/>
        <w:spacing w:before="0" w:beforeAutospacing="0" w:after="0" w:afterAutospacing="0"/>
        <w:jc w:val="right"/>
        <w:textAlignment w:val="baseline"/>
        <w:rPr>
          <w:spacing w:val="2"/>
        </w:rPr>
      </w:pPr>
      <w:r>
        <w:rPr>
          <w:spacing w:val="2"/>
        </w:rPr>
        <w:t>«</w:t>
      </w:r>
      <w:r w:rsidR="00C64808" w:rsidRPr="00380EBE">
        <w:rPr>
          <w:spacing w:val="2"/>
        </w:rPr>
        <w:t xml:space="preserve">Комплексное развитие </w:t>
      </w:r>
      <w:proofErr w:type="gramStart"/>
      <w:r w:rsidR="00C64808" w:rsidRPr="00380EBE">
        <w:rPr>
          <w:spacing w:val="2"/>
        </w:rPr>
        <w:t>сельских</w:t>
      </w:r>
      <w:proofErr w:type="gramEnd"/>
    </w:p>
    <w:p w:rsidR="00C64808" w:rsidRDefault="00C64808" w:rsidP="00A568D2">
      <w:pPr>
        <w:pStyle w:val="formattext"/>
        <w:shd w:val="clear" w:color="auto" w:fill="FFFFFF"/>
        <w:spacing w:before="0" w:beforeAutospacing="0" w:after="0" w:afterAutospacing="0"/>
        <w:jc w:val="right"/>
        <w:textAlignment w:val="baseline"/>
        <w:rPr>
          <w:color w:val="2D2D2D"/>
          <w:spacing w:val="2"/>
        </w:rPr>
      </w:pPr>
      <w:r w:rsidRPr="00380EBE">
        <w:rPr>
          <w:spacing w:val="2"/>
        </w:rPr>
        <w:t>территорий Янтиковского района Чувашской Республики</w:t>
      </w:r>
      <w:r w:rsidR="0052340A">
        <w:rPr>
          <w:spacing w:val="2"/>
        </w:rPr>
        <w:t>»</w:t>
      </w:r>
    </w:p>
    <w:p w:rsidR="00C64808" w:rsidRDefault="00C64808" w:rsidP="00C64808">
      <w:pPr>
        <w:pStyle w:val="formattext"/>
        <w:shd w:val="clear" w:color="auto" w:fill="FFFFFF"/>
        <w:spacing w:before="0" w:beforeAutospacing="0" w:after="0" w:afterAutospacing="0" w:line="315" w:lineRule="atLeast"/>
        <w:jc w:val="right"/>
        <w:textAlignment w:val="baseline"/>
        <w:rPr>
          <w:color w:val="2D2D2D"/>
          <w:spacing w:val="2"/>
        </w:rPr>
      </w:pPr>
    </w:p>
    <w:p w:rsidR="004772EE" w:rsidRPr="00380EBE" w:rsidRDefault="00380EBE" w:rsidP="004772EE">
      <w:pPr>
        <w:pStyle w:val="3"/>
        <w:shd w:val="clear" w:color="auto" w:fill="FFFFFF"/>
        <w:spacing w:before="375" w:beforeAutospacing="0" w:after="225" w:afterAutospacing="0"/>
        <w:jc w:val="center"/>
        <w:textAlignment w:val="baseline"/>
        <w:rPr>
          <w:b w:val="0"/>
          <w:bCs w:val="0"/>
          <w:spacing w:val="2"/>
          <w:sz w:val="24"/>
          <w:szCs w:val="24"/>
        </w:rPr>
      </w:pPr>
      <w:r>
        <w:rPr>
          <w:b w:val="0"/>
          <w:bCs w:val="0"/>
          <w:spacing w:val="2"/>
          <w:sz w:val="24"/>
          <w:szCs w:val="24"/>
        </w:rPr>
        <w:t xml:space="preserve">Подпрограмма </w:t>
      </w:r>
      <w:r w:rsidR="0052340A">
        <w:rPr>
          <w:b w:val="0"/>
          <w:bCs w:val="0"/>
          <w:spacing w:val="2"/>
          <w:sz w:val="24"/>
          <w:szCs w:val="24"/>
        </w:rPr>
        <w:t>«</w:t>
      </w:r>
      <w:r w:rsidR="004772EE" w:rsidRPr="00380EBE">
        <w:rPr>
          <w:b w:val="0"/>
          <w:bCs w:val="0"/>
          <w:spacing w:val="2"/>
          <w:sz w:val="24"/>
          <w:szCs w:val="24"/>
        </w:rPr>
        <w:t>Развитие рынка труда (кадрового потенциала) на сельских территориях</w:t>
      </w:r>
      <w:r w:rsidR="0052340A">
        <w:rPr>
          <w:b w:val="0"/>
          <w:bCs w:val="0"/>
          <w:spacing w:val="2"/>
          <w:sz w:val="24"/>
          <w:szCs w:val="24"/>
        </w:rPr>
        <w:t>»</w:t>
      </w:r>
      <w:r w:rsidR="004772EE" w:rsidRPr="00380EBE">
        <w:rPr>
          <w:b w:val="0"/>
          <w:bCs w:val="0"/>
          <w:spacing w:val="2"/>
          <w:sz w:val="24"/>
          <w:szCs w:val="24"/>
        </w:rPr>
        <w:t xml:space="preserve"> муниципальной программы Янтиковского района </w:t>
      </w:r>
      <w:r>
        <w:rPr>
          <w:b w:val="0"/>
          <w:bCs w:val="0"/>
          <w:spacing w:val="2"/>
          <w:sz w:val="24"/>
          <w:szCs w:val="24"/>
        </w:rPr>
        <w:t xml:space="preserve">Чувашской Республики </w:t>
      </w:r>
      <w:r w:rsidR="0052340A">
        <w:rPr>
          <w:b w:val="0"/>
          <w:bCs w:val="0"/>
          <w:spacing w:val="2"/>
          <w:sz w:val="24"/>
          <w:szCs w:val="24"/>
        </w:rPr>
        <w:t>«</w:t>
      </w:r>
      <w:r w:rsidR="004772EE" w:rsidRPr="00380EBE">
        <w:rPr>
          <w:b w:val="0"/>
          <w:bCs w:val="0"/>
          <w:spacing w:val="2"/>
          <w:sz w:val="24"/>
          <w:szCs w:val="24"/>
        </w:rPr>
        <w:t xml:space="preserve">Комплексное развитие сельских территорий Янтиковского района </w:t>
      </w:r>
      <w:r>
        <w:rPr>
          <w:b w:val="0"/>
          <w:bCs w:val="0"/>
          <w:spacing w:val="2"/>
          <w:sz w:val="24"/>
          <w:szCs w:val="24"/>
        </w:rPr>
        <w:t>Чувашской Республики</w:t>
      </w:r>
      <w:r w:rsidR="0052340A">
        <w:rPr>
          <w:b w:val="0"/>
          <w:bCs w:val="0"/>
          <w:spacing w:val="2"/>
          <w:sz w:val="24"/>
          <w:szCs w:val="24"/>
        </w:rPr>
        <w:t>»</w:t>
      </w:r>
    </w:p>
    <w:p w:rsidR="00C64808" w:rsidRDefault="00C64808" w:rsidP="004772EE">
      <w:pPr>
        <w:pStyle w:val="formattext"/>
        <w:shd w:val="clear" w:color="auto" w:fill="FFFFFF"/>
        <w:spacing w:before="0" w:beforeAutospacing="0" w:after="0" w:afterAutospacing="0" w:line="315" w:lineRule="atLeast"/>
        <w:jc w:val="right"/>
        <w:textAlignment w:val="baseline"/>
        <w:rPr>
          <w:color w:val="2D2D2D"/>
          <w:spacing w:val="2"/>
        </w:rPr>
      </w:pPr>
    </w:p>
    <w:p w:rsidR="00C64808" w:rsidRPr="00380EBE" w:rsidRDefault="00C64808" w:rsidP="00C64808">
      <w:pPr>
        <w:pStyle w:val="formattext"/>
        <w:shd w:val="clear" w:color="auto" w:fill="FFFFFF"/>
        <w:tabs>
          <w:tab w:val="left" w:pos="3015"/>
        </w:tabs>
        <w:spacing w:before="0" w:beforeAutospacing="0" w:after="0" w:afterAutospacing="0" w:line="315" w:lineRule="atLeast"/>
        <w:textAlignment w:val="baseline"/>
        <w:rPr>
          <w:spacing w:val="2"/>
        </w:rPr>
      </w:pPr>
      <w:r>
        <w:rPr>
          <w:color w:val="2D2D2D"/>
          <w:spacing w:val="2"/>
        </w:rPr>
        <w:tab/>
      </w:r>
      <w:r w:rsidRPr="00380EBE">
        <w:rPr>
          <w:spacing w:val="2"/>
        </w:rPr>
        <w:t>Паспорт подпрограммы</w:t>
      </w:r>
    </w:p>
    <w:p w:rsidR="00C64808" w:rsidRPr="00F56C3C" w:rsidRDefault="00C64808" w:rsidP="004772EE">
      <w:pPr>
        <w:pStyle w:val="formattext"/>
        <w:shd w:val="clear" w:color="auto" w:fill="FFFFFF"/>
        <w:spacing w:before="0" w:beforeAutospacing="0" w:after="0" w:afterAutospacing="0" w:line="315" w:lineRule="atLeast"/>
        <w:jc w:val="right"/>
        <w:textAlignment w:val="baseline"/>
        <w:rPr>
          <w:color w:val="2D2D2D"/>
          <w:spacing w:val="2"/>
        </w:rPr>
      </w:pPr>
    </w:p>
    <w:tbl>
      <w:tblPr>
        <w:tblW w:w="0" w:type="auto"/>
        <w:tblCellMar>
          <w:left w:w="0" w:type="dxa"/>
          <w:right w:w="0" w:type="dxa"/>
        </w:tblCellMar>
        <w:tblLook w:val="04A0" w:firstRow="1" w:lastRow="0" w:firstColumn="1" w:lastColumn="0" w:noHBand="0" w:noVBand="1"/>
      </w:tblPr>
      <w:tblGrid>
        <w:gridCol w:w="2587"/>
        <w:gridCol w:w="378"/>
        <w:gridCol w:w="6468"/>
      </w:tblGrid>
      <w:tr w:rsidR="00380EBE" w:rsidRPr="00380EBE" w:rsidTr="004772EE">
        <w:trPr>
          <w:trHeight w:val="15"/>
        </w:trPr>
        <w:tc>
          <w:tcPr>
            <w:tcW w:w="2587" w:type="dxa"/>
            <w:hideMark/>
          </w:tcPr>
          <w:p w:rsidR="004772EE" w:rsidRPr="00380EBE" w:rsidRDefault="004772EE" w:rsidP="00380EBE">
            <w:pPr>
              <w:spacing w:after="0" w:line="240" w:lineRule="auto"/>
              <w:rPr>
                <w:sz w:val="24"/>
                <w:szCs w:val="24"/>
              </w:rPr>
            </w:pPr>
          </w:p>
        </w:tc>
        <w:tc>
          <w:tcPr>
            <w:tcW w:w="370" w:type="dxa"/>
            <w:hideMark/>
          </w:tcPr>
          <w:p w:rsidR="004772EE" w:rsidRPr="00380EBE" w:rsidRDefault="004772EE" w:rsidP="00380EBE">
            <w:pPr>
              <w:spacing w:after="0" w:line="240" w:lineRule="auto"/>
              <w:rPr>
                <w:sz w:val="24"/>
                <w:szCs w:val="24"/>
              </w:rPr>
            </w:pPr>
          </w:p>
        </w:tc>
        <w:tc>
          <w:tcPr>
            <w:tcW w:w="6468" w:type="dxa"/>
            <w:hideMark/>
          </w:tcPr>
          <w:p w:rsidR="004772EE" w:rsidRPr="00380EBE" w:rsidRDefault="004772EE" w:rsidP="00380EBE">
            <w:pPr>
              <w:spacing w:after="0" w:line="240" w:lineRule="auto"/>
              <w:rPr>
                <w:sz w:val="24"/>
                <w:szCs w:val="24"/>
              </w:rPr>
            </w:pP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Ответственный исполнитель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8B54A0" w:rsidP="00380EBE">
            <w:pPr>
              <w:pStyle w:val="formattext"/>
              <w:spacing w:before="0" w:beforeAutospacing="0" w:after="0" w:afterAutospacing="0"/>
              <w:textAlignment w:val="baseline"/>
            </w:pPr>
            <w:r w:rsidRPr="00380EBE">
              <w:t>Отдел развития АПК и экологии администрации</w:t>
            </w:r>
            <w:r w:rsidR="004772EE" w:rsidRPr="00380EBE">
              <w:t xml:space="preserve"> Янтиковского района</w:t>
            </w:r>
            <w:r w:rsidRPr="00380EBE">
              <w:t xml:space="preserve"> Чувашской Республики</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Цель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содействие занятости населения и привлечению кадров на сельские территории</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Задачи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оказание содействия сельскохозяйственным товаропроизводителям в обеспечении квалифицированными специалистами;</w:t>
            </w:r>
          </w:p>
          <w:p w:rsidR="004772EE" w:rsidRPr="00380EBE" w:rsidRDefault="004772EE" w:rsidP="00380EBE">
            <w:pPr>
              <w:pStyle w:val="formattext"/>
              <w:spacing w:before="0" w:beforeAutospacing="0" w:after="0" w:afterAutospacing="0"/>
              <w:textAlignment w:val="baseline"/>
            </w:pPr>
            <w:r w:rsidRPr="00380EBE">
              <w:t>создание условий для привлечения молодых специалистов для трудоустройства на сельских территориях</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Целевые показатели (индикаторы)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к 2025 году предусматривается достижение следующих целевых показателей (индикаторов):</w:t>
            </w:r>
          </w:p>
          <w:p w:rsidR="004772EE" w:rsidRPr="00380EBE" w:rsidRDefault="004772EE" w:rsidP="00380EBE">
            <w:pPr>
              <w:pStyle w:val="formattext"/>
              <w:spacing w:before="0" w:beforeAutospacing="0" w:after="0" w:afterAutospacing="0"/>
              <w:textAlignment w:val="baseline"/>
            </w:pPr>
            <w:r w:rsidRPr="00380EBE">
              <w:t xml:space="preserve">численность работников, обучающихся в федеральных государственных образовательных </w:t>
            </w:r>
            <w:proofErr w:type="gramStart"/>
            <w:r w:rsidRPr="00380EBE">
              <w:t>организациях</w:t>
            </w:r>
            <w:proofErr w:type="gramEnd"/>
            <w:r w:rsidRPr="00380EBE">
              <w:t xml:space="preserve"> высшего образования, подведомственных Министерству сельского хозяйства Российской Федерации, по ученическим договорам - 1 человек;</w:t>
            </w:r>
          </w:p>
          <w:p w:rsidR="004772EE" w:rsidRPr="00380EBE" w:rsidRDefault="004772EE" w:rsidP="00380EBE">
            <w:pPr>
              <w:pStyle w:val="formattext"/>
              <w:spacing w:before="0" w:beforeAutospacing="0" w:after="0" w:afterAutospacing="0"/>
              <w:textAlignment w:val="baseline"/>
            </w:pPr>
            <w:proofErr w:type="gramStart"/>
            <w:r w:rsidRPr="00380EBE">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человека</w:t>
            </w:r>
            <w:proofErr w:type="gramEnd"/>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Сроки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2020 - 2025 годы</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Объемы финансирования подпрограммы с разбивкой по годам реализации</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 xml:space="preserve">прогнозируемые объемы бюджетных ассигнований на реализацию мероприятий подпрограммы </w:t>
            </w:r>
            <w:r w:rsidR="0052340A">
              <w:t xml:space="preserve">в 2020 - 2025 годах составляют </w:t>
            </w:r>
            <w:r w:rsidR="006620D9" w:rsidRPr="00380EBE">
              <w:t xml:space="preserve">122,4 </w:t>
            </w:r>
            <w:r w:rsidRPr="00380EBE">
              <w:t>тыс. рублей, в том числе:</w:t>
            </w:r>
          </w:p>
          <w:p w:rsidR="004772EE" w:rsidRPr="00380EBE" w:rsidRDefault="004772EE" w:rsidP="00380EBE">
            <w:pPr>
              <w:pStyle w:val="formattext"/>
              <w:spacing w:before="0" w:beforeAutospacing="0" w:after="0" w:afterAutospacing="0"/>
              <w:textAlignment w:val="baseline"/>
            </w:pPr>
            <w:r w:rsidRPr="00380EBE">
              <w:t xml:space="preserve">в 2023 году </w:t>
            </w:r>
            <w:r w:rsidR="0052340A">
              <w:t>–</w:t>
            </w:r>
            <w:r w:rsidRPr="00380EBE">
              <w:t xml:space="preserve"> </w:t>
            </w:r>
            <w:r w:rsidR="006620D9" w:rsidRPr="00380EBE">
              <w:t xml:space="preserve">36,8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52340A">
              <w:t>–</w:t>
            </w:r>
            <w:r w:rsidRPr="00380EBE">
              <w:t xml:space="preserve"> </w:t>
            </w:r>
            <w:r w:rsidR="006620D9" w:rsidRPr="00380EBE">
              <w:t xml:space="preserve">36,8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2025 году </w:t>
            </w:r>
            <w:r w:rsidR="0052340A">
              <w:t>–</w:t>
            </w:r>
            <w:r w:rsidRPr="00380EBE">
              <w:t xml:space="preserve"> </w:t>
            </w:r>
            <w:r w:rsidR="006620D9" w:rsidRPr="00380EBE">
              <w:t xml:space="preserve">48,8 </w:t>
            </w:r>
            <w:r w:rsidRPr="00380EBE">
              <w:t>тыс. рублей;</w:t>
            </w:r>
          </w:p>
          <w:p w:rsidR="004772EE" w:rsidRPr="00380EBE" w:rsidRDefault="004772EE" w:rsidP="00380EBE">
            <w:pPr>
              <w:pStyle w:val="formattext"/>
              <w:spacing w:before="0" w:beforeAutospacing="0" w:after="0" w:afterAutospacing="0"/>
              <w:textAlignment w:val="baseline"/>
            </w:pPr>
            <w:r w:rsidRPr="00380EBE">
              <w:t>из них средства:</w:t>
            </w:r>
          </w:p>
          <w:p w:rsidR="004772EE" w:rsidRPr="00380EBE" w:rsidRDefault="0052340A" w:rsidP="00380EBE">
            <w:pPr>
              <w:pStyle w:val="formattext"/>
              <w:spacing w:before="0" w:beforeAutospacing="0" w:after="0" w:afterAutospacing="0"/>
              <w:textAlignment w:val="baseline"/>
            </w:pPr>
            <w:r>
              <w:t xml:space="preserve">федерального бюджета – </w:t>
            </w:r>
            <w:r w:rsidR="006620D9" w:rsidRPr="00380EBE">
              <w:t xml:space="preserve">36,3 </w:t>
            </w:r>
            <w:r w:rsidR="00C64808" w:rsidRPr="00380EBE">
              <w:t>тыс. рублей (29,7</w:t>
            </w:r>
            <w:r w:rsidR="006620D9" w:rsidRPr="00380EBE">
              <w:t xml:space="preserve"> </w:t>
            </w:r>
            <w:r w:rsidR="004772EE" w:rsidRPr="00380EBE">
              <w:t>процента), в том числе:</w:t>
            </w:r>
          </w:p>
          <w:p w:rsidR="004772EE" w:rsidRPr="00380EBE" w:rsidRDefault="0052340A" w:rsidP="00380EBE">
            <w:pPr>
              <w:pStyle w:val="formattext"/>
              <w:spacing w:before="0" w:beforeAutospacing="0" w:after="0" w:afterAutospacing="0"/>
              <w:textAlignment w:val="baseline"/>
            </w:pPr>
            <w:r>
              <w:t xml:space="preserve">в 2023 году – </w:t>
            </w:r>
            <w:r w:rsidR="00C64808" w:rsidRPr="00380EBE">
              <w:t xml:space="preserve">10,9 </w:t>
            </w:r>
            <w:r w:rsidR="004772EE" w:rsidRPr="00380EBE">
              <w:t>тыс. рублей;</w:t>
            </w:r>
          </w:p>
          <w:p w:rsidR="004772EE" w:rsidRPr="00380EBE" w:rsidRDefault="004772EE" w:rsidP="00380EBE">
            <w:pPr>
              <w:pStyle w:val="formattext"/>
              <w:spacing w:before="0" w:beforeAutospacing="0" w:after="0" w:afterAutospacing="0"/>
              <w:textAlignment w:val="baseline"/>
            </w:pPr>
            <w:r w:rsidRPr="00380EBE">
              <w:lastRenderedPageBreak/>
              <w:t xml:space="preserve">в 2024 году </w:t>
            </w:r>
            <w:r w:rsidR="00C64808" w:rsidRPr="00380EBE">
              <w:t>–</w:t>
            </w:r>
            <w:r w:rsidRPr="00380EBE">
              <w:t xml:space="preserve"> </w:t>
            </w:r>
            <w:r w:rsidR="00C64808" w:rsidRPr="00380EBE">
              <w:t xml:space="preserve">10,9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2025 году </w:t>
            </w:r>
            <w:r w:rsidR="0052340A">
              <w:t>–</w:t>
            </w:r>
            <w:r w:rsidRPr="00380EBE">
              <w:t xml:space="preserve"> </w:t>
            </w:r>
            <w:r w:rsidR="00C64808" w:rsidRPr="00380EBE">
              <w:t xml:space="preserve">14,5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республиканского бюджета Чувашской Республики </w:t>
            </w:r>
            <w:r w:rsidR="0052340A">
              <w:t>–</w:t>
            </w:r>
            <w:r w:rsidRPr="00380EBE">
              <w:t xml:space="preserve"> </w:t>
            </w:r>
            <w:r w:rsidR="00C64808" w:rsidRPr="00380EBE">
              <w:t xml:space="preserve">0,3 тыс. рублей (0,2 </w:t>
            </w:r>
            <w:r w:rsidRPr="00380EBE">
              <w:t>процента), в том числе:</w:t>
            </w:r>
          </w:p>
          <w:p w:rsidR="004772EE" w:rsidRPr="00380EBE" w:rsidRDefault="0052340A" w:rsidP="00380EBE">
            <w:pPr>
              <w:pStyle w:val="formattext"/>
              <w:spacing w:before="0" w:beforeAutospacing="0" w:after="0" w:afterAutospacing="0"/>
              <w:textAlignment w:val="baseline"/>
            </w:pPr>
            <w:r>
              <w:t xml:space="preserve">в 2023 году – </w:t>
            </w:r>
            <w:r w:rsidR="00C64808" w:rsidRPr="00380EBE">
              <w:t xml:space="preserve">0,1 </w:t>
            </w:r>
            <w:r w:rsidR="004772EE"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C64808" w:rsidRPr="00380EBE">
              <w:t>–</w:t>
            </w:r>
            <w:r w:rsidRPr="00380EBE">
              <w:t xml:space="preserve"> </w:t>
            </w:r>
            <w:r w:rsidR="00C64808" w:rsidRPr="00380EBE">
              <w:t xml:space="preserve">0,1 </w:t>
            </w:r>
            <w:r w:rsidRPr="00380EBE">
              <w:t xml:space="preserve"> тыс. рублей;</w:t>
            </w:r>
          </w:p>
          <w:p w:rsidR="004772EE" w:rsidRPr="00380EBE" w:rsidRDefault="004772EE" w:rsidP="00380EBE">
            <w:pPr>
              <w:pStyle w:val="formattext"/>
              <w:spacing w:before="0" w:beforeAutospacing="0" w:after="0" w:afterAutospacing="0"/>
              <w:textAlignment w:val="baseline"/>
            </w:pPr>
            <w:r w:rsidRPr="00380EBE">
              <w:t xml:space="preserve">в 2025 году </w:t>
            </w:r>
            <w:r w:rsidR="0052340A">
              <w:t>–</w:t>
            </w:r>
            <w:r w:rsidRPr="00380EBE">
              <w:t xml:space="preserve"> </w:t>
            </w:r>
            <w:r w:rsidR="00C64808" w:rsidRPr="00380EBE">
              <w:t xml:space="preserve">0,1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внебюджетных источников </w:t>
            </w:r>
            <w:r w:rsidR="0052340A">
              <w:t>–</w:t>
            </w:r>
            <w:r w:rsidRPr="00380EBE">
              <w:t xml:space="preserve"> </w:t>
            </w:r>
            <w:r w:rsidR="00C64808" w:rsidRPr="00380EBE">
              <w:t xml:space="preserve">85,8 </w:t>
            </w:r>
            <w:r w:rsidRPr="00380EBE">
              <w:t>тыс. рублей (</w:t>
            </w:r>
            <w:r w:rsidR="00C64808" w:rsidRPr="00380EBE">
              <w:t>70,1</w:t>
            </w:r>
            <w:r w:rsidRPr="00380EBE">
              <w:t xml:space="preserve"> процента), в том числе:</w:t>
            </w:r>
          </w:p>
          <w:p w:rsidR="004772EE" w:rsidRPr="00380EBE" w:rsidRDefault="004772EE" w:rsidP="00380EBE">
            <w:pPr>
              <w:pStyle w:val="formattext"/>
              <w:spacing w:before="0" w:beforeAutospacing="0" w:after="0" w:afterAutospacing="0"/>
              <w:textAlignment w:val="baseline"/>
            </w:pPr>
            <w:r w:rsidRPr="00380EBE">
              <w:t xml:space="preserve">в 2023 году </w:t>
            </w:r>
            <w:r w:rsidR="0052340A">
              <w:t>–</w:t>
            </w:r>
            <w:r w:rsidRPr="00380EBE">
              <w:t xml:space="preserve"> </w:t>
            </w:r>
            <w:r w:rsidR="00C64808" w:rsidRPr="00380EBE">
              <w:t xml:space="preserve">25,8 </w:t>
            </w:r>
            <w:r w:rsidRPr="00380EBE">
              <w:t>тыс. рублей;</w:t>
            </w:r>
          </w:p>
          <w:p w:rsidR="004772EE" w:rsidRPr="00380EBE" w:rsidRDefault="004772EE" w:rsidP="00380EBE">
            <w:pPr>
              <w:pStyle w:val="formattext"/>
              <w:spacing w:before="0" w:beforeAutospacing="0" w:after="0" w:afterAutospacing="0"/>
              <w:textAlignment w:val="baseline"/>
            </w:pPr>
            <w:r w:rsidRPr="00380EBE">
              <w:t xml:space="preserve">в 2024 году </w:t>
            </w:r>
            <w:r w:rsidR="0052340A">
              <w:t xml:space="preserve">– </w:t>
            </w:r>
            <w:r w:rsidR="00C64808" w:rsidRPr="00380EBE">
              <w:t xml:space="preserve">25,8 </w:t>
            </w:r>
            <w:r w:rsidRPr="00380EBE">
              <w:t>тыс. рублей;</w:t>
            </w:r>
          </w:p>
          <w:p w:rsidR="004772EE" w:rsidRPr="00380EBE" w:rsidRDefault="0052340A" w:rsidP="00380EBE">
            <w:pPr>
              <w:pStyle w:val="formattext"/>
              <w:spacing w:before="0" w:beforeAutospacing="0" w:after="0" w:afterAutospacing="0"/>
              <w:textAlignment w:val="baseline"/>
            </w:pPr>
            <w:r>
              <w:t xml:space="preserve">в 2025 году – </w:t>
            </w:r>
            <w:r w:rsidR="00C64808" w:rsidRPr="00380EBE">
              <w:t xml:space="preserve">34,2 </w:t>
            </w:r>
            <w:r w:rsidR="004772EE" w:rsidRPr="00380EBE">
              <w:t>тыс. рублей</w:t>
            </w:r>
          </w:p>
        </w:tc>
      </w:tr>
      <w:tr w:rsidR="00380EBE" w:rsidRPr="00380EBE" w:rsidTr="004772EE">
        <w:tc>
          <w:tcPr>
            <w:tcW w:w="258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lastRenderedPageBreak/>
              <w:t>Ожидаемые результаты реализации подпрограммы</w:t>
            </w:r>
          </w:p>
        </w:tc>
        <w:tc>
          <w:tcPr>
            <w:tcW w:w="370"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right"/>
              <w:textAlignment w:val="baseline"/>
            </w:pPr>
            <w:r w:rsidRPr="00380EBE">
              <w:t>-</w:t>
            </w:r>
          </w:p>
        </w:tc>
        <w:tc>
          <w:tcPr>
            <w:tcW w:w="646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textAlignment w:val="baseline"/>
            </w:pPr>
            <w:r w:rsidRPr="00380EBE">
              <w:t>увеличение доли квалифицированных специалистов в сельскохозяйственном производстве;</w:t>
            </w:r>
          </w:p>
          <w:p w:rsidR="004772EE" w:rsidRPr="00380EBE" w:rsidRDefault="004772EE" w:rsidP="00380EBE">
            <w:pPr>
              <w:pStyle w:val="formattext"/>
              <w:spacing w:before="0" w:beforeAutospacing="0" w:after="0" w:afterAutospacing="0"/>
              <w:textAlignment w:val="baseline"/>
            </w:pPr>
            <w:r w:rsidRPr="00380EBE">
              <w:t>прохождение профессиональной подготовки, переподготовки и повышения квалификации по аграрным направлениям.</w:t>
            </w:r>
          </w:p>
        </w:tc>
      </w:tr>
    </w:tbl>
    <w:p w:rsidR="006620D9" w:rsidRDefault="006620D9" w:rsidP="004772EE">
      <w:pPr>
        <w:pStyle w:val="formattext"/>
        <w:shd w:val="clear" w:color="auto" w:fill="FFFFFF"/>
        <w:spacing w:before="0" w:beforeAutospacing="0" w:after="0" w:afterAutospacing="0" w:line="315" w:lineRule="atLeast"/>
        <w:textAlignment w:val="baseline"/>
        <w:rPr>
          <w:color w:val="2D2D2D"/>
          <w:spacing w:val="2"/>
        </w:rPr>
      </w:pPr>
    </w:p>
    <w:p w:rsidR="006620D9" w:rsidRDefault="006620D9" w:rsidP="00DD0BCF">
      <w:pPr>
        <w:pStyle w:val="formattext"/>
        <w:shd w:val="clear" w:color="auto" w:fill="FFFFFF"/>
        <w:spacing w:before="0" w:beforeAutospacing="0" w:after="0" w:afterAutospacing="0"/>
        <w:jc w:val="center"/>
        <w:textAlignment w:val="baseline"/>
        <w:rPr>
          <w:color w:val="2D2D2D"/>
          <w:spacing w:val="2"/>
        </w:rPr>
      </w:pPr>
      <w:r>
        <w:rPr>
          <w:color w:val="2D2D2D"/>
          <w:spacing w:val="2"/>
        </w:rPr>
        <w:t xml:space="preserve">Раздел </w:t>
      </w:r>
      <w:r>
        <w:rPr>
          <w:color w:val="2D2D2D"/>
          <w:spacing w:val="2"/>
          <w:lang w:val="en-US"/>
        </w:rPr>
        <w:t>I</w:t>
      </w:r>
      <w:r>
        <w:rPr>
          <w:color w:val="2D2D2D"/>
          <w:spacing w:val="2"/>
        </w:rPr>
        <w:t>. Приоритеты и цель подпрограммы, общая характеристика участия сельских поселений в ее реализации</w:t>
      </w:r>
    </w:p>
    <w:p w:rsid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4772EE">
        <w:rPr>
          <w:color w:val="2D2D2D"/>
          <w:spacing w:val="2"/>
        </w:rPr>
        <w:br/>
      </w:r>
      <w:r w:rsidR="0052340A">
        <w:rPr>
          <w:spacing w:val="2"/>
        </w:rPr>
        <w:tab/>
      </w:r>
      <w:r w:rsidRPr="00380EBE">
        <w:rPr>
          <w:spacing w:val="2"/>
        </w:rPr>
        <w:t xml:space="preserve">Приоритетом государственной политики в сфере реализации подпрограммы </w:t>
      </w:r>
      <w:r w:rsidR="0052340A">
        <w:rPr>
          <w:spacing w:val="2"/>
        </w:rPr>
        <w:t>«</w:t>
      </w:r>
      <w:r w:rsidRPr="00380EBE">
        <w:rPr>
          <w:spacing w:val="2"/>
        </w:rPr>
        <w:t>Развитие рынка труда (кадрового потенциала) на сельских территориях</w:t>
      </w:r>
      <w:r w:rsidR="0052340A">
        <w:rPr>
          <w:spacing w:val="2"/>
        </w:rPr>
        <w:t>»</w:t>
      </w:r>
      <w:r w:rsidRPr="00380EBE">
        <w:rPr>
          <w:spacing w:val="2"/>
        </w:rPr>
        <w:t xml:space="preserve"> (далее - подпрограмма) является обеспечение сельских территорий высококвалифицированными кадрами.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Основной целью подпрограммы является содействие занятости населения и привлечению кадров на сельские территории.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Достижению поставленной в подпрограмме цели способствует решение следующих задач:</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оказание содействия сельскохозяйственным товаропроизводителям в обеспечении квалифицированными специалистами;</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создание условий для привлечения молодых специалистов для трудоустройства на сельских территориях.</w:t>
      </w:r>
    </w:p>
    <w:p w:rsidR="004772EE" w:rsidRPr="004772EE" w:rsidRDefault="004772EE" w:rsidP="004772EE">
      <w:pPr>
        <w:pStyle w:val="formattext"/>
        <w:shd w:val="clear" w:color="auto" w:fill="FFFFFF"/>
        <w:spacing w:before="0" w:beforeAutospacing="0" w:after="0" w:afterAutospacing="0" w:line="315" w:lineRule="atLeast"/>
        <w:textAlignment w:val="baseline"/>
        <w:rPr>
          <w:color w:val="2D2D2D"/>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II</w:t>
      </w:r>
      <w:r w:rsidRPr="00380EBE">
        <w:rPr>
          <w:spacing w:val="2"/>
        </w:rPr>
        <w:t>. Перечень и сведения о целевых показателях (индикаторах) подпрограммы с расшифровкой плановых значений по годам ее реализации</w:t>
      </w:r>
    </w:p>
    <w:p w:rsidR="0052340A" w:rsidRDefault="0052340A" w:rsidP="0052340A">
      <w:pPr>
        <w:pStyle w:val="formattext"/>
        <w:shd w:val="clear" w:color="auto" w:fill="FFFFFF"/>
        <w:spacing w:before="0" w:beforeAutospacing="0" w:after="0" w:afterAutospacing="0"/>
        <w:ind w:firstLine="567"/>
        <w:jc w:val="both"/>
        <w:textAlignment w:val="baseline"/>
        <w:rPr>
          <w:spacing w:val="2"/>
        </w:rPr>
      </w:pPr>
    </w:p>
    <w:p w:rsidR="0052340A"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Целевыми показателями (индикаторами) подпрограммы являются:</w:t>
      </w:r>
      <w:r w:rsidR="0052340A">
        <w:rPr>
          <w:spacing w:val="2"/>
        </w:rPr>
        <w:tab/>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работников,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по ученическим договорам;</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студентов,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Реализация мероприятий подпрограммы должна обеспечить:</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численность работников, обучающихся в федеральных государственных образовательных </w:t>
      </w:r>
      <w:proofErr w:type="gramStart"/>
      <w:r w:rsidRPr="00380EBE">
        <w:rPr>
          <w:spacing w:val="2"/>
        </w:rPr>
        <w:t>организациях</w:t>
      </w:r>
      <w:proofErr w:type="gramEnd"/>
      <w:r w:rsidRPr="00380EBE">
        <w:rPr>
          <w:spacing w:val="2"/>
        </w:rPr>
        <w:t xml:space="preserve"> высшего образования, подведомственных Министерству сельского хозяйства Российской Федерации, по ученическим договорам - 1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2023 году </w:t>
      </w:r>
      <w:r w:rsidR="0052340A">
        <w:rPr>
          <w:spacing w:val="2"/>
        </w:rPr>
        <w:t>–</w:t>
      </w:r>
      <w:r w:rsidRPr="00380EBE">
        <w:rPr>
          <w:spacing w:val="2"/>
        </w:rPr>
        <w:t xml:space="preserve"> 0 человека;</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2024 году </w:t>
      </w:r>
      <w:r w:rsidR="0052340A">
        <w:rPr>
          <w:spacing w:val="2"/>
        </w:rPr>
        <w:t>–</w:t>
      </w:r>
      <w:r w:rsidRPr="00380EBE">
        <w:rPr>
          <w:spacing w:val="2"/>
        </w:rPr>
        <w:t xml:space="preserve"> 0 человека;</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2025 году </w:t>
      </w:r>
      <w:r w:rsidR="0052340A">
        <w:rPr>
          <w:spacing w:val="2"/>
        </w:rPr>
        <w:t>–</w:t>
      </w:r>
      <w:r w:rsidRPr="00380EBE">
        <w:rPr>
          <w:spacing w:val="2"/>
        </w:rPr>
        <w:t xml:space="preserve">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proofErr w:type="gramStart"/>
      <w:r w:rsidRPr="00380EBE">
        <w:rPr>
          <w:spacing w:val="2"/>
        </w:rPr>
        <w:lastRenderedPageBreak/>
        <w:t>численность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- 3 человек:</w:t>
      </w:r>
      <w:proofErr w:type="gramEnd"/>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2023 году </w:t>
      </w:r>
      <w:r w:rsidR="0052340A">
        <w:rPr>
          <w:spacing w:val="2"/>
        </w:rPr>
        <w:t>–</w:t>
      </w:r>
      <w:r w:rsidRPr="00380EBE">
        <w:rPr>
          <w:spacing w:val="2"/>
        </w:rPr>
        <w:t xml:space="preserve"> 1 человек;</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2024 году </w:t>
      </w:r>
      <w:r w:rsidR="0052340A">
        <w:rPr>
          <w:spacing w:val="2"/>
        </w:rPr>
        <w:t>–</w:t>
      </w:r>
      <w:r w:rsidRPr="00380EBE">
        <w:rPr>
          <w:spacing w:val="2"/>
        </w:rPr>
        <w:t xml:space="preserve"> 1 человек;</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в 2025 году </w:t>
      </w:r>
      <w:r w:rsidR="0052340A">
        <w:rPr>
          <w:spacing w:val="2"/>
        </w:rPr>
        <w:t>–</w:t>
      </w:r>
      <w:r w:rsidRPr="00380EBE">
        <w:rPr>
          <w:spacing w:val="2"/>
        </w:rPr>
        <w:t xml:space="preserve"> 1 человек.</w:t>
      </w:r>
    </w:p>
    <w:p w:rsidR="00C83221" w:rsidRPr="00C83221" w:rsidRDefault="00C83221" w:rsidP="004772EE">
      <w:pPr>
        <w:pStyle w:val="formattext"/>
        <w:shd w:val="clear" w:color="auto" w:fill="FFFFFF"/>
        <w:spacing w:before="0" w:beforeAutospacing="0" w:after="0" w:afterAutospacing="0" w:line="315" w:lineRule="atLeast"/>
        <w:textAlignment w:val="baseline"/>
        <w:rPr>
          <w:color w:val="2D2D2D"/>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III</w:t>
      </w:r>
      <w:r w:rsidRPr="00380EBE">
        <w:rPr>
          <w:spacing w:val="2"/>
        </w:rPr>
        <w:t>. Характеристика основных мероприятий, мероприятий подпрограммы с указанием сроков их реализации</w:t>
      </w:r>
    </w:p>
    <w:p w:rsidR="00380EBE" w:rsidRDefault="00380EBE" w:rsidP="00380EBE">
      <w:pPr>
        <w:pStyle w:val="formattext"/>
        <w:shd w:val="clear" w:color="auto" w:fill="FFFFFF"/>
        <w:spacing w:before="0" w:beforeAutospacing="0" w:after="0" w:afterAutospacing="0" w:line="315" w:lineRule="atLeast"/>
        <w:ind w:firstLine="709"/>
        <w:jc w:val="both"/>
        <w:textAlignment w:val="baseline"/>
        <w:rPr>
          <w:spacing w:val="2"/>
        </w:rPr>
      </w:pP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Основные мероприятия подпрограммы направлены на реализацию поставленных цели и задач подпрограммы и Муниципальной программы в целом.</w:t>
      </w: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Основное мероприятие 1. Содействие сельскохозяйственным товаропроизводителям в обеспечении квалифицированными специалистами.</w:t>
      </w:r>
    </w:p>
    <w:p w:rsidR="00380EB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 xml:space="preserve">Мероприятие 1.1. 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80EBE">
        <w:rPr>
          <w:spacing w:val="2"/>
        </w:rPr>
        <w:t>процентов</w:t>
      </w:r>
      <w:proofErr w:type="gramEnd"/>
      <w:r w:rsidRPr="00380EBE">
        <w:rPr>
          <w:spacing w:val="2"/>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ученическим договорам. При этом общий срок предоставления государственной поддержки в отношении каждого работника не должен превышать 60 месяцев.</w:t>
      </w:r>
    </w:p>
    <w:p w:rsidR="004772EE" w:rsidRPr="00380EBE" w:rsidRDefault="004772EE" w:rsidP="0052340A">
      <w:pPr>
        <w:pStyle w:val="formattext"/>
        <w:shd w:val="clear" w:color="auto" w:fill="FFFFFF"/>
        <w:spacing w:before="0" w:beforeAutospacing="0" w:after="0" w:afterAutospacing="0"/>
        <w:ind w:firstLine="709"/>
        <w:jc w:val="both"/>
        <w:textAlignment w:val="baseline"/>
        <w:rPr>
          <w:spacing w:val="2"/>
        </w:rPr>
      </w:pPr>
      <w:r w:rsidRPr="00380EBE">
        <w:rPr>
          <w:spacing w:val="2"/>
        </w:rPr>
        <w:t xml:space="preserve">Мероприятие 1.2. </w:t>
      </w:r>
      <w:proofErr w:type="gramStart"/>
      <w:r w:rsidRPr="00380EBE">
        <w:rPr>
          <w:spacing w:val="2"/>
        </w:rPr>
        <w:t>Возмещение индивидуальным предпринимателям и 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w:t>
      </w:r>
      <w:proofErr w:type="gramEnd"/>
      <w:r w:rsidRPr="00380EBE">
        <w:rPr>
          <w:spacing w:val="2"/>
        </w:rPr>
        <w:t xml:space="preserve"> практики.</w:t>
      </w:r>
    </w:p>
    <w:p w:rsidR="00C83221" w:rsidRPr="00380EBE" w:rsidRDefault="00C83221" w:rsidP="00380EBE">
      <w:pPr>
        <w:pStyle w:val="formattext"/>
        <w:shd w:val="clear" w:color="auto" w:fill="FFFFFF"/>
        <w:spacing w:before="0" w:beforeAutospacing="0" w:after="0" w:afterAutospacing="0" w:line="315" w:lineRule="atLeast"/>
        <w:ind w:firstLine="567"/>
        <w:jc w:val="both"/>
        <w:textAlignment w:val="baseline"/>
        <w:rPr>
          <w:spacing w:val="2"/>
        </w:rPr>
      </w:pPr>
    </w:p>
    <w:p w:rsidR="006620D9" w:rsidRPr="00380EBE" w:rsidRDefault="006620D9" w:rsidP="00DD0BCF">
      <w:pPr>
        <w:pStyle w:val="formattext"/>
        <w:shd w:val="clear" w:color="auto" w:fill="FFFFFF"/>
        <w:spacing w:before="0" w:beforeAutospacing="0" w:after="0" w:afterAutospacing="0"/>
        <w:jc w:val="center"/>
        <w:textAlignment w:val="baseline"/>
        <w:rPr>
          <w:spacing w:val="2"/>
        </w:rPr>
      </w:pPr>
      <w:r w:rsidRPr="00380EBE">
        <w:rPr>
          <w:spacing w:val="2"/>
        </w:rPr>
        <w:t xml:space="preserve">Раздел </w:t>
      </w:r>
      <w:r w:rsidRPr="00380EBE">
        <w:rPr>
          <w:spacing w:val="2"/>
          <w:lang w:val="en-US"/>
        </w:rPr>
        <w:t>IV</w:t>
      </w:r>
      <w:r w:rsidRPr="00380EBE">
        <w:rPr>
          <w:spacing w:val="2"/>
        </w:rPr>
        <w:t>. Обоснование объема финансовых ресурсов, необходимых для реализации подпрограммы (с расшифровкой по источникам финансирования, по годам реализации подпрограммы)</w:t>
      </w:r>
      <w:r w:rsidR="004772EE" w:rsidRPr="00380EBE">
        <w:rPr>
          <w:spacing w:val="2"/>
        </w:rPr>
        <w:br/>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Расходы подпрограммы формируются за счет средств федерального бюджета, республиканского бюджета Чувашской Республики, местного бюджета и внебюджетных источников.</w:t>
      </w:r>
    </w:p>
    <w:p w:rsidR="00380EB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 xml:space="preserve">Прогнозируемые объемы бюджетных ассигнований на реализацию мероприятий подпрограммы в 2020 </w:t>
      </w:r>
      <w:r w:rsidR="0052340A">
        <w:rPr>
          <w:spacing w:val="2"/>
        </w:rPr>
        <w:t>–</w:t>
      </w:r>
      <w:r w:rsidRPr="00380EBE">
        <w:rPr>
          <w:spacing w:val="2"/>
        </w:rPr>
        <w:t xml:space="preserve"> 2025 годах составляют 122,4 тыс. рублей, в том числе:</w:t>
      </w:r>
    </w:p>
    <w:p w:rsidR="00380EBE" w:rsidRP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 xml:space="preserve">– </w:t>
      </w:r>
      <w:r w:rsidRPr="00380EBE">
        <w:rPr>
          <w:spacing w:val="2"/>
        </w:rPr>
        <w:t>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r w:rsidR="00C83221" w:rsidRPr="00380EBE">
        <w:rPr>
          <w:spacing w:val="2"/>
        </w:rPr>
        <w:t xml:space="preserve"> </w:t>
      </w:r>
    </w:p>
    <w:p w:rsidR="00380EBE" w:rsidRDefault="0052340A" w:rsidP="0052340A">
      <w:pPr>
        <w:pStyle w:val="formattext"/>
        <w:shd w:val="clear" w:color="auto" w:fill="FFFFFF"/>
        <w:spacing w:before="0" w:beforeAutospacing="0" w:after="0" w:afterAutospacing="0"/>
        <w:ind w:firstLine="567"/>
        <w:textAlignment w:val="baseline"/>
        <w:rPr>
          <w:spacing w:val="2"/>
        </w:rPr>
      </w:pPr>
      <w:r>
        <w:rPr>
          <w:spacing w:val="2"/>
        </w:rPr>
        <w:t xml:space="preserve">в 2023 году – </w:t>
      </w:r>
      <w:r w:rsidR="004772EE" w:rsidRPr="00380EBE">
        <w:rPr>
          <w:spacing w:val="2"/>
        </w:rPr>
        <w:t>36,8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36,8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2025 году </w:t>
      </w:r>
      <w:r w:rsidR="0052340A">
        <w:rPr>
          <w:spacing w:val="2"/>
        </w:rPr>
        <w:t>–</w:t>
      </w:r>
      <w:r w:rsidRPr="00380EBE">
        <w:rPr>
          <w:spacing w:val="2"/>
        </w:rPr>
        <w:t xml:space="preserve"> 48,8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из них средства:</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федерального бюджета </w:t>
      </w:r>
      <w:r w:rsidR="0052340A">
        <w:rPr>
          <w:spacing w:val="2"/>
        </w:rPr>
        <w:t>–</w:t>
      </w:r>
      <w:r w:rsidRPr="00380EBE">
        <w:rPr>
          <w:spacing w:val="2"/>
        </w:rPr>
        <w:t xml:space="preserve"> 36,3 тыс. рублей (29,7 процент</w:t>
      </w:r>
      <w:r w:rsidR="0052340A">
        <w:rPr>
          <w:spacing w:val="2"/>
        </w:rPr>
        <w:t>ов</w:t>
      </w:r>
      <w:r w:rsidRPr="00380EBE">
        <w:rPr>
          <w:spacing w:val="2"/>
        </w:rPr>
        <w:t>), в том числе:</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lastRenderedPageBreak/>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2023 году – 10,9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10,9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14,5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республиканского бюджета Чувашской Республики – 0,3 тыс. рублей (0,2</w:t>
      </w:r>
      <w:r w:rsidR="00C64808" w:rsidRPr="00380EBE">
        <w:rPr>
          <w:spacing w:val="2"/>
        </w:rPr>
        <w:t xml:space="preserve"> </w:t>
      </w:r>
      <w:r w:rsidRPr="00380EBE">
        <w:rPr>
          <w:spacing w:val="2"/>
        </w:rPr>
        <w:t>процента), в том числе:</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52340A" w:rsidP="0052340A">
      <w:pPr>
        <w:pStyle w:val="formattext"/>
        <w:shd w:val="clear" w:color="auto" w:fill="FFFFFF"/>
        <w:spacing w:before="0" w:beforeAutospacing="0" w:after="0" w:afterAutospacing="0"/>
        <w:ind w:firstLine="567"/>
        <w:textAlignment w:val="baseline"/>
        <w:rPr>
          <w:spacing w:val="2"/>
        </w:rPr>
      </w:pPr>
      <w:r>
        <w:rPr>
          <w:spacing w:val="2"/>
        </w:rPr>
        <w:t xml:space="preserve">в 2023 году – </w:t>
      </w:r>
      <w:r w:rsidR="004772EE" w:rsidRPr="00380EBE">
        <w:rPr>
          <w:spacing w:val="2"/>
        </w:rPr>
        <w:t>0,1тыс.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2024 году – 0,1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0,1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внебюджетных источников – 85,8 тыс. рублей (70,1</w:t>
      </w:r>
      <w:r w:rsidR="00C64808" w:rsidRPr="00380EBE">
        <w:rPr>
          <w:spacing w:val="2"/>
        </w:rPr>
        <w:t xml:space="preserve"> </w:t>
      </w:r>
      <w:r w:rsidRPr="00380EBE">
        <w:rPr>
          <w:spacing w:val="2"/>
        </w:rPr>
        <w:t>процента), в том числе:</w:t>
      </w:r>
    </w:p>
    <w:p w:rsidR="00DD0BCF"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2020 году </w:t>
      </w:r>
      <w:r w:rsidR="0052340A">
        <w:rPr>
          <w:spacing w:val="2"/>
        </w:rPr>
        <w:t>–</w:t>
      </w:r>
      <w:r w:rsidRPr="00380EBE">
        <w:rPr>
          <w:spacing w:val="2"/>
        </w:rPr>
        <w:t xml:space="preserve"> 0,0 тыс. рублей;</w:t>
      </w:r>
      <w:r w:rsidR="00C83221" w:rsidRPr="00380EBE">
        <w:rPr>
          <w:spacing w:val="2"/>
        </w:rPr>
        <w:t xml:space="preserve"> </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2021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2022 году </w:t>
      </w:r>
      <w:r w:rsidR="0052340A">
        <w:rPr>
          <w:spacing w:val="2"/>
        </w:rPr>
        <w:t>–</w:t>
      </w:r>
      <w:r w:rsidRPr="00380EBE">
        <w:rPr>
          <w:spacing w:val="2"/>
        </w:rPr>
        <w:t xml:space="preserve"> 0,0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2023 году – 25,8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 xml:space="preserve">в 2024 году </w:t>
      </w:r>
      <w:r w:rsidR="0052340A">
        <w:rPr>
          <w:spacing w:val="2"/>
        </w:rPr>
        <w:t>–</w:t>
      </w:r>
      <w:r w:rsidRPr="00380EBE">
        <w:rPr>
          <w:spacing w:val="2"/>
        </w:rPr>
        <w:t xml:space="preserve"> 25,8 тыс. рублей;</w:t>
      </w:r>
    </w:p>
    <w:p w:rsidR="00380EBE" w:rsidRDefault="004772EE" w:rsidP="0052340A">
      <w:pPr>
        <w:pStyle w:val="formattext"/>
        <w:shd w:val="clear" w:color="auto" w:fill="FFFFFF"/>
        <w:spacing w:before="0" w:beforeAutospacing="0" w:after="0" w:afterAutospacing="0"/>
        <w:ind w:firstLine="567"/>
        <w:textAlignment w:val="baseline"/>
        <w:rPr>
          <w:spacing w:val="2"/>
        </w:rPr>
      </w:pPr>
      <w:r w:rsidRPr="00380EBE">
        <w:rPr>
          <w:spacing w:val="2"/>
        </w:rPr>
        <w:t>в 2025 году – 34,2 тыс. рублей.</w:t>
      </w:r>
    </w:p>
    <w:p w:rsid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Объемы финансирования подпрограммы подлежат ежегодному уточнению исходя из реальных возможностей бюджетов всех уровней.</w:t>
      </w:r>
    </w:p>
    <w:p w:rsidR="004772EE" w:rsidRPr="00380EBE" w:rsidRDefault="004772EE" w:rsidP="0052340A">
      <w:pPr>
        <w:pStyle w:val="formattext"/>
        <w:shd w:val="clear" w:color="auto" w:fill="FFFFFF"/>
        <w:spacing w:before="0" w:beforeAutospacing="0" w:after="0" w:afterAutospacing="0"/>
        <w:ind w:firstLine="567"/>
        <w:jc w:val="both"/>
        <w:textAlignment w:val="baseline"/>
        <w:rPr>
          <w:spacing w:val="2"/>
        </w:rPr>
      </w:pPr>
      <w:r w:rsidRPr="00380EBE">
        <w:rPr>
          <w:spacing w:val="2"/>
        </w:rPr>
        <w:t>Ресурсное обеспечение реализации подпрограммы за счет всех источников финансирования приведено в приложении к настоящей подпрограмме.</w:t>
      </w:r>
    </w:p>
    <w:p w:rsidR="004772EE" w:rsidRPr="00380EBE" w:rsidRDefault="004772EE" w:rsidP="0052340A">
      <w:pPr>
        <w:pStyle w:val="formattext"/>
        <w:shd w:val="clear" w:color="auto" w:fill="FFFFFF"/>
        <w:spacing w:before="0" w:beforeAutospacing="0" w:after="0" w:afterAutospacing="0"/>
        <w:jc w:val="right"/>
        <w:textAlignment w:val="baseline"/>
        <w:rPr>
          <w:spacing w:val="2"/>
        </w:rPr>
        <w:sectPr w:rsidR="004772EE" w:rsidRPr="00380EBE" w:rsidSect="00326B96">
          <w:pgSz w:w="11906" w:h="16838"/>
          <w:pgMar w:top="1134" w:right="567" w:bottom="1134" w:left="1701" w:header="709" w:footer="709" w:gutter="0"/>
          <w:cols w:space="708"/>
          <w:docGrid w:linePitch="360"/>
        </w:sectPr>
      </w:pP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lastRenderedPageBreak/>
        <w:t>Приложение</w:t>
      </w:r>
    </w:p>
    <w:p w:rsidR="00380EBE" w:rsidRDefault="00380EBE" w:rsidP="00380EBE">
      <w:pPr>
        <w:pStyle w:val="formattext"/>
        <w:shd w:val="clear" w:color="auto" w:fill="FFFFFF"/>
        <w:spacing w:before="0" w:beforeAutospacing="0" w:after="0" w:afterAutospacing="0"/>
        <w:jc w:val="right"/>
        <w:textAlignment w:val="baseline"/>
        <w:rPr>
          <w:spacing w:val="2"/>
        </w:rPr>
      </w:pPr>
      <w:r>
        <w:rPr>
          <w:spacing w:val="2"/>
        </w:rPr>
        <w:t xml:space="preserve">к подпрограмме </w:t>
      </w:r>
      <w:r w:rsidR="0052340A">
        <w:rPr>
          <w:spacing w:val="2"/>
        </w:rPr>
        <w:t>«</w:t>
      </w:r>
      <w:r w:rsidR="004772EE" w:rsidRPr="00380EBE">
        <w:rPr>
          <w:spacing w:val="2"/>
        </w:rPr>
        <w:t>Развитие рынка труда</w:t>
      </w: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t xml:space="preserve">(кадрового потенциала) на </w:t>
      </w:r>
      <w:proofErr w:type="gramStart"/>
      <w:r w:rsidRPr="00380EBE">
        <w:rPr>
          <w:spacing w:val="2"/>
        </w:rPr>
        <w:t>сельских</w:t>
      </w:r>
      <w:proofErr w:type="gramEnd"/>
    </w:p>
    <w:p w:rsidR="00380EBE" w:rsidRDefault="00380EBE" w:rsidP="00380EBE">
      <w:pPr>
        <w:pStyle w:val="formattext"/>
        <w:shd w:val="clear" w:color="auto" w:fill="FFFFFF"/>
        <w:spacing w:before="0" w:beforeAutospacing="0" w:after="0" w:afterAutospacing="0"/>
        <w:jc w:val="right"/>
        <w:textAlignment w:val="baseline"/>
        <w:rPr>
          <w:spacing w:val="2"/>
        </w:rPr>
      </w:pPr>
      <w:proofErr w:type="gramStart"/>
      <w:r>
        <w:rPr>
          <w:spacing w:val="2"/>
        </w:rPr>
        <w:t>территориях</w:t>
      </w:r>
      <w:proofErr w:type="gramEnd"/>
      <w:r w:rsidR="0052340A">
        <w:rPr>
          <w:spacing w:val="2"/>
        </w:rPr>
        <w:t>»</w:t>
      </w:r>
      <w:r w:rsidR="004772EE" w:rsidRPr="00380EBE">
        <w:rPr>
          <w:spacing w:val="2"/>
        </w:rPr>
        <w:t xml:space="preserve"> муниципальной программы</w:t>
      </w:r>
    </w:p>
    <w:p w:rsidR="00380EBE" w:rsidRDefault="004772EE" w:rsidP="00380EBE">
      <w:pPr>
        <w:pStyle w:val="formattext"/>
        <w:shd w:val="clear" w:color="auto" w:fill="FFFFFF"/>
        <w:spacing w:before="0" w:beforeAutospacing="0" w:after="0" w:afterAutospacing="0"/>
        <w:jc w:val="right"/>
        <w:textAlignment w:val="baseline"/>
        <w:rPr>
          <w:spacing w:val="2"/>
        </w:rPr>
      </w:pPr>
      <w:r w:rsidRPr="00380EBE">
        <w:rPr>
          <w:spacing w:val="2"/>
        </w:rPr>
        <w:t>Янтиковско</w:t>
      </w:r>
      <w:r w:rsidR="00380EBE">
        <w:rPr>
          <w:spacing w:val="2"/>
        </w:rPr>
        <w:t xml:space="preserve">го района Чувашской Республики </w:t>
      </w:r>
      <w:r w:rsidR="0052340A">
        <w:rPr>
          <w:spacing w:val="2"/>
        </w:rPr>
        <w:t>«</w:t>
      </w:r>
      <w:r w:rsidRPr="00380EBE">
        <w:rPr>
          <w:spacing w:val="2"/>
        </w:rPr>
        <w:t>Комплексное развитие</w:t>
      </w:r>
    </w:p>
    <w:p w:rsidR="004772EE" w:rsidRPr="00F30F74" w:rsidRDefault="004772EE" w:rsidP="00380EBE">
      <w:pPr>
        <w:pStyle w:val="formattext"/>
        <w:shd w:val="clear" w:color="auto" w:fill="FFFFFF"/>
        <w:spacing w:before="0" w:beforeAutospacing="0" w:after="0" w:afterAutospacing="0"/>
        <w:jc w:val="right"/>
        <w:textAlignment w:val="baseline"/>
        <w:rPr>
          <w:color w:val="2D2D2D"/>
          <w:spacing w:val="2"/>
        </w:rPr>
      </w:pPr>
      <w:r w:rsidRPr="00380EBE">
        <w:rPr>
          <w:spacing w:val="2"/>
        </w:rPr>
        <w:t>сельских территорий Янтиковского района Чувашской Республики</w:t>
      </w:r>
      <w:r w:rsidR="0052340A">
        <w:rPr>
          <w:color w:val="2D2D2D"/>
          <w:spacing w:val="2"/>
        </w:rPr>
        <w:t>»</w:t>
      </w:r>
    </w:p>
    <w:p w:rsidR="004772EE" w:rsidRPr="00380EBE" w:rsidRDefault="004772EE" w:rsidP="00380EBE">
      <w:pPr>
        <w:pStyle w:val="headertext"/>
        <w:shd w:val="clear" w:color="auto" w:fill="FFFFFF"/>
        <w:spacing w:before="0" w:beforeAutospacing="0" w:after="0" w:afterAutospacing="0"/>
        <w:jc w:val="center"/>
        <w:textAlignment w:val="baseline"/>
        <w:rPr>
          <w:spacing w:val="2"/>
        </w:rPr>
      </w:pPr>
      <w:r>
        <w:rPr>
          <w:rFonts w:ascii="Arial" w:hAnsi="Arial" w:cs="Arial"/>
          <w:color w:val="3C3C3C"/>
          <w:spacing w:val="2"/>
          <w:sz w:val="31"/>
          <w:szCs w:val="31"/>
        </w:rPr>
        <w:br/>
      </w:r>
      <w:r>
        <w:rPr>
          <w:rFonts w:ascii="Arial" w:hAnsi="Arial" w:cs="Arial"/>
          <w:color w:val="3C3C3C"/>
          <w:spacing w:val="2"/>
          <w:sz w:val="31"/>
          <w:szCs w:val="31"/>
        </w:rPr>
        <w:br/>
      </w:r>
      <w:r w:rsidRPr="00380EBE">
        <w:rPr>
          <w:spacing w:val="2"/>
        </w:rPr>
        <w:t xml:space="preserve">Ресурсное обеспечение реализации подпрограммы </w:t>
      </w:r>
      <w:r w:rsidR="0052340A">
        <w:rPr>
          <w:spacing w:val="2"/>
        </w:rPr>
        <w:t>«</w:t>
      </w:r>
      <w:r w:rsidRPr="00380EBE">
        <w:rPr>
          <w:spacing w:val="2"/>
        </w:rPr>
        <w:t>Развитие рынка труда (кадрового потенциала) на сельских территориях</w:t>
      </w:r>
      <w:r w:rsidR="0052340A">
        <w:rPr>
          <w:spacing w:val="2"/>
        </w:rPr>
        <w:t>»</w:t>
      </w:r>
      <w:r w:rsidRPr="00380EBE">
        <w:rPr>
          <w:spacing w:val="2"/>
        </w:rPr>
        <w:t xml:space="preserve"> муниципальной программы Янтиковского района Чувашской Республики </w:t>
      </w:r>
      <w:r w:rsidR="0052340A">
        <w:rPr>
          <w:spacing w:val="2"/>
        </w:rPr>
        <w:t>«</w:t>
      </w:r>
      <w:r w:rsidRPr="00380EBE">
        <w:rPr>
          <w:spacing w:val="2"/>
        </w:rPr>
        <w:t>Комплексное развитие сельских территорий Янтиковского района Чувашской Республики</w:t>
      </w:r>
      <w:r w:rsidR="0052340A">
        <w:rPr>
          <w:spacing w:val="2"/>
        </w:rPr>
        <w:t>»</w:t>
      </w:r>
    </w:p>
    <w:p w:rsidR="004772EE" w:rsidRPr="00390D5C" w:rsidRDefault="004772EE" w:rsidP="004772EE">
      <w:pPr>
        <w:pStyle w:val="headertext"/>
        <w:shd w:val="clear" w:color="auto" w:fill="FFFFFF"/>
        <w:spacing w:before="0" w:beforeAutospacing="0" w:after="0" w:afterAutospacing="0" w:line="288" w:lineRule="atLeast"/>
        <w:jc w:val="center"/>
        <w:textAlignment w:val="baseline"/>
        <w:rPr>
          <w:color w:val="3C3C3C"/>
          <w:spacing w:val="2"/>
          <w:sz w:val="28"/>
          <w:szCs w:val="28"/>
        </w:rPr>
      </w:pPr>
    </w:p>
    <w:tbl>
      <w:tblPr>
        <w:tblW w:w="0" w:type="auto"/>
        <w:tblInd w:w="239" w:type="dxa"/>
        <w:tblCellMar>
          <w:left w:w="0" w:type="dxa"/>
          <w:right w:w="0" w:type="dxa"/>
        </w:tblCellMar>
        <w:tblLook w:val="04A0" w:firstRow="1" w:lastRow="0" w:firstColumn="1" w:lastColumn="0" w:noHBand="0" w:noVBand="1"/>
      </w:tblPr>
      <w:tblGrid>
        <w:gridCol w:w="1205"/>
        <w:gridCol w:w="1717"/>
        <w:gridCol w:w="1674"/>
        <w:gridCol w:w="1199"/>
        <w:gridCol w:w="1155"/>
        <w:gridCol w:w="891"/>
        <w:gridCol w:w="827"/>
        <w:gridCol w:w="1001"/>
        <w:gridCol w:w="1314"/>
        <w:gridCol w:w="558"/>
        <w:gridCol w:w="558"/>
        <w:gridCol w:w="558"/>
        <w:gridCol w:w="558"/>
        <w:gridCol w:w="558"/>
        <w:gridCol w:w="558"/>
      </w:tblGrid>
      <w:tr w:rsidR="004772EE" w:rsidRPr="00380EBE" w:rsidTr="0052340A">
        <w:trPr>
          <w:trHeight w:val="15"/>
        </w:trPr>
        <w:tc>
          <w:tcPr>
            <w:tcW w:w="1205" w:type="dxa"/>
            <w:hideMark/>
          </w:tcPr>
          <w:p w:rsidR="004772EE" w:rsidRPr="00380EBE" w:rsidRDefault="004772EE" w:rsidP="00380EBE">
            <w:pPr>
              <w:spacing w:line="240" w:lineRule="auto"/>
              <w:rPr>
                <w:sz w:val="2"/>
                <w:szCs w:val="24"/>
              </w:rPr>
            </w:pPr>
          </w:p>
        </w:tc>
        <w:tc>
          <w:tcPr>
            <w:tcW w:w="1717" w:type="dxa"/>
            <w:hideMark/>
          </w:tcPr>
          <w:p w:rsidR="004772EE" w:rsidRPr="00380EBE" w:rsidRDefault="004772EE" w:rsidP="00380EBE">
            <w:pPr>
              <w:spacing w:line="240" w:lineRule="auto"/>
              <w:rPr>
                <w:sz w:val="2"/>
                <w:szCs w:val="24"/>
              </w:rPr>
            </w:pPr>
          </w:p>
        </w:tc>
        <w:tc>
          <w:tcPr>
            <w:tcW w:w="1674" w:type="dxa"/>
            <w:hideMark/>
          </w:tcPr>
          <w:p w:rsidR="004772EE" w:rsidRPr="00380EBE" w:rsidRDefault="004772EE" w:rsidP="00380EBE">
            <w:pPr>
              <w:spacing w:line="240" w:lineRule="auto"/>
              <w:rPr>
                <w:sz w:val="2"/>
                <w:szCs w:val="24"/>
              </w:rPr>
            </w:pPr>
          </w:p>
        </w:tc>
        <w:tc>
          <w:tcPr>
            <w:tcW w:w="1199" w:type="dxa"/>
            <w:hideMark/>
          </w:tcPr>
          <w:p w:rsidR="004772EE" w:rsidRPr="00380EBE" w:rsidRDefault="004772EE" w:rsidP="00380EBE">
            <w:pPr>
              <w:spacing w:line="240" w:lineRule="auto"/>
              <w:rPr>
                <w:sz w:val="2"/>
                <w:szCs w:val="24"/>
              </w:rPr>
            </w:pPr>
          </w:p>
        </w:tc>
        <w:tc>
          <w:tcPr>
            <w:tcW w:w="1155" w:type="dxa"/>
            <w:hideMark/>
          </w:tcPr>
          <w:p w:rsidR="004772EE" w:rsidRPr="00380EBE" w:rsidRDefault="004772EE" w:rsidP="00380EBE">
            <w:pPr>
              <w:spacing w:line="240" w:lineRule="auto"/>
              <w:rPr>
                <w:sz w:val="2"/>
                <w:szCs w:val="24"/>
              </w:rPr>
            </w:pPr>
          </w:p>
        </w:tc>
        <w:tc>
          <w:tcPr>
            <w:tcW w:w="891" w:type="dxa"/>
            <w:hideMark/>
          </w:tcPr>
          <w:p w:rsidR="004772EE" w:rsidRPr="00380EBE" w:rsidRDefault="004772EE" w:rsidP="00380EBE">
            <w:pPr>
              <w:spacing w:line="240" w:lineRule="auto"/>
              <w:rPr>
                <w:sz w:val="2"/>
                <w:szCs w:val="24"/>
              </w:rPr>
            </w:pPr>
          </w:p>
        </w:tc>
        <w:tc>
          <w:tcPr>
            <w:tcW w:w="827" w:type="dxa"/>
            <w:hideMark/>
          </w:tcPr>
          <w:p w:rsidR="004772EE" w:rsidRPr="00380EBE" w:rsidRDefault="004772EE" w:rsidP="00380EBE">
            <w:pPr>
              <w:spacing w:line="240" w:lineRule="auto"/>
              <w:rPr>
                <w:sz w:val="2"/>
                <w:szCs w:val="24"/>
              </w:rPr>
            </w:pPr>
          </w:p>
        </w:tc>
        <w:tc>
          <w:tcPr>
            <w:tcW w:w="1001" w:type="dxa"/>
            <w:hideMark/>
          </w:tcPr>
          <w:p w:rsidR="004772EE" w:rsidRPr="00380EBE" w:rsidRDefault="004772EE" w:rsidP="00380EBE">
            <w:pPr>
              <w:spacing w:line="240" w:lineRule="auto"/>
              <w:rPr>
                <w:sz w:val="2"/>
                <w:szCs w:val="24"/>
              </w:rPr>
            </w:pPr>
          </w:p>
        </w:tc>
        <w:tc>
          <w:tcPr>
            <w:tcW w:w="1314"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c>
          <w:tcPr>
            <w:tcW w:w="558" w:type="dxa"/>
            <w:hideMark/>
          </w:tcPr>
          <w:p w:rsidR="004772EE" w:rsidRPr="00380EBE" w:rsidRDefault="004772EE" w:rsidP="00380EBE">
            <w:pPr>
              <w:spacing w:line="240" w:lineRule="auto"/>
              <w:rPr>
                <w:sz w:val="2"/>
                <w:szCs w:val="24"/>
              </w:rPr>
            </w:pPr>
          </w:p>
        </w:tc>
      </w:tr>
      <w:tr w:rsidR="0052340A" w:rsidRPr="00380EBE" w:rsidTr="00B06FD6">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Статус</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Наименование подпрограммы муниципальной программы Янтиковского района Чувашской Республики (основного мероприятия, мероприятия)</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Задача подпрограммы муниципальной программы Янтиковского района Чувашской Республики</w:t>
            </w: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Ответственный исполнитель, соисполнитель</w:t>
            </w:r>
          </w:p>
        </w:tc>
        <w:tc>
          <w:tcPr>
            <w:tcW w:w="3874" w:type="dxa"/>
            <w:gridSpan w:val="4"/>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Код бюджетной классификации</w:t>
            </w:r>
          </w:p>
        </w:tc>
        <w:tc>
          <w:tcPr>
            <w:tcW w:w="131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Источники финансирования</w:t>
            </w:r>
          </w:p>
        </w:tc>
        <w:tc>
          <w:tcPr>
            <w:tcW w:w="3348"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Расходы по годам, тыс. рублей</w:t>
            </w:r>
          </w:p>
        </w:tc>
      </w:tr>
      <w:tr w:rsidR="0052340A" w:rsidRPr="00380EBE" w:rsidTr="00B06FD6">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главный распорядитель бюджетных средств</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раздел, подраздел</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целевая статья расходов</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группа (подгруппа) вида расходов</w:t>
            </w:r>
          </w:p>
        </w:tc>
        <w:tc>
          <w:tcPr>
            <w:tcW w:w="131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2022</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2023</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2024</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2025</w:t>
            </w:r>
          </w:p>
        </w:tc>
      </w:tr>
      <w:tr w:rsidR="004772EE" w:rsidRPr="00380EBE" w:rsidTr="0052340A">
        <w:tc>
          <w:tcPr>
            <w:tcW w:w="120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w:t>
            </w:r>
          </w:p>
        </w:tc>
        <w:tc>
          <w:tcPr>
            <w:tcW w:w="171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2</w:t>
            </w: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3</w:t>
            </w: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4</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5</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6</w:t>
            </w: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7</w:t>
            </w: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8</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12</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13</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14</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1"/>
                <w:szCs w:val="21"/>
              </w:rPr>
            </w:pPr>
            <w:r w:rsidRPr="00380EBE">
              <w:rPr>
                <w:sz w:val="21"/>
                <w:szCs w:val="21"/>
              </w:rPr>
              <w:t>15</w:t>
            </w:r>
          </w:p>
        </w:tc>
      </w:tr>
      <w:tr w:rsidR="0052340A" w:rsidRPr="00380EBE" w:rsidTr="00313690">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Подпрограмма</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Pr>
                <w:sz w:val="21"/>
                <w:szCs w:val="21"/>
              </w:rPr>
              <w:t>«</w:t>
            </w:r>
            <w:r w:rsidRPr="00380EBE">
              <w:rPr>
                <w:sz w:val="21"/>
                <w:szCs w:val="21"/>
              </w:rPr>
              <w:t>Развитие рынка труда (кадрового потенциала) на сельских территориях</w:t>
            </w:r>
            <w:r>
              <w:rPr>
                <w:sz w:val="21"/>
                <w:szCs w:val="21"/>
              </w:rPr>
              <w:t>»</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ответственный исполнитель – администрация Янтиковского района</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48,8</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14,5</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0,1</w:t>
            </w:r>
          </w:p>
        </w:tc>
      </w:tr>
      <w:tr w:rsidR="0052340A" w:rsidRPr="00380EBE" w:rsidTr="00313690">
        <w:tc>
          <w:tcPr>
            <w:tcW w:w="1205"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местный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r>
      <w:tr w:rsidR="0052340A" w:rsidRPr="00380EBE" w:rsidTr="00313690">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52340A" w:rsidRPr="00380EBE" w:rsidRDefault="0052340A" w:rsidP="00380EBE">
            <w:pPr>
              <w:pStyle w:val="formattext"/>
              <w:spacing w:before="0" w:beforeAutospacing="0" w:after="0" w:afterAutospacing="0"/>
              <w:jc w:val="center"/>
              <w:textAlignment w:val="baseline"/>
              <w:rPr>
                <w:sz w:val="20"/>
                <w:szCs w:val="20"/>
              </w:rPr>
            </w:pPr>
            <w:r w:rsidRPr="00380EBE">
              <w:rPr>
                <w:sz w:val="20"/>
                <w:szCs w:val="20"/>
              </w:rPr>
              <w:t>34,2</w:t>
            </w:r>
          </w:p>
        </w:tc>
      </w:tr>
      <w:tr w:rsidR="004772EE" w:rsidRPr="00380EBE" w:rsidTr="006D44E9">
        <w:tc>
          <w:tcPr>
            <w:tcW w:w="14331" w:type="dxa"/>
            <w:gridSpan w:val="15"/>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772EE" w:rsidRPr="00380EBE" w:rsidRDefault="004772EE" w:rsidP="00380EBE">
            <w:pPr>
              <w:pStyle w:val="formattext"/>
              <w:spacing w:before="0" w:beforeAutospacing="0" w:after="0" w:afterAutospacing="0"/>
              <w:jc w:val="center"/>
              <w:textAlignment w:val="baseline"/>
              <w:rPr>
                <w:sz w:val="20"/>
                <w:szCs w:val="20"/>
              </w:rPr>
            </w:pPr>
            <w:r w:rsidRPr="00380EBE">
              <w:rPr>
                <w:sz w:val="20"/>
                <w:szCs w:val="20"/>
              </w:rPr>
              <w:t xml:space="preserve">Цель </w:t>
            </w:r>
            <w:r w:rsidR="0052340A">
              <w:rPr>
                <w:sz w:val="20"/>
                <w:szCs w:val="20"/>
              </w:rPr>
              <w:t>«</w:t>
            </w:r>
            <w:r w:rsidRPr="00380EBE">
              <w:rPr>
                <w:sz w:val="20"/>
                <w:szCs w:val="20"/>
              </w:rPr>
              <w:t>Содействие занятости населения и привлечению кадров на сельские территории</w:t>
            </w:r>
            <w:r w:rsidR="0052340A">
              <w:rPr>
                <w:sz w:val="20"/>
                <w:szCs w:val="20"/>
              </w:rPr>
              <w:t>»</w:t>
            </w:r>
          </w:p>
        </w:tc>
      </w:tr>
      <w:tr w:rsidR="00C83221" w:rsidRPr="00380EBE" w:rsidTr="0052340A">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Основное мероприятие 1</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Содействие сельскохозяйственным товаропроизводителям в обеспечении квалифицированными специалистами</w:t>
            </w:r>
          </w:p>
        </w:tc>
        <w:tc>
          <w:tcPr>
            <w:tcW w:w="1674"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оказание содействия сельскохозяйственным товаропроизводителям, осуществляющим деятельность на сельских территориях, в обеспечении квалифицированными специалистами</w:t>
            </w:r>
          </w:p>
        </w:tc>
        <w:tc>
          <w:tcPr>
            <w:tcW w:w="1199"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ответственный исполнитель – администрация Янтиковского района</w:t>
            </w: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48,8</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14,5</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0,1</w:t>
            </w:r>
          </w:p>
        </w:tc>
      </w:tr>
      <w:tr w:rsidR="00C83221" w:rsidRPr="00380EBE" w:rsidTr="0052340A">
        <w:tc>
          <w:tcPr>
            <w:tcW w:w="1205"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местные бюджеты</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r>
      <w:tr w:rsidR="00C83221" w:rsidRPr="00380EBE" w:rsidTr="0052340A">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337791" w:rsidP="00380EBE">
            <w:pPr>
              <w:pStyle w:val="formattext"/>
              <w:spacing w:before="0" w:beforeAutospacing="0" w:after="0" w:afterAutospacing="0"/>
              <w:jc w:val="center"/>
              <w:textAlignment w:val="baseline"/>
              <w:rPr>
                <w:sz w:val="20"/>
                <w:szCs w:val="20"/>
              </w:rPr>
            </w:pPr>
            <w:r w:rsidRPr="00380EBE">
              <w:rPr>
                <w:sz w:val="20"/>
                <w:szCs w:val="20"/>
              </w:rPr>
              <w:t>34,2</w:t>
            </w:r>
          </w:p>
        </w:tc>
      </w:tr>
      <w:tr w:rsidR="00C83221" w:rsidRPr="00380EBE" w:rsidTr="0052340A">
        <w:tc>
          <w:tcPr>
            <w:tcW w:w="1205"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Целевые показатели (индикаторы) подпрограммы, увязанные с основным мероприятием 1</w:t>
            </w: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Численность работников, обучающихся в федеральных государственных образовательных </w:t>
            </w:r>
            <w:proofErr w:type="gramStart"/>
            <w:r w:rsidRPr="00380EBE">
              <w:rPr>
                <w:sz w:val="21"/>
                <w:szCs w:val="21"/>
              </w:rPr>
              <w:t>организациях</w:t>
            </w:r>
            <w:proofErr w:type="gramEnd"/>
            <w:r w:rsidRPr="00380EBE">
              <w:rPr>
                <w:sz w:val="21"/>
                <w:szCs w:val="21"/>
              </w:rPr>
              <w:t xml:space="preserve"> высшего образования, подведомственных Министерству сельского хозяйства Российской Федерации, по ученическим договорам, ед.</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r>
      <w:tr w:rsidR="00C83221" w:rsidRPr="00380EBE" w:rsidTr="0052340A">
        <w:tc>
          <w:tcPr>
            <w:tcW w:w="1205"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464" w:type="dxa"/>
            <w:gridSpan w:val="7"/>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Численность студентов, обучающихся в федеральных государственных образовательных </w:t>
            </w:r>
            <w:proofErr w:type="gramStart"/>
            <w:r w:rsidRPr="00380EBE">
              <w:rPr>
                <w:sz w:val="21"/>
                <w:szCs w:val="21"/>
              </w:rPr>
              <w:t>организациях</w:t>
            </w:r>
            <w:proofErr w:type="gramEnd"/>
            <w:r w:rsidRPr="00380EBE">
              <w:rPr>
                <w:sz w:val="21"/>
                <w:szCs w:val="21"/>
              </w:rPr>
              <w:t xml:space="preserve"> высшего образования, подведомственных Министерству сельского хозяйства Российской Федерации, привлеченных сельскохозяйственными товаропроизводителями для прохождения производственной практики, ед.</w:t>
            </w: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x</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w:t>
            </w:r>
          </w:p>
        </w:tc>
      </w:tr>
      <w:tr w:rsidR="00C83221" w:rsidRPr="00380EBE" w:rsidTr="0052340A">
        <w:trPr>
          <w:trHeight w:val="1357"/>
        </w:trPr>
        <w:tc>
          <w:tcPr>
            <w:tcW w:w="12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Мероприятие 1.1</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 xml:space="preserve">Возмещение индивидуальным предпринимателям и </w:t>
            </w:r>
            <w:r w:rsidRPr="00380EBE">
              <w:rPr>
                <w:sz w:val="21"/>
                <w:szCs w:val="21"/>
              </w:rPr>
              <w:lastRenderedPageBreak/>
              <w:t xml:space="preserve">организациям 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деятельность на сельских территориях, до 30 </w:t>
            </w:r>
            <w:proofErr w:type="gramStart"/>
            <w:r w:rsidRPr="00380EBE">
              <w:rPr>
                <w:sz w:val="21"/>
                <w:szCs w:val="21"/>
              </w:rPr>
              <w:t>процентов</w:t>
            </w:r>
            <w:proofErr w:type="gramEnd"/>
            <w:r w:rsidRPr="00380EBE">
              <w:rPr>
                <w:sz w:val="21"/>
                <w:szCs w:val="21"/>
              </w:rPr>
              <w:t xml:space="preserve"> фактически понесенных в году предоставления субсидии затрат по заключенным с работниками, проходящими обучение в федеральных государственных образовательных </w:t>
            </w:r>
            <w:r w:rsidRPr="00380EBE">
              <w:rPr>
                <w:sz w:val="21"/>
                <w:szCs w:val="21"/>
              </w:rPr>
              <w:lastRenderedPageBreak/>
              <w:t>организациях высшего образования, подведомственных Министерству сельского хозяйства Российской Федерации, ученическим договорам</w:t>
            </w:r>
          </w:p>
        </w:tc>
        <w:tc>
          <w:tcPr>
            <w:tcW w:w="1674"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12,0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3,6</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jc w:val="center"/>
              <w:textAlignment w:val="baseline"/>
              <w:rPr>
                <w:sz w:val="21"/>
                <w:szCs w:val="21"/>
              </w:rPr>
            </w:pPr>
            <w:r w:rsidRPr="00380EBE">
              <w:rPr>
                <w:sz w:val="21"/>
                <w:szCs w:val="21"/>
              </w:rPr>
              <w:t>882</w:t>
            </w: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местный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r>
      <w:tr w:rsidR="00C83221"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717" w:type="dxa"/>
            <w:vMerge/>
            <w:tcBorders>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674"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99" w:type="dxa"/>
            <w:tcBorders>
              <w:top w:val="nil"/>
              <w:left w:val="single" w:sz="6" w:space="0" w:color="000000"/>
              <w:bottom w:val="nil"/>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C83221" w:rsidRPr="00380EBE" w:rsidRDefault="00C83221" w:rsidP="00380EBE">
            <w:pPr>
              <w:spacing w:line="240" w:lineRule="auto"/>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C83221" w:rsidRPr="00380EBE" w:rsidRDefault="00C83221" w:rsidP="00380EBE">
            <w:pPr>
              <w:pStyle w:val="formattext"/>
              <w:spacing w:before="0" w:beforeAutospacing="0" w:after="0" w:afterAutospacing="0"/>
              <w:jc w:val="center"/>
              <w:textAlignment w:val="baseline"/>
              <w:rPr>
                <w:sz w:val="20"/>
                <w:szCs w:val="20"/>
              </w:rPr>
            </w:pPr>
            <w:r w:rsidRPr="00380EBE">
              <w:rPr>
                <w:sz w:val="20"/>
                <w:szCs w:val="20"/>
              </w:rPr>
              <w:t>8,4</w:t>
            </w:r>
          </w:p>
        </w:tc>
      </w:tr>
      <w:tr w:rsidR="006D44E9" w:rsidRPr="00380EBE" w:rsidTr="0052340A">
        <w:tc>
          <w:tcPr>
            <w:tcW w:w="1205"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lastRenderedPageBreak/>
              <w:t>Мероприятие 1.2.</w:t>
            </w:r>
          </w:p>
        </w:tc>
        <w:tc>
          <w:tcPr>
            <w:tcW w:w="1717" w:type="dxa"/>
            <w:vMerge w:val="restart"/>
            <w:tcBorders>
              <w:top w:val="single" w:sz="6" w:space="0" w:color="000000"/>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 xml:space="preserve">Возмещение индивидуальным предпринимателям и организациям </w:t>
            </w:r>
          </w:p>
          <w:p w:rsidR="006D44E9" w:rsidRPr="00380EBE" w:rsidRDefault="006D44E9" w:rsidP="00380EBE">
            <w:pPr>
              <w:pStyle w:val="formattext"/>
              <w:spacing w:before="0" w:beforeAutospacing="0" w:after="0" w:afterAutospacing="0"/>
              <w:textAlignment w:val="baseline"/>
              <w:rPr>
                <w:sz w:val="21"/>
                <w:szCs w:val="21"/>
              </w:rPr>
            </w:pPr>
            <w:proofErr w:type="gramStart"/>
            <w:r w:rsidRPr="00380EBE">
              <w:rPr>
                <w:sz w:val="21"/>
                <w:szCs w:val="21"/>
              </w:rPr>
              <w:t xml:space="preserve">независимо от их организационно-правовой формы, являющимся сельскохозяйственными товаропроизводителями (кроме граждан, ведущих личное подсобное хозяйство), осуществляющим свою деятельность на сельских территориях, </w:t>
            </w:r>
            <w:r w:rsidRPr="00380EBE">
              <w:rPr>
                <w:sz w:val="21"/>
                <w:szCs w:val="21"/>
              </w:rPr>
              <w:lastRenderedPageBreak/>
              <w:t>до 30 процентов фактически понесенных в году предоставления субсидии затрат, связанных с оплатой труда и проживанием студентов,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 привлеченных для прохождения производственной практики</w:t>
            </w:r>
            <w:proofErr w:type="gramEnd"/>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всего</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36,8</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федеральный бюджет</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10,9</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республиканский бюджет Чувашской Республики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0,1</w:t>
            </w:r>
          </w:p>
        </w:tc>
      </w:tr>
      <w:tr w:rsidR="006D44E9" w:rsidRPr="00380EBE" w:rsidTr="0052340A">
        <w:tc>
          <w:tcPr>
            <w:tcW w:w="1205" w:type="dxa"/>
            <w:tcBorders>
              <w:top w:val="nil"/>
              <w:left w:val="single" w:sz="6" w:space="0" w:color="000000"/>
              <w:bottom w:val="nil"/>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местные бюджеты</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r>
      <w:tr w:rsidR="006D44E9" w:rsidRPr="00380EBE" w:rsidTr="0052340A">
        <w:tc>
          <w:tcPr>
            <w:tcW w:w="1205"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717" w:type="dxa"/>
            <w:vMerge/>
            <w:tcBorders>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6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9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155"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9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82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001"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sz w:val="24"/>
                <w:szCs w:val="24"/>
              </w:rPr>
            </w:pPr>
          </w:p>
        </w:tc>
        <w:tc>
          <w:tcPr>
            <w:tcW w:w="131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pStyle w:val="formattext"/>
              <w:spacing w:before="0" w:beforeAutospacing="0" w:after="0" w:afterAutospacing="0"/>
              <w:textAlignment w:val="baseline"/>
              <w:rPr>
                <w:sz w:val="21"/>
                <w:szCs w:val="21"/>
              </w:rPr>
            </w:pPr>
            <w:r w:rsidRPr="00380EBE">
              <w:rPr>
                <w:sz w:val="21"/>
                <w:szCs w:val="21"/>
              </w:rPr>
              <w:t>внебюджетные источники</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6D44E9" w:rsidRPr="00380EBE" w:rsidRDefault="006D44E9" w:rsidP="00380EBE">
            <w:pPr>
              <w:spacing w:line="240" w:lineRule="auto"/>
              <w:rPr>
                <w:rFonts w:ascii="Times New Roman" w:hAnsi="Times New Roman" w:cs="Times New Roman"/>
                <w:sz w:val="20"/>
                <w:szCs w:val="20"/>
              </w:rPr>
            </w:pPr>
            <w:r w:rsidRPr="00380EBE">
              <w:rPr>
                <w:rFonts w:ascii="Times New Roman" w:hAnsi="Times New Roman" w:cs="Times New Roman"/>
                <w:sz w:val="20"/>
                <w:szCs w:val="20"/>
              </w:rPr>
              <w:t>0,0</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c>
          <w:tcPr>
            <w:tcW w:w="55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tcPr>
          <w:p w:rsidR="006D44E9" w:rsidRPr="00380EBE" w:rsidRDefault="006D44E9" w:rsidP="00380EBE">
            <w:pPr>
              <w:pStyle w:val="formattext"/>
              <w:spacing w:before="0" w:beforeAutospacing="0" w:after="0" w:afterAutospacing="0"/>
              <w:jc w:val="center"/>
              <w:textAlignment w:val="baseline"/>
              <w:rPr>
                <w:sz w:val="20"/>
                <w:szCs w:val="20"/>
              </w:rPr>
            </w:pPr>
            <w:r w:rsidRPr="00380EBE">
              <w:rPr>
                <w:sz w:val="20"/>
                <w:szCs w:val="20"/>
              </w:rPr>
              <w:t>25,8</w:t>
            </w:r>
          </w:p>
        </w:tc>
      </w:tr>
    </w:tbl>
    <w:p w:rsidR="008F3DA7" w:rsidRDefault="008F3DA7" w:rsidP="007B0A1F">
      <w:pPr>
        <w:pStyle w:val="formattext"/>
        <w:shd w:val="clear" w:color="auto" w:fill="FFFFFF"/>
        <w:spacing w:before="0" w:beforeAutospacing="0" w:after="0" w:afterAutospacing="0" w:line="315" w:lineRule="atLeast"/>
        <w:textAlignment w:val="baseline"/>
        <w:rPr>
          <w:rFonts w:ascii="Arial" w:hAnsi="Arial" w:cs="Arial"/>
          <w:color w:val="2D2D2D"/>
          <w:spacing w:val="2"/>
          <w:sz w:val="21"/>
          <w:szCs w:val="21"/>
        </w:rPr>
      </w:pPr>
    </w:p>
    <w:sectPr w:rsidR="008F3DA7" w:rsidSect="004772EE">
      <w:pgSz w:w="16838" w:h="11906" w:orient="landscape"/>
      <w:pgMar w:top="567"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0BCF" w:rsidRDefault="00DD0BCF" w:rsidP="00EF279A">
      <w:pPr>
        <w:spacing w:after="0" w:line="240" w:lineRule="auto"/>
      </w:pPr>
      <w:r>
        <w:separator/>
      </w:r>
    </w:p>
  </w:endnote>
  <w:endnote w:type="continuationSeparator" w:id="0">
    <w:p w:rsidR="00DD0BCF" w:rsidRDefault="00DD0BCF" w:rsidP="00EF2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0BCF" w:rsidRDefault="00DD0BCF" w:rsidP="00EF279A">
      <w:pPr>
        <w:spacing w:after="0" w:line="240" w:lineRule="auto"/>
      </w:pPr>
      <w:r>
        <w:separator/>
      </w:r>
    </w:p>
  </w:footnote>
  <w:footnote w:type="continuationSeparator" w:id="0">
    <w:p w:rsidR="00DD0BCF" w:rsidRDefault="00DD0BCF" w:rsidP="00EF279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DC4F51"/>
    <w:multiLevelType w:val="multilevel"/>
    <w:tmpl w:val="1C7AE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3345D3"/>
    <w:multiLevelType w:val="multilevel"/>
    <w:tmpl w:val="DB2A7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BF45B01"/>
    <w:multiLevelType w:val="multilevel"/>
    <w:tmpl w:val="0C7EC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A38387D"/>
    <w:multiLevelType w:val="multilevel"/>
    <w:tmpl w:val="8E049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956187"/>
    <w:multiLevelType w:val="multilevel"/>
    <w:tmpl w:val="70F04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94C"/>
    <w:rsid w:val="000036B4"/>
    <w:rsid w:val="00005E74"/>
    <w:rsid w:val="00015472"/>
    <w:rsid w:val="00023E47"/>
    <w:rsid w:val="00033C74"/>
    <w:rsid w:val="00041FB9"/>
    <w:rsid w:val="00042E3A"/>
    <w:rsid w:val="0004664E"/>
    <w:rsid w:val="000479BE"/>
    <w:rsid w:val="000B6931"/>
    <w:rsid w:val="000C6EBF"/>
    <w:rsid w:val="000D466C"/>
    <w:rsid w:val="000F2792"/>
    <w:rsid w:val="00136A38"/>
    <w:rsid w:val="00162128"/>
    <w:rsid w:val="00172E10"/>
    <w:rsid w:val="001A3336"/>
    <w:rsid w:val="001A6267"/>
    <w:rsid w:val="001D3371"/>
    <w:rsid w:val="001E7AB8"/>
    <w:rsid w:val="001F794C"/>
    <w:rsid w:val="0020062E"/>
    <w:rsid w:val="0022130E"/>
    <w:rsid w:val="00221A45"/>
    <w:rsid w:val="002245FA"/>
    <w:rsid w:val="002279DF"/>
    <w:rsid w:val="00235038"/>
    <w:rsid w:val="0023607E"/>
    <w:rsid w:val="00281BAB"/>
    <w:rsid w:val="002B712D"/>
    <w:rsid w:val="002F34B2"/>
    <w:rsid w:val="00326B96"/>
    <w:rsid w:val="00337791"/>
    <w:rsid w:val="003775F2"/>
    <w:rsid w:val="00380EBE"/>
    <w:rsid w:val="0039596A"/>
    <w:rsid w:val="003E071F"/>
    <w:rsid w:val="004039A4"/>
    <w:rsid w:val="00452E7E"/>
    <w:rsid w:val="00471E12"/>
    <w:rsid w:val="004772EE"/>
    <w:rsid w:val="00487664"/>
    <w:rsid w:val="00492D86"/>
    <w:rsid w:val="004D158D"/>
    <w:rsid w:val="004F7E66"/>
    <w:rsid w:val="00522A74"/>
    <w:rsid w:val="0052340A"/>
    <w:rsid w:val="0052452C"/>
    <w:rsid w:val="0057744D"/>
    <w:rsid w:val="005968CA"/>
    <w:rsid w:val="005A6613"/>
    <w:rsid w:val="005C5FFF"/>
    <w:rsid w:val="005D2460"/>
    <w:rsid w:val="00616F90"/>
    <w:rsid w:val="00641CF5"/>
    <w:rsid w:val="006620D9"/>
    <w:rsid w:val="00680083"/>
    <w:rsid w:val="006B09AD"/>
    <w:rsid w:val="006D44E9"/>
    <w:rsid w:val="006F3CA0"/>
    <w:rsid w:val="0070606F"/>
    <w:rsid w:val="0071484E"/>
    <w:rsid w:val="00725F4B"/>
    <w:rsid w:val="00730175"/>
    <w:rsid w:val="0076708A"/>
    <w:rsid w:val="007B0A1F"/>
    <w:rsid w:val="007C2E9C"/>
    <w:rsid w:val="007D6CB1"/>
    <w:rsid w:val="00804E5C"/>
    <w:rsid w:val="00806F51"/>
    <w:rsid w:val="00813936"/>
    <w:rsid w:val="00830D0D"/>
    <w:rsid w:val="00852486"/>
    <w:rsid w:val="00867DD9"/>
    <w:rsid w:val="00875E60"/>
    <w:rsid w:val="008A0519"/>
    <w:rsid w:val="008B5217"/>
    <w:rsid w:val="008B54A0"/>
    <w:rsid w:val="008E0A55"/>
    <w:rsid w:val="008F3DA7"/>
    <w:rsid w:val="008F498D"/>
    <w:rsid w:val="008F7C19"/>
    <w:rsid w:val="009245B5"/>
    <w:rsid w:val="009315A5"/>
    <w:rsid w:val="00936C7C"/>
    <w:rsid w:val="0098253D"/>
    <w:rsid w:val="00991431"/>
    <w:rsid w:val="009A2281"/>
    <w:rsid w:val="009B5ED6"/>
    <w:rsid w:val="009D31E6"/>
    <w:rsid w:val="009E41EA"/>
    <w:rsid w:val="00A1076B"/>
    <w:rsid w:val="00A4698B"/>
    <w:rsid w:val="00A568D2"/>
    <w:rsid w:val="00A73FD7"/>
    <w:rsid w:val="00AA759E"/>
    <w:rsid w:val="00AB34D6"/>
    <w:rsid w:val="00AD016B"/>
    <w:rsid w:val="00B04286"/>
    <w:rsid w:val="00B33843"/>
    <w:rsid w:val="00B57A1B"/>
    <w:rsid w:val="00B62F73"/>
    <w:rsid w:val="00B953E4"/>
    <w:rsid w:val="00BA3026"/>
    <w:rsid w:val="00BA4484"/>
    <w:rsid w:val="00BB72E7"/>
    <w:rsid w:val="00BC0DE3"/>
    <w:rsid w:val="00BD0872"/>
    <w:rsid w:val="00BD3196"/>
    <w:rsid w:val="00BF0B49"/>
    <w:rsid w:val="00C23EB7"/>
    <w:rsid w:val="00C25C43"/>
    <w:rsid w:val="00C64808"/>
    <w:rsid w:val="00C65283"/>
    <w:rsid w:val="00C77A2F"/>
    <w:rsid w:val="00C83221"/>
    <w:rsid w:val="00C947FB"/>
    <w:rsid w:val="00CB6954"/>
    <w:rsid w:val="00CC7DCF"/>
    <w:rsid w:val="00CD167E"/>
    <w:rsid w:val="00CE677F"/>
    <w:rsid w:val="00D0685A"/>
    <w:rsid w:val="00D31E69"/>
    <w:rsid w:val="00D35AA4"/>
    <w:rsid w:val="00D42395"/>
    <w:rsid w:val="00DA2C78"/>
    <w:rsid w:val="00DD0BCF"/>
    <w:rsid w:val="00E12E81"/>
    <w:rsid w:val="00E240EE"/>
    <w:rsid w:val="00E27FD6"/>
    <w:rsid w:val="00E46A9C"/>
    <w:rsid w:val="00E565D2"/>
    <w:rsid w:val="00E61657"/>
    <w:rsid w:val="00E75C49"/>
    <w:rsid w:val="00E90CB1"/>
    <w:rsid w:val="00EB4D2F"/>
    <w:rsid w:val="00ED0CF2"/>
    <w:rsid w:val="00ED418C"/>
    <w:rsid w:val="00EE70F2"/>
    <w:rsid w:val="00EF279A"/>
    <w:rsid w:val="00EF4265"/>
    <w:rsid w:val="00EF7876"/>
    <w:rsid w:val="00F12AA9"/>
    <w:rsid w:val="00F20A58"/>
    <w:rsid w:val="00F21A6F"/>
    <w:rsid w:val="00F30F74"/>
    <w:rsid w:val="00F81283"/>
    <w:rsid w:val="00F838A3"/>
    <w:rsid w:val="00F90766"/>
    <w:rsid w:val="00FB00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0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3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0A1F"/>
    <w:rPr>
      <w:rFonts w:ascii="Times New Roman" w:eastAsia="Times New Roman" w:hAnsi="Times New Roman" w:cs="Times New Roman"/>
      <w:b/>
      <w:bCs/>
      <w:sz w:val="27"/>
      <w:szCs w:val="27"/>
      <w:lang w:eastAsia="ru-RU"/>
    </w:rPr>
  </w:style>
  <w:style w:type="paragraph" w:customStyle="1" w:styleId="headertext">
    <w:name w:val="header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F3DA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F3DA7"/>
    <w:rPr>
      <w:color w:val="0000FF"/>
      <w:u w:val="single"/>
    </w:rPr>
  </w:style>
  <w:style w:type="paragraph" w:styleId="a4">
    <w:name w:val="Balloon Text"/>
    <w:basedOn w:val="a"/>
    <w:link w:val="a5"/>
    <w:uiPriority w:val="99"/>
    <w:semiHidden/>
    <w:unhideWhenUsed/>
    <w:rsid w:val="008F3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DA7"/>
    <w:rPr>
      <w:rFonts w:ascii="Tahoma" w:hAnsi="Tahoma" w:cs="Tahoma"/>
      <w:sz w:val="16"/>
      <w:szCs w:val="16"/>
    </w:rPr>
  </w:style>
  <w:style w:type="character" w:customStyle="1" w:styleId="10">
    <w:name w:val="Заголовок 1 Знак"/>
    <w:basedOn w:val="a0"/>
    <w:link w:val="1"/>
    <w:uiPriority w:val="9"/>
    <w:rsid w:val="001A626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rsid w:val="001A6267"/>
    <w:rPr>
      <w:color w:val="106BBE"/>
    </w:rPr>
  </w:style>
  <w:style w:type="paragraph" w:styleId="a7">
    <w:name w:val="header"/>
    <w:basedOn w:val="a"/>
    <w:link w:val="a8"/>
    <w:uiPriority w:val="99"/>
    <w:unhideWhenUsed/>
    <w:rsid w:val="00EF2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279A"/>
  </w:style>
  <w:style w:type="paragraph" w:styleId="a9">
    <w:name w:val="footer"/>
    <w:basedOn w:val="a"/>
    <w:link w:val="aa"/>
    <w:uiPriority w:val="99"/>
    <w:unhideWhenUsed/>
    <w:rsid w:val="00EF2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279A"/>
  </w:style>
  <w:style w:type="paragraph" w:customStyle="1" w:styleId="ConsPlusTitle">
    <w:name w:val="ConsPlusTitle"/>
    <w:uiPriority w:val="99"/>
    <w:rsid w:val="00EF27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626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B0A1F"/>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7B0A1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unhideWhenUsed/>
    <w:qFormat/>
    <w:rsid w:val="008F3DA7"/>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B0A1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7B0A1F"/>
    <w:rPr>
      <w:rFonts w:ascii="Times New Roman" w:eastAsia="Times New Roman" w:hAnsi="Times New Roman" w:cs="Times New Roman"/>
      <w:b/>
      <w:bCs/>
      <w:sz w:val="27"/>
      <w:szCs w:val="27"/>
      <w:lang w:eastAsia="ru-RU"/>
    </w:rPr>
  </w:style>
  <w:style w:type="paragraph" w:customStyle="1" w:styleId="headertext">
    <w:name w:val="header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7B0A1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
    <w:rsid w:val="008F3DA7"/>
    <w:rPr>
      <w:rFonts w:asciiTheme="majorHAnsi" w:eastAsiaTheme="majorEastAsia" w:hAnsiTheme="majorHAnsi" w:cstheme="majorBidi"/>
      <w:b/>
      <w:bCs/>
      <w:i/>
      <w:iCs/>
      <w:color w:val="4F81BD" w:themeColor="accent1"/>
    </w:rPr>
  </w:style>
  <w:style w:type="character" w:styleId="a3">
    <w:name w:val="Hyperlink"/>
    <w:basedOn w:val="a0"/>
    <w:uiPriority w:val="99"/>
    <w:unhideWhenUsed/>
    <w:rsid w:val="008F3DA7"/>
    <w:rPr>
      <w:color w:val="0000FF"/>
      <w:u w:val="single"/>
    </w:rPr>
  </w:style>
  <w:style w:type="paragraph" w:styleId="a4">
    <w:name w:val="Balloon Text"/>
    <w:basedOn w:val="a"/>
    <w:link w:val="a5"/>
    <w:uiPriority w:val="99"/>
    <w:semiHidden/>
    <w:unhideWhenUsed/>
    <w:rsid w:val="008F3DA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F3DA7"/>
    <w:rPr>
      <w:rFonts w:ascii="Tahoma" w:hAnsi="Tahoma" w:cs="Tahoma"/>
      <w:sz w:val="16"/>
      <w:szCs w:val="16"/>
    </w:rPr>
  </w:style>
  <w:style w:type="character" w:customStyle="1" w:styleId="10">
    <w:name w:val="Заголовок 1 Знак"/>
    <w:basedOn w:val="a0"/>
    <w:link w:val="1"/>
    <w:uiPriority w:val="9"/>
    <w:rsid w:val="001A6267"/>
    <w:rPr>
      <w:rFonts w:asciiTheme="majorHAnsi" w:eastAsiaTheme="majorEastAsia" w:hAnsiTheme="majorHAnsi" w:cstheme="majorBidi"/>
      <w:b/>
      <w:bCs/>
      <w:color w:val="365F91" w:themeColor="accent1" w:themeShade="BF"/>
      <w:sz w:val="28"/>
      <w:szCs w:val="28"/>
    </w:rPr>
  </w:style>
  <w:style w:type="character" w:customStyle="1" w:styleId="a6">
    <w:name w:val="Гипертекстовая ссылка"/>
    <w:rsid w:val="001A6267"/>
    <w:rPr>
      <w:color w:val="106BBE"/>
    </w:rPr>
  </w:style>
  <w:style w:type="paragraph" w:styleId="a7">
    <w:name w:val="header"/>
    <w:basedOn w:val="a"/>
    <w:link w:val="a8"/>
    <w:uiPriority w:val="99"/>
    <w:unhideWhenUsed/>
    <w:rsid w:val="00EF279A"/>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F279A"/>
  </w:style>
  <w:style w:type="paragraph" w:styleId="a9">
    <w:name w:val="footer"/>
    <w:basedOn w:val="a"/>
    <w:link w:val="aa"/>
    <w:uiPriority w:val="99"/>
    <w:unhideWhenUsed/>
    <w:rsid w:val="00EF279A"/>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F279A"/>
  </w:style>
  <w:style w:type="paragraph" w:customStyle="1" w:styleId="ConsPlusTitle">
    <w:name w:val="ConsPlusTitle"/>
    <w:uiPriority w:val="99"/>
    <w:rsid w:val="00EF279A"/>
    <w:pPr>
      <w:widowControl w:val="0"/>
      <w:autoSpaceDE w:val="0"/>
      <w:autoSpaceDN w:val="0"/>
      <w:adjustRightInd w:val="0"/>
      <w:spacing w:after="0" w:line="240" w:lineRule="auto"/>
    </w:pPr>
    <w:rPr>
      <w:rFonts w:ascii="Times New Roman" w:eastAsia="Times New Roman" w:hAnsi="Times New Roman" w:cs="Times New Roman"/>
      <w:b/>
      <w:bCs/>
      <w:sz w:val="26"/>
      <w:szCs w:val="2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8913868">
      <w:bodyDiv w:val="1"/>
      <w:marLeft w:val="0"/>
      <w:marRight w:val="0"/>
      <w:marTop w:val="0"/>
      <w:marBottom w:val="0"/>
      <w:divBdr>
        <w:top w:val="none" w:sz="0" w:space="0" w:color="auto"/>
        <w:left w:val="none" w:sz="0" w:space="0" w:color="auto"/>
        <w:bottom w:val="none" w:sz="0" w:space="0" w:color="auto"/>
        <w:right w:val="none" w:sz="0" w:space="0" w:color="auto"/>
      </w:divBdr>
      <w:divsChild>
        <w:div w:id="2106800798">
          <w:marLeft w:val="0"/>
          <w:marRight w:val="0"/>
          <w:marTop w:val="0"/>
          <w:marBottom w:val="0"/>
          <w:divBdr>
            <w:top w:val="none" w:sz="0" w:space="0" w:color="auto"/>
            <w:left w:val="none" w:sz="0" w:space="0" w:color="auto"/>
            <w:bottom w:val="none" w:sz="0" w:space="0" w:color="auto"/>
            <w:right w:val="none" w:sz="0" w:space="0" w:color="auto"/>
          </w:divBdr>
        </w:div>
        <w:div w:id="329215874">
          <w:marLeft w:val="0"/>
          <w:marRight w:val="0"/>
          <w:marTop w:val="0"/>
          <w:marBottom w:val="0"/>
          <w:divBdr>
            <w:top w:val="inset" w:sz="2" w:space="0" w:color="auto"/>
            <w:left w:val="inset" w:sz="2" w:space="1" w:color="auto"/>
            <w:bottom w:val="inset" w:sz="2" w:space="0" w:color="auto"/>
            <w:right w:val="inset" w:sz="2" w:space="1" w:color="auto"/>
          </w:divBdr>
        </w:div>
      </w:divsChild>
    </w:div>
    <w:div w:id="826747054">
      <w:bodyDiv w:val="1"/>
      <w:marLeft w:val="0"/>
      <w:marRight w:val="0"/>
      <w:marTop w:val="0"/>
      <w:marBottom w:val="0"/>
      <w:divBdr>
        <w:top w:val="none" w:sz="0" w:space="0" w:color="auto"/>
        <w:left w:val="none" w:sz="0" w:space="0" w:color="auto"/>
        <w:bottom w:val="none" w:sz="0" w:space="0" w:color="auto"/>
        <w:right w:val="none" w:sz="0" w:space="0" w:color="auto"/>
      </w:divBdr>
      <w:divsChild>
        <w:div w:id="555509891">
          <w:marLeft w:val="0"/>
          <w:marRight w:val="0"/>
          <w:marTop w:val="0"/>
          <w:marBottom w:val="0"/>
          <w:divBdr>
            <w:top w:val="none" w:sz="0" w:space="0" w:color="auto"/>
            <w:left w:val="none" w:sz="0" w:space="0" w:color="auto"/>
            <w:bottom w:val="none" w:sz="0" w:space="0" w:color="auto"/>
            <w:right w:val="none" w:sz="0" w:space="0" w:color="auto"/>
          </w:divBdr>
        </w:div>
        <w:div w:id="1111558823">
          <w:marLeft w:val="0"/>
          <w:marRight w:val="0"/>
          <w:marTop w:val="0"/>
          <w:marBottom w:val="0"/>
          <w:divBdr>
            <w:top w:val="inset" w:sz="2" w:space="0" w:color="auto"/>
            <w:left w:val="inset" w:sz="2" w:space="1" w:color="auto"/>
            <w:bottom w:val="inset" w:sz="2" w:space="0" w:color="auto"/>
            <w:right w:val="inset" w:sz="2" w:space="1" w:color="auto"/>
          </w:divBdr>
        </w:div>
      </w:divsChild>
    </w:div>
    <w:div w:id="1092237497">
      <w:bodyDiv w:val="1"/>
      <w:marLeft w:val="0"/>
      <w:marRight w:val="0"/>
      <w:marTop w:val="0"/>
      <w:marBottom w:val="0"/>
      <w:divBdr>
        <w:top w:val="none" w:sz="0" w:space="0" w:color="auto"/>
        <w:left w:val="none" w:sz="0" w:space="0" w:color="auto"/>
        <w:bottom w:val="none" w:sz="0" w:space="0" w:color="auto"/>
        <w:right w:val="none" w:sz="0" w:space="0" w:color="auto"/>
      </w:divBdr>
      <w:divsChild>
        <w:div w:id="2062441623">
          <w:marLeft w:val="0"/>
          <w:marRight w:val="0"/>
          <w:marTop w:val="0"/>
          <w:marBottom w:val="0"/>
          <w:divBdr>
            <w:top w:val="inset" w:sz="2" w:space="0" w:color="auto"/>
            <w:left w:val="inset" w:sz="2" w:space="1" w:color="auto"/>
            <w:bottom w:val="inset" w:sz="2" w:space="0" w:color="auto"/>
            <w:right w:val="inset" w:sz="2" w:space="1" w:color="auto"/>
          </w:divBdr>
        </w:div>
        <w:div w:id="1487817061">
          <w:marLeft w:val="0"/>
          <w:marRight w:val="0"/>
          <w:marTop w:val="0"/>
          <w:marBottom w:val="0"/>
          <w:divBdr>
            <w:top w:val="inset" w:sz="2" w:space="0" w:color="auto"/>
            <w:left w:val="inset" w:sz="2" w:space="1" w:color="auto"/>
            <w:bottom w:val="inset" w:sz="2" w:space="0" w:color="auto"/>
            <w:right w:val="inset" w:sz="2" w:space="1" w:color="auto"/>
          </w:divBdr>
        </w:div>
      </w:divsChild>
    </w:div>
    <w:div w:id="1145659270">
      <w:bodyDiv w:val="1"/>
      <w:marLeft w:val="0"/>
      <w:marRight w:val="0"/>
      <w:marTop w:val="0"/>
      <w:marBottom w:val="0"/>
      <w:divBdr>
        <w:top w:val="none" w:sz="0" w:space="0" w:color="auto"/>
        <w:left w:val="none" w:sz="0" w:space="0" w:color="auto"/>
        <w:bottom w:val="none" w:sz="0" w:space="0" w:color="auto"/>
        <w:right w:val="none" w:sz="0" w:space="0" w:color="auto"/>
      </w:divBdr>
      <w:divsChild>
        <w:div w:id="579170088">
          <w:marLeft w:val="0"/>
          <w:marRight w:val="0"/>
          <w:marTop w:val="0"/>
          <w:marBottom w:val="0"/>
          <w:divBdr>
            <w:top w:val="none" w:sz="0" w:space="0" w:color="auto"/>
            <w:left w:val="none" w:sz="0" w:space="0" w:color="auto"/>
            <w:bottom w:val="none" w:sz="0" w:space="0" w:color="auto"/>
            <w:right w:val="none" w:sz="0" w:space="0" w:color="auto"/>
          </w:divBdr>
        </w:div>
        <w:div w:id="21907643">
          <w:marLeft w:val="0"/>
          <w:marRight w:val="0"/>
          <w:marTop w:val="0"/>
          <w:marBottom w:val="0"/>
          <w:divBdr>
            <w:top w:val="inset" w:sz="2" w:space="0" w:color="auto"/>
            <w:left w:val="inset" w:sz="2" w:space="1" w:color="auto"/>
            <w:bottom w:val="inset" w:sz="2" w:space="0" w:color="auto"/>
            <w:right w:val="inset" w:sz="2" w:space="1" w:color="auto"/>
          </w:divBdr>
        </w:div>
      </w:divsChild>
    </w:div>
    <w:div w:id="1160656571">
      <w:bodyDiv w:val="1"/>
      <w:marLeft w:val="0"/>
      <w:marRight w:val="0"/>
      <w:marTop w:val="0"/>
      <w:marBottom w:val="0"/>
      <w:divBdr>
        <w:top w:val="none" w:sz="0" w:space="0" w:color="auto"/>
        <w:left w:val="none" w:sz="0" w:space="0" w:color="auto"/>
        <w:bottom w:val="none" w:sz="0" w:space="0" w:color="auto"/>
        <w:right w:val="none" w:sz="0" w:space="0" w:color="auto"/>
      </w:divBdr>
    </w:div>
    <w:div w:id="1282810564">
      <w:bodyDiv w:val="1"/>
      <w:marLeft w:val="0"/>
      <w:marRight w:val="0"/>
      <w:marTop w:val="0"/>
      <w:marBottom w:val="0"/>
      <w:divBdr>
        <w:top w:val="none" w:sz="0" w:space="0" w:color="auto"/>
        <w:left w:val="none" w:sz="0" w:space="0" w:color="auto"/>
        <w:bottom w:val="none" w:sz="0" w:space="0" w:color="auto"/>
        <w:right w:val="none" w:sz="0" w:space="0" w:color="auto"/>
      </w:divBdr>
      <w:divsChild>
        <w:div w:id="1601716586">
          <w:marLeft w:val="0"/>
          <w:marRight w:val="0"/>
          <w:marTop w:val="0"/>
          <w:marBottom w:val="690"/>
          <w:divBdr>
            <w:top w:val="none" w:sz="0" w:space="0" w:color="auto"/>
            <w:left w:val="none" w:sz="0" w:space="0" w:color="auto"/>
            <w:bottom w:val="none" w:sz="0" w:space="0" w:color="auto"/>
            <w:right w:val="none" w:sz="0" w:space="0" w:color="auto"/>
          </w:divBdr>
          <w:divsChild>
            <w:div w:id="410002213">
              <w:marLeft w:val="0"/>
              <w:marRight w:val="0"/>
              <w:marTop w:val="0"/>
              <w:marBottom w:val="450"/>
              <w:divBdr>
                <w:top w:val="none" w:sz="0" w:space="0" w:color="auto"/>
                <w:left w:val="none" w:sz="0" w:space="0" w:color="auto"/>
                <w:bottom w:val="none" w:sz="0" w:space="0" w:color="auto"/>
                <w:right w:val="none" w:sz="0" w:space="0" w:color="auto"/>
              </w:divBdr>
              <w:divsChild>
                <w:div w:id="1267956201">
                  <w:marLeft w:val="0"/>
                  <w:marRight w:val="0"/>
                  <w:marTop w:val="960"/>
                  <w:marBottom w:val="450"/>
                  <w:divBdr>
                    <w:top w:val="single" w:sz="6" w:space="8" w:color="CDCDCD"/>
                    <w:left w:val="single" w:sz="6" w:space="0" w:color="CDCDCD"/>
                    <w:bottom w:val="single" w:sz="6" w:space="30" w:color="CDCDCD"/>
                    <w:right w:val="single" w:sz="6" w:space="0" w:color="CDCDCD"/>
                  </w:divBdr>
                  <w:divsChild>
                    <w:div w:id="521093046">
                      <w:marLeft w:val="0"/>
                      <w:marRight w:val="0"/>
                      <w:marTop w:val="0"/>
                      <w:marBottom w:val="1050"/>
                      <w:divBdr>
                        <w:top w:val="none" w:sz="0" w:space="0" w:color="auto"/>
                        <w:left w:val="none" w:sz="0" w:space="0" w:color="auto"/>
                        <w:bottom w:val="none" w:sz="0" w:space="0" w:color="auto"/>
                        <w:right w:val="none" w:sz="0" w:space="0" w:color="auto"/>
                      </w:divBdr>
                      <w:divsChild>
                        <w:div w:id="1975793302">
                          <w:marLeft w:val="0"/>
                          <w:marRight w:val="0"/>
                          <w:marTop w:val="0"/>
                          <w:marBottom w:val="0"/>
                          <w:divBdr>
                            <w:top w:val="none" w:sz="0" w:space="0" w:color="auto"/>
                            <w:left w:val="none" w:sz="0" w:space="0" w:color="auto"/>
                            <w:bottom w:val="none" w:sz="0" w:space="0" w:color="auto"/>
                            <w:right w:val="none" w:sz="0" w:space="0" w:color="auto"/>
                          </w:divBdr>
                          <w:divsChild>
                            <w:div w:id="1463689865">
                              <w:marLeft w:val="0"/>
                              <w:marRight w:val="0"/>
                              <w:marTop w:val="0"/>
                              <w:marBottom w:val="0"/>
                              <w:divBdr>
                                <w:top w:val="none" w:sz="0" w:space="0" w:color="auto"/>
                                <w:left w:val="none" w:sz="0" w:space="0" w:color="auto"/>
                                <w:bottom w:val="none" w:sz="0" w:space="0" w:color="auto"/>
                                <w:right w:val="none" w:sz="0" w:space="0" w:color="auto"/>
                              </w:divBdr>
                              <w:divsChild>
                                <w:div w:id="228000150">
                                  <w:marLeft w:val="0"/>
                                  <w:marRight w:val="0"/>
                                  <w:marTop w:val="0"/>
                                  <w:marBottom w:val="0"/>
                                  <w:divBdr>
                                    <w:top w:val="none" w:sz="0" w:space="0" w:color="auto"/>
                                    <w:left w:val="none" w:sz="0" w:space="0" w:color="auto"/>
                                    <w:bottom w:val="none" w:sz="0" w:space="0" w:color="auto"/>
                                    <w:right w:val="none" w:sz="0" w:space="0" w:color="auto"/>
                                  </w:divBdr>
                                  <w:divsChild>
                                    <w:div w:id="1192495982">
                                      <w:marLeft w:val="0"/>
                                      <w:marRight w:val="0"/>
                                      <w:marTop w:val="0"/>
                                      <w:marBottom w:val="0"/>
                                      <w:divBdr>
                                        <w:top w:val="none" w:sz="0" w:space="0" w:color="auto"/>
                                        <w:left w:val="none" w:sz="0" w:space="0" w:color="auto"/>
                                        <w:bottom w:val="none" w:sz="0" w:space="0" w:color="auto"/>
                                        <w:right w:val="none" w:sz="0" w:space="0" w:color="auto"/>
                                      </w:divBdr>
                                      <w:divsChild>
                                        <w:div w:id="1421098111">
                                          <w:marLeft w:val="0"/>
                                          <w:marRight w:val="0"/>
                                          <w:marTop w:val="0"/>
                                          <w:marBottom w:val="0"/>
                                          <w:divBdr>
                                            <w:top w:val="none" w:sz="0" w:space="0" w:color="auto"/>
                                            <w:left w:val="none" w:sz="0" w:space="0" w:color="auto"/>
                                            <w:bottom w:val="none" w:sz="0" w:space="0" w:color="auto"/>
                                            <w:right w:val="none" w:sz="0" w:space="0" w:color="auto"/>
                                          </w:divBdr>
                                        </w:div>
                                        <w:div w:id="414596656">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Child>
                            </w:div>
                          </w:divsChild>
                        </w:div>
                      </w:divsChild>
                    </w:div>
                  </w:divsChild>
                </w:div>
              </w:divsChild>
            </w:div>
          </w:divsChild>
        </w:div>
        <w:div w:id="1898397249">
          <w:marLeft w:val="0"/>
          <w:marRight w:val="0"/>
          <w:marTop w:val="0"/>
          <w:marBottom w:val="0"/>
          <w:divBdr>
            <w:top w:val="none" w:sz="0" w:space="0" w:color="auto"/>
            <w:left w:val="none" w:sz="0" w:space="0" w:color="auto"/>
            <w:bottom w:val="none" w:sz="0" w:space="0" w:color="auto"/>
            <w:right w:val="none" w:sz="0" w:space="0" w:color="auto"/>
          </w:divBdr>
        </w:div>
        <w:div w:id="920872549">
          <w:marLeft w:val="0"/>
          <w:marRight w:val="0"/>
          <w:marTop w:val="0"/>
          <w:marBottom w:val="0"/>
          <w:divBdr>
            <w:top w:val="none" w:sz="0" w:space="0" w:color="auto"/>
            <w:left w:val="none" w:sz="0" w:space="0" w:color="auto"/>
            <w:bottom w:val="none" w:sz="0" w:space="0" w:color="auto"/>
            <w:right w:val="none" w:sz="0" w:space="0" w:color="auto"/>
          </w:divBdr>
        </w:div>
      </w:divsChild>
    </w:div>
    <w:div w:id="1580022659">
      <w:bodyDiv w:val="1"/>
      <w:marLeft w:val="0"/>
      <w:marRight w:val="0"/>
      <w:marTop w:val="0"/>
      <w:marBottom w:val="0"/>
      <w:divBdr>
        <w:top w:val="none" w:sz="0" w:space="0" w:color="auto"/>
        <w:left w:val="none" w:sz="0" w:space="0" w:color="auto"/>
        <w:bottom w:val="none" w:sz="0" w:space="0" w:color="auto"/>
        <w:right w:val="none" w:sz="0" w:space="0" w:color="auto"/>
      </w:divBdr>
      <w:divsChild>
        <w:div w:id="2027976530">
          <w:marLeft w:val="0"/>
          <w:marRight w:val="0"/>
          <w:marTop w:val="0"/>
          <w:marBottom w:val="0"/>
          <w:divBdr>
            <w:top w:val="none" w:sz="0" w:space="0" w:color="auto"/>
            <w:left w:val="none" w:sz="0" w:space="0" w:color="auto"/>
            <w:bottom w:val="none" w:sz="0" w:space="0" w:color="auto"/>
            <w:right w:val="none" w:sz="0" w:space="0" w:color="auto"/>
          </w:divBdr>
        </w:div>
        <w:div w:id="1120800111">
          <w:marLeft w:val="0"/>
          <w:marRight w:val="0"/>
          <w:marTop w:val="0"/>
          <w:marBottom w:val="0"/>
          <w:divBdr>
            <w:top w:val="inset" w:sz="2" w:space="0" w:color="auto"/>
            <w:left w:val="inset" w:sz="2" w:space="1" w:color="auto"/>
            <w:bottom w:val="inset" w:sz="2" w:space="0" w:color="auto"/>
            <w:right w:val="inset" w:sz="2" w:space="1" w:color="auto"/>
          </w:divBdr>
        </w:div>
      </w:divsChild>
    </w:div>
    <w:div w:id="2104254408">
      <w:bodyDiv w:val="1"/>
      <w:marLeft w:val="0"/>
      <w:marRight w:val="0"/>
      <w:marTop w:val="0"/>
      <w:marBottom w:val="0"/>
      <w:divBdr>
        <w:top w:val="none" w:sz="0" w:space="0" w:color="auto"/>
        <w:left w:val="none" w:sz="0" w:space="0" w:color="auto"/>
        <w:bottom w:val="none" w:sz="0" w:space="0" w:color="auto"/>
        <w:right w:val="none" w:sz="0" w:space="0" w:color="auto"/>
      </w:divBdr>
      <w:divsChild>
        <w:div w:id="434326840">
          <w:marLeft w:val="0"/>
          <w:marRight w:val="0"/>
          <w:marTop w:val="0"/>
          <w:marBottom w:val="0"/>
          <w:divBdr>
            <w:top w:val="none" w:sz="0" w:space="0" w:color="auto"/>
            <w:left w:val="none" w:sz="0" w:space="0" w:color="auto"/>
            <w:bottom w:val="none" w:sz="0" w:space="0" w:color="auto"/>
            <w:right w:val="none" w:sz="0" w:space="0" w:color="auto"/>
          </w:divBdr>
        </w:div>
        <w:div w:id="3144594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s.cntd.ru/document/550129673"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ocs.cntd.ru/document/550129673" TargetMode="External"/><Relationship Id="rId5" Type="http://schemas.openxmlformats.org/officeDocument/2006/relationships/settings" Target="settings.xml"/><Relationship Id="rId10" Type="http://schemas.openxmlformats.org/officeDocument/2006/relationships/hyperlink" Target="http://docs.cntd.ru/document/554801411"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A61388-D46E-4727-BFBC-C88D0BDA85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51</Pages>
  <Words>11811</Words>
  <Characters>67323</Characters>
  <Application>Microsoft Office Word</Application>
  <DocSecurity>0</DocSecurity>
  <Lines>561</Lines>
  <Paragraphs>157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78977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yantik_aris2</dc:creator>
  <cp:lastModifiedBy>Светлана Петровна Иванова</cp:lastModifiedBy>
  <cp:revision>3</cp:revision>
  <dcterms:created xsi:type="dcterms:W3CDTF">2020-03-25T06:29:00Z</dcterms:created>
  <dcterms:modified xsi:type="dcterms:W3CDTF">2020-03-26T10:40:00Z</dcterms:modified>
</cp:coreProperties>
</file>