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0" w:rsidRDefault="00502F80" w:rsidP="00502F80">
      <w:pPr>
        <w:tabs>
          <w:tab w:val="left" w:pos="3686"/>
          <w:tab w:val="left" w:pos="3969"/>
        </w:tabs>
        <w:spacing w:line="228" w:lineRule="auto"/>
        <w:ind w:right="5103"/>
        <w:jc w:val="both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</w:p>
    <w:p w:rsidR="00502F80" w:rsidRDefault="00502F80" w:rsidP="00502F80">
      <w:pPr>
        <w:tabs>
          <w:tab w:val="left" w:pos="3686"/>
          <w:tab w:val="left" w:pos="3969"/>
        </w:tabs>
        <w:spacing w:line="228" w:lineRule="auto"/>
        <w:ind w:right="467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>О внесении изменений в муниципальную программу Чебоксарского района «Ра</w:t>
      </w:r>
      <w:r>
        <w:rPr>
          <w:rFonts w:ascii="Times New Roman" w:hAnsi="Times New Roman"/>
          <w:b/>
          <w:bCs/>
          <w:szCs w:val="26"/>
        </w:rPr>
        <w:t>з</w:t>
      </w:r>
      <w:r>
        <w:rPr>
          <w:rFonts w:ascii="Times New Roman" w:hAnsi="Times New Roman"/>
          <w:b/>
          <w:bCs/>
          <w:szCs w:val="26"/>
        </w:rPr>
        <w:t xml:space="preserve">витие образования» </w:t>
      </w:r>
    </w:p>
    <w:p w:rsidR="00502F80" w:rsidRDefault="00502F80" w:rsidP="00502F80">
      <w:pPr>
        <w:pStyle w:val="a3"/>
        <w:jc w:val="both"/>
        <w:rPr>
          <w:rFonts w:ascii="Times New Roman" w:hAnsi="Times New Roman"/>
          <w:szCs w:val="26"/>
        </w:rPr>
      </w:pPr>
    </w:p>
    <w:p w:rsidR="00502F80" w:rsidRDefault="00502F80" w:rsidP="00502F80">
      <w:pPr>
        <w:pStyle w:val="a3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со статьей 179 Бюджетного кодекса Российской Федерации а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министрация Чебоксарского района Чувашской Республики п о с т а н о в л я е т:</w:t>
      </w:r>
    </w:p>
    <w:p w:rsidR="00502F80" w:rsidRDefault="00502F80" w:rsidP="00502F80">
      <w:pPr>
        <w:pStyle w:val="aa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муниципальную программу Чебоксарского района «Развитие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зования», утвержденную постановлением администрации Чебоксарского района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Республики от 09.08.2019 № 829 (с изменениями, внесенными постановл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ниями администрации Чебоксарского района Чувашской Республики от 18.10.2019 № 1084, от 19.11.2019 № 1229, от 24.01.2020 № 63, от 02.04.2020 № 371, от 27.05.2020 № 563, </w:t>
      </w:r>
      <w:hyperlink r:id="rId8" w:history="1">
        <w:r>
          <w:rPr>
            <w:rStyle w:val="ab"/>
            <w:sz w:val="26"/>
            <w:szCs w:val="26"/>
          </w:rPr>
          <w:t>от 11.08.2020 № 974</w:t>
        </w:r>
      </w:hyperlink>
      <w:r>
        <w:rPr>
          <w:sz w:val="26"/>
          <w:szCs w:val="26"/>
        </w:rPr>
        <w:t xml:space="preserve">, от 23.11.2020 № 1463, от 20.01.2021 № 32, от 03.03.2021 № 218, 05.04.2021 № 347) (далее – Муниципальная программа) следующие изменения:  </w:t>
      </w:r>
    </w:p>
    <w:p w:rsidR="00502F80" w:rsidRDefault="00502F80" w:rsidP="00502F80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позицию «Объемы финансирования Муниципальной программы с разбивкой по годам реализации»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383"/>
        <w:gridCol w:w="6317"/>
      </w:tblGrid>
      <w:tr w:rsidR="00502F80" w:rsidTr="00502F80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Default="00502F80">
            <w:pPr>
              <w:autoSpaceDE w:val="0"/>
              <w:autoSpaceDN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Муниципальной пр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 xml:space="preserve">граммы с разбивкой по годам реализации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Default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–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прогнозируемый объем финансирования мероприятий Муниципальной программы в 2019–2035 годах соста</w:t>
            </w:r>
            <w:r>
              <w:rPr>
                <w:rFonts w:ascii="Times New Roman" w:hAnsi="Times New Roman"/>
                <w:szCs w:val="26"/>
                <w:lang w:eastAsia="en-US"/>
              </w:rPr>
              <w:t>в</w:t>
            </w:r>
            <w:r>
              <w:rPr>
                <w:rFonts w:ascii="Times New Roman" w:hAnsi="Times New Roman"/>
                <w:szCs w:val="26"/>
                <w:lang w:eastAsia="en-US"/>
              </w:rPr>
              <w:t xml:space="preserve">ляет </w:t>
            </w:r>
            <w:r>
              <w:rPr>
                <w:rFonts w:ascii="Times New Roman" w:hAnsi="Times New Roman"/>
                <w:color w:val="000000"/>
                <w:szCs w:val="26"/>
              </w:rPr>
              <w:t>14 306 890,58</w:t>
            </w:r>
            <w:r>
              <w:rPr>
                <w:rFonts w:ascii="Times New Roman" w:hAnsi="Times New Roman"/>
                <w:szCs w:val="26"/>
                <w:lang w:eastAsia="en-US"/>
              </w:rPr>
              <w:t xml:space="preserve"> тыс. рублей, в том числе: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2019 году – 687 964,1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2020 году – 598 776,52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Cs w:val="26"/>
              </w:rPr>
              <w:t>2 115 493,92</w:t>
            </w:r>
            <w:r>
              <w:rPr>
                <w:rFonts w:ascii="Times New Roman" w:hAnsi="Times New Roman"/>
                <w:szCs w:val="26"/>
                <w:lang w:eastAsia="en-US"/>
              </w:rPr>
              <w:t xml:space="preserve">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Cs w:val="26"/>
              </w:rPr>
              <w:t>828 997,79</w:t>
            </w:r>
            <w:r>
              <w:rPr>
                <w:rFonts w:ascii="Times New Roman" w:hAnsi="Times New Roman"/>
                <w:szCs w:val="26"/>
                <w:lang w:eastAsia="en-US"/>
              </w:rPr>
              <w:t xml:space="preserve">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Cs w:val="26"/>
              </w:rPr>
              <w:t>792 339,22</w:t>
            </w:r>
            <w:r>
              <w:rPr>
                <w:rFonts w:ascii="Times New Roman" w:hAnsi="Times New Roman"/>
                <w:szCs w:val="26"/>
                <w:lang w:eastAsia="en-US"/>
              </w:rPr>
              <w:t xml:space="preserve">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2024 году – 778 097,43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2025 году – 816 832,58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2026–2030 годах – 4 070 948,99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2031–2035 годах – 3 617 440,00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из них средства: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федерального бюджета – 1 734 578,17 тыс. рублей, в том числе: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2019 году – 101 949,21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2020 году – 21 343,12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2021 году – 993 699,30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2022 году – 112 942,88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2023 году – 103 471,80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2024 году – 54 672,24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lastRenderedPageBreak/>
              <w:t>в 2025 году – 57 405,85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2026–2030 годах – 287 029,26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в 2031–2035 годах – 2 064,50 тыс. рублей; 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республиканского бюджета Чебоксарского района – 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10 181 228,45 тыс. рублей, в том числе: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2019 году – 469 419,81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2020 году – 484 060,47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2021 году – 927 056,72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2022 году – 568 032,99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2023 году – 567 985,18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2024 году – 596 570,41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2025 году – 626 300,78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2026–2030 годах – 3 123 651,50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в 2031–2035 годах – 2 818 150,60 тыс. рублей; 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бюджета Чебоксарского района – 2 391 083,96 тыс. рублей, в том числе: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2019 году – 116 595,12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2020 году – 93 372,93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2021 году – 194 737,90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2022 году – 148 021,92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2023 году – 120 882,24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2024 году – 126 854,78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2025 году – 133 125,95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2026–2030 годах – 660 268,23 тыс. рублей;</w:t>
            </w:r>
          </w:p>
          <w:p w:rsidR="00502F80" w:rsidRDefault="0050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в 2031–2035 годах – 797 224,90 тыс. рублей.</w:t>
            </w:r>
          </w:p>
        </w:tc>
      </w:tr>
    </w:tbl>
    <w:p w:rsidR="00502F80" w:rsidRDefault="00502F80" w:rsidP="00502F80">
      <w:pPr>
        <w:pStyle w:val="a3"/>
        <w:ind w:firstLine="709"/>
        <w:jc w:val="both"/>
        <w:rPr>
          <w:rFonts w:ascii="Times New Roman" w:hAnsi="Times New Roman"/>
          <w:szCs w:val="26"/>
        </w:rPr>
      </w:pPr>
    </w:p>
    <w:p w:rsidR="00502F80" w:rsidRDefault="00502F80" w:rsidP="00502F80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Муниципальной программе изложить в новой редакции согласно приложению № 1 к настоящему постановлению.</w:t>
      </w:r>
    </w:p>
    <w:p w:rsidR="00502F80" w:rsidRDefault="00502F80" w:rsidP="00502F80">
      <w:pPr>
        <w:pStyle w:val="aa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вания. </w:t>
      </w:r>
    </w:p>
    <w:p w:rsidR="00502F80" w:rsidRDefault="00502F80" w:rsidP="00502F8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502F80" w:rsidRDefault="00502F80" w:rsidP="00502F80">
      <w:pPr>
        <w:ind w:firstLine="567"/>
        <w:jc w:val="both"/>
        <w:rPr>
          <w:rFonts w:ascii="Times New Roman" w:hAnsi="Times New Roman"/>
          <w:szCs w:val="26"/>
        </w:rPr>
      </w:pPr>
    </w:p>
    <w:p w:rsidR="00502F80" w:rsidRDefault="00502F80" w:rsidP="00502F80">
      <w:pPr>
        <w:ind w:firstLine="567"/>
        <w:jc w:val="both"/>
        <w:rPr>
          <w:rFonts w:ascii="Times New Roman" w:hAnsi="Times New Roman"/>
          <w:szCs w:val="26"/>
        </w:rPr>
      </w:pPr>
    </w:p>
    <w:p w:rsidR="00502F80" w:rsidRDefault="00502F80" w:rsidP="00502F80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02"/>
      </w:tblGrid>
      <w:tr w:rsidR="00502F80" w:rsidTr="00502F80">
        <w:tc>
          <w:tcPr>
            <w:tcW w:w="6345" w:type="dxa"/>
            <w:hideMark/>
          </w:tcPr>
          <w:p w:rsidR="00502F80" w:rsidRDefault="00502F8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3402" w:type="dxa"/>
          </w:tcPr>
          <w:p w:rsidR="00502F80" w:rsidRDefault="00502F8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  <w:p w:rsidR="00502F80" w:rsidRDefault="00502F8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502F80" w:rsidRDefault="00502F80" w:rsidP="00502F80">
      <w:r>
        <w:br w:type="page"/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подготовку проекта:                                                                  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Начальник управления образования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 молодежной политики_________</w:t>
      </w:r>
      <w:r>
        <w:rPr>
          <w:rFonts w:ascii="Times New Roman" w:hAnsi="Times New Roman"/>
          <w:sz w:val="24"/>
          <w:szCs w:val="24"/>
        </w:rPr>
        <w:t xml:space="preserve"> /_________________/ </w:t>
      </w:r>
      <w:r>
        <w:rPr>
          <w:rFonts w:ascii="Times New Roman" w:hAnsi="Times New Roman"/>
          <w:sz w:val="24"/>
          <w:szCs w:val="24"/>
          <w:u w:val="single"/>
        </w:rPr>
        <w:t>М.И. Никитина</w:t>
      </w:r>
      <w:r>
        <w:rPr>
          <w:rFonts w:ascii="Times New Roman" w:hAnsi="Times New Roman"/>
          <w:sz w:val="24"/>
          <w:szCs w:val="24"/>
        </w:rPr>
        <w:t>/_____________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должности руководителя                                       (подпись)                        (фамилия и инициалы)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структурного подразделения)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подготовил: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Юрист службы КДУ управления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образования и молодежной политики       ________</w:t>
      </w:r>
      <w:r>
        <w:rPr>
          <w:rFonts w:ascii="Times New Roman" w:hAnsi="Times New Roman"/>
          <w:sz w:val="24"/>
          <w:szCs w:val="24"/>
        </w:rPr>
        <w:t xml:space="preserve">/____ </w:t>
      </w:r>
      <w:r>
        <w:rPr>
          <w:rFonts w:ascii="Times New Roman" w:hAnsi="Times New Roman"/>
          <w:sz w:val="24"/>
          <w:szCs w:val="24"/>
          <w:u w:val="single"/>
        </w:rPr>
        <w:t xml:space="preserve"> /Ю.Г. Чеблукова </w:t>
      </w:r>
      <w:r>
        <w:rPr>
          <w:rFonts w:ascii="Times New Roman" w:hAnsi="Times New Roman"/>
          <w:sz w:val="24"/>
          <w:szCs w:val="24"/>
        </w:rPr>
        <w:t xml:space="preserve">/___________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должности специалиста)                               (подпись)                               (фамилия и инициалы)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–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организационно-контрольной работы  _________________  / </w:t>
      </w:r>
      <w:r>
        <w:rPr>
          <w:rFonts w:ascii="Times New Roman" w:hAnsi="Times New Roman"/>
          <w:sz w:val="24"/>
          <w:szCs w:val="24"/>
          <w:u w:val="single"/>
        </w:rPr>
        <w:t xml:space="preserve">И.В. Николаев </w:t>
      </w:r>
      <w:r>
        <w:rPr>
          <w:rFonts w:ascii="Times New Roman" w:hAnsi="Times New Roman"/>
          <w:sz w:val="24"/>
          <w:szCs w:val="24"/>
        </w:rPr>
        <w:t>/   ___________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(фамилия и инициалы)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главы        ______________      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/</w:t>
      </w:r>
      <w:r>
        <w:rPr>
          <w:rFonts w:ascii="Times New Roman" w:hAnsi="Times New Roman"/>
          <w:sz w:val="24"/>
          <w:szCs w:val="24"/>
        </w:rPr>
        <w:t xml:space="preserve">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 и инициалы)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___________/ _________________________/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(подпись)                       (фамилия и инициалы)  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___________/__________________________/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(фамилия и инициалы)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юридического  </w:t>
      </w:r>
      <w:r>
        <w:rPr>
          <w:rFonts w:ascii="Times New Roman" w:hAnsi="Times New Roman"/>
          <w:sz w:val="24"/>
          <w:szCs w:val="24"/>
        </w:rPr>
        <w:t xml:space="preserve">___________        </w:t>
      </w:r>
      <w:r>
        <w:rPr>
          <w:rFonts w:ascii="Times New Roman" w:hAnsi="Times New Roman"/>
          <w:sz w:val="24"/>
          <w:szCs w:val="24"/>
          <w:u w:val="single"/>
        </w:rPr>
        <w:t>/                             /</w:t>
      </w:r>
      <w:r>
        <w:rPr>
          <w:rFonts w:ascii="Times New Roman" w:hAnsi="Times New Roman"/>
          <w:sz w:val="24"/>
          <w:szCs w:val="24"/>
        </w:rPr>
        <w:t xml:space="preserve">  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отдела                                 </w:t>
      </w:r>
      <w:r>
        <w:rPr>
          <w:rFonts w:ascii="Verdana" w:hAnsi="Verdana"/>
          <w:b/>
          <w:bCs/>
          <w:color w:val="333333"/>
          <w:sz w:val="17"/>
          <w:szCs w:val="17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 и инициалы)                                       (дата)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согласующие:       ___________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/         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(фамилия и инициалы)    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          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/     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(фамилия и инициалы)    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         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/</w:t>
      </w:r>
      <w:r>
        <w:rPr>
          <w:rFonts w:ascii="Times New Roman" w:hAnsi="Times New Roman"/>
          <w:sz w:val="24"/>
          <w:szCs w:val="24"/>
        </w:rPr>
        <w:t xml:space="preserve">      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(фамилия и инициалы)     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        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/   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(фамилия и инициалы)      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___________      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/</w:t>
      </w:r>
      <w:r>
        <w:rPr>
          <w:rFonts w:ascii="Times New Roman" w:hAnsi="Times New Roman"/>
          <w:sz w:val="24"/>
          <w:szCs w:val="24"/>
        </w:rPr>
        <w:t xml:space="preserve">                __________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(фамилия и инициалы)                                           (дата)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Адм.    -       экз.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ОО       -      экз.</w:t>
      </w:r>
    </w:p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02"/>
      </w:tblGrid>
      <w:tr w:rsidR="00502F80" w:rsidTr="00502F80">
        <w:tc>
          <w:tcPr>
            <w:tcW w:w="6345" w:type="dxa"/>
          </w:tcPr>
          <w:p w:rsidR="00502F80" w:rsidRDefault="00502F8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402" w:type="dxa"/>
          </w:tcPr>
          <w:p w:rsidR="00502F80" w:rsidRDefault="00502F8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502F80" w:rsidRDefault="00502F80" w:rsidP="00502F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60B2" w:rsidRDefault="00502F80">
      <w:pPr>
        <w:ind w:firstLine="709"/>
        <w:jc w:val="both"/>
        <w:rPr>
          <w:rFonts w:ascii="Times New Roman" w:hAnsi="Times New Roman"/>
          <w:szCs w:val="26"/>
          <w:lang w:val="en-US"/>
        </w:rPr>
      </w:pPr>
      <w:r w:rsidRPr="00502F80">
        <w:rPr>
          <w:rFonts w:ascii="Times New Roman" w:hAnsi="Times New Roman"/>
          <w:snapToGrid w:val="0"/>
          <w:szCs w:val="26"/>
          <w:lang w:val="en-US"/>
        </w:rPr>
        <w:tab/>
        <w:t xml:space="preserve">- </w:t>
      </w:r>
      <w:r w:rsidRPr="00502F80">
        <w:rPr>
          <w:rFonts w:ascii="Times New Roman" w:hAnsi="Times New Roman"/>
          <w:snapToGrid w:val="0"/>
          <w:szCs w:val="26"/>
          <w:lang w:val="en-US"/>
        </w:rPr>
        <w:fldChar w:fldCharType="begin"/>
      </w:r>
      <w:r w:rsidRPr="00502F80">
        <w:rPr>
          <w:rFonts w:ascii="Times New Roman" w:hAnsi="Times New Roman"/>
          <w:snapToGrid w:val="0"/>
          <w:szCs w:val="26"/>
          <w:lang w:val="en-US"/>
        </w:rPr>
        <w:instrText xml:space="preserve"> PAGE </w:instrText>
      </w:r>
      <w:r w:rsidRPr="00502F80">
        <w:rPr>
          <w:rFonts w:ascii="Times New Roman" w:hAnsi="Times New Roman"/>
          <w:snapToGrid w:val="0"/>
          <w:szCs w:val="26"/>
          <w:lang w:val="en-US"/>
        </w:rPr>
        <w:fldChar w:fldCharType="separate"/>
      </w:r>
      <w:r>
        <w:rPr>
          <w:rFonts w:ascii="Times New Roman" w:hAnsi="Times New Roman"/>
          <w:noProof/>
          <w:snapToGrid w:val="0"/>
          <w:szCs w:val="26"/>
          <w:lang w:val="en-US"/>
        </w:rPr>
        <w:t>5</w:t>
      </w:r>
      <w:r w:rsidRPr="00502F80">
        <w:rPr>
          <w:rFonts w:ascii="Times New Roman" w:hAnsi="Times New Roman"/>
          <w:snapToGrid w:val="0"/>
          <w:szCs w:val="26"/>
          <w:lang w:val="en-US"/>
        </w:rPr>
        <w:fldChar w:fldCharType="end"/>
      </w:r>
      <w:r w:rsidRPr="00502F80">
        <w:rPr>
          <w:rFonts w:ascii="Times New Roman" w:hAnsi="Times New Roman"/>
          <w:snapToGrid w:val="0"/>
          <w:szCs w:val="26"/>
          <w:lang w:val="en-US"/>
        </w:rPr>
        <w:t xml:space="preserve"> -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9"/>
      <w:headerReference w:type="first" r:id="rId10"/>
      <w:footerReference w:type="first" r:id="rId11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CB" w:rsidRDefault="00C030CB">
      <w:r>
        <w:separator/>
      </w:r>
    </w:p>
  </w:endnote>
  <w:endnote w:type="continuationSeparator" w:id="0">
    <w:p w:rsidR="00C030CB" w:rsidRDefault="00C0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C030CB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C837F8">
      <w:rPr>
        <w:rFonts w:ascii="Times New Roman" w:hAnsi="Times New Roman"/>
        <w:noProof/>
        <w:snapToGrid w:val="0"/>
        <w:sz w:val="12"/>
      </w:rPr>
      <w:t>13.07.2021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030CB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837F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837F8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CB" w:rsidRDefault="00C030CB">
      <w:r>
        <w:separator/>
      </w:r>
    </w:p>
  </w:footnote>
  <w:footnote w:type="continuationSeparator" w:id="0">
    <w:p w:rsidR="00C030CB" w:rsidRDefault="00C0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C837F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C837F8" w:rsidP="00C837F8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13.07.2021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C837F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798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2211D1"/>
    <w:multiLevelType w:val="hybridMultilevel"/>
    <w:tmpl w:val="0BC24F4A"/>
    <w:lvl w:ilvl="0" w:tplc="F884AB2A">
      <w:start w:val="1"/>
      <w:numFmt w:val="decimal"/>
      <w:suff w:val="nothing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7FA249DF"/>
    <w:multiLevelType w:val="hybridMultilevel"/>
    <w:tmpl w:val="905EE3F8"/>
    <w:lvl w:ilvl="0" w:tplc="261C567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0CB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2F80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030CB"/>
    <w:rsid w:val="00C837F8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502F80"/>
    <w:rPr>
      <w:rFonts w:ascii="Baltica" w:hAnsi="Baltica"/>
      <w:sz w:val="26"/>
    </w:rPr>
  </w:style>
  <w:style w:type="paragraph" w:styleId="aa">
    <w:name w:val="List Paragraph"/>
    <w:basedOn w:val="a"/>
    <w:uiPriority w:val="34"/>
    <w:qFormat/>
    <w:rsid w:val="00502F80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502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1.cap.ru/home/1216/000/1sent/2014/05/1/17112022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2021-07-13T10:13:00Z</dcterms:created>
  <dcterms:modified xsi:type="dcterms:W3CDTF">2021-07-13T10:19:00Z</dcterms:modified>
</cp:coreProperties>
</file>