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CED0F" w14:textId="77777777" w:rsidR="00377D89" w:rsidRDefault="00377D89" w:rsidP="00377D89">
      <w:pPr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внесении изменений в постановление администрации Чебоксарского района от 03.08.2020 № 919 «Об утверждении схемы размещения нестационарных торговых объектов на территории </w:t>
      </w: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Чебоксарского района» </w:t>
      </w:r>
    </w:p>
    <w:p w14:paraId="2C6F1452" w14:textId="77777777" w:rsidR="00377D89" w:rsidRDefault="00377D89" w:rsidP="00377D89">
      <w:pPr>
        <w:ind w:right="4819"/>
        <w:jc w:val="both"/>
        <w:rPr>
          <w:rFonts w:ascii="Times New Roman" w:hAnsi="Times New Roman"/>
          <w:b/>
          <w:szCs w:val="26"/>
        </w:rPr>
      </w:pPr>
    </w:p>
    <w:p w14:paraId="3C6B4649" w14:textId="77777777" w:rsidR="00377D89" w:rsidRDefault="00377D89" w:rsidP="00377D8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с </w:t>
      </w:r>
      <w:hyperlink r:id="rId7" w:history="1">
        <w:r w:rsidRPr="00CF74E3">
          <w:rPr>
            <w:rStyle w:val="a9"/>
            <w:rFonts w:ascii="Times New Roman" w:hAnsi="Times New Roman"/>
            <w:color w:val="auto"/>
            <w:szCs w:val="26"/>
            <w:u w:val="none"/>
          </w:rPr>
          <w:t>Федеральными законам</w:t>
        </w:r>
      </w:hyperlink>
      <w:r w:rsidRPr="00CF74E3"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</w:rPr>
        <w:t xml:space="preserve">от 06.10.2003 № 131-ФЗ "Об общих принципах организации местного самоуправления в Российской Федерации", от 28.12.2009 № 381-ФЗ "Об основах государственного регулирования торговой деятельности в Российской Федерации", </w:t>
      </w:r>
      <w:hyperlink r:id="rId8" w:history="1">
        <w:r w:rsidRPr="00CF74E3">
          <w:rPr>
            <w:rStyle w:val="a9"/>
            <w:rFonts w:ascii="Times New Roman" w:hAnsi="Times New Roman"/>
            <w:color w:val="auto"/>
            <w:szCs w:val="26"/>
            <w:u w:val="none"/>
          </w:rPr>
          <w:t>приказом</w:t>
        </w:r>
      </w:hyperlink>
      <w:r w:rsidRPr="00CF74E3">
        <w:rPr>
          <w:rFonts w:ascii="Times New Roman" w:hAnsi="Times New Roman"/>
          <w:szCs w:val="26"/>
        </w:rPr>
        <w:t xml:space="preserve"> Министерства экономического развития промышленности и торговли Чувашской Республики от 16.11.2010 № 184 "О Порядке разработки и утверждения органами местного самоуправления в Чувашской Республике схемы размещения нестационарных торговых объектов", </w:t>
      </w:r>
      <w:hyperlink r:id="rId9" w:history="1">
        <w:r w:rsidRPr="00CF74E3">
          <w:rPr>
            <w:rStyle w:val="a9"/>
            <w:rFonts w:ascii="Times New Roman" w:hAnsi="Times New Roman"/>
            <w:color w:val="auto"/>
            <w:szCs w:val="26"/>
            <w:u w:val="none"/>
          </w:rPr>
          <w:t>Уставом</w:t>
        </w:r>
      </w:hyperlink>
      <w:r w:rsidRPr="00CF74E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6"/>
        </w:rPr>
        <w:t>администрация Чебоксарского района п о с т а н о в л я е т:</w:t>
      </w:r>
    </w:p>
    <w:p w14:paraId="7A7436B5" w14:textId="77777777" w:rsidR="00377D89" w:rsidRPr="00DC0AC5" w:rsidRDefault="00377D89" w:rsidP="00377D8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Внести в Схему размещения нестационарных торговых объектов на территории Чебоксарского района, утвержденную постановлением администрации Чебоксарского района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>от 03.08.2020 № 919 (далее – Схема), следующее изменение:</w:t>
      </w:r>
    </w:p>
    <w:p w14:paraId="5763B5F0" w14:textId="77777777" w:rsidR="00377D89" w:rsidRDefault="00377D89" w:rsidP="00377D89">
      <w:pPr>
        <w:numPr>
          <w:ilvl w:val="1"/>
          <w:numId w:val="4"/>
        </w:numPr>
        <w:tabs>
          <w:tab w:val="left" w:pos="1276"/>
        </w:tabs>
        <w:ind w:left="0" w:firstLine="69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Включить в Схему строку 5.46 следующего содержания:</w:t>
      </w:r>
    </w:p>
    <w:p w14:paraId="27479F84" w14:textId="77777777" w:rsidR="00377D89" w:rsidRDefault="00377D89" w:rsidP="00377D89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tbl>
      <w:tblPr>
        <w:tblW w:w="501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134"/>
        <w:gridCol w:w="1257"/>
        <w:gridCol w:w="963"/>
        <w:gridCol w:w="1454"/>
        <w:gridCol w:w="1402"/>
        <w:gridCol w:w="1999"/>
      </w:tblGrid>
      <w:tr w:rsidR="00377D89" w14:paraId="36E65CB8" w14:textId="77777777" w:rsidTr="00572094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50F1" w14:textId="77777777" w:rsidR="00377D89" w:rsidRDefault="00377D89" w:rsidP="00377D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«5.46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3B1" w14:textId="77777777" w:rsidR="00377D89" w:rsidRDefault="00377D89" w:rsidP="005720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Чебоксарский район п. Кугеси. ул. Советская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F23E" w14:textId="77777777" w:rsidR="00377D89" w:rsidRDefault="00377D89" w:rsidP="005720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CD7" w14:textId="77777777" w:rsidR="00377D89" w:rsidRDefault="00377D89" w:rsidP="005720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40 кв. 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CF1" w14:textId="77777777" w:rsidR="00377D89" w:rsidRDefault="00377D89" w:rsidP="0057209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132A" w14:textId="77777777" w:rsidR="00377D89" w:rsidRDefault="00377D89" w:rsidP="005720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1564" w14:textId="77777777" w:rsidR="00377D89" w:rsidRDefault="00377D89" w:rsidP="005720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Розничная торговля хозтоварами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спортоварами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</w:tbl>
    <w:p w14:paraId="3E7FCBF2" w14:textId="77777777" w:rsidR="00377D89" w:rsidRDefault="00377D89" w:rsidP="00377D89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14:paraId="47BFD93B" w14:textId="77777777" w:rsidR="00896ED2" w:rsidRPr="00896ED2" w:rsidRDefault="00377D89" w:rsidP="00377D8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757C42">
        <w:rPr>
          <w:rFonts w:ascii="Times New Roman" w:hAnsi="Times New Roman"/>
          <w:szCs w:val="26"/>
        </w:rPr>
        <w:t>Опубликовать настоящее постановление на официальном сайте Чебоксарского района в информационно-телекоммуникационной сети «Интернет».</w:t>
      </w:r>
      <w:r w:rsidRPr="00757C42">
        <w:rPr>
          <w:rFonts w:ascii="PT Sans" w:hAnsi="PT Sans" w:cs="Arial"/>
        </w:rPr>
        <w:t xml:space="preserve"> </w:t>
      </w:r>
    </w:p>
    <w:p w14:paraId="25FD8FDE" w14:textId="77777777" w:rsidR="00377D89" w:rsidRPr="00910FC6" w:rsidRDefault="00896ED2" w:rsidP="00377D8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PT Sans" w:hAnsi="PT Sans" w:cs="Arial"/>
        </w:rPr>
        <w:t>Отдел экономики в</w:t>
      </w:r>
      <w:r w:rsidR="00377D89" w:rsidRPr="00910FC6">
        <w:rPr>
          <w:rFonts w:ascii="PT Sans" w:hAnsi="PT Sans" w:cs="Arial"/>
        </w:rPr>
        <w:t xml:space="preserve"> десятидневный срок после внесения изменений </w:t>
      </w:r>
      <w:r>
        <w:rPr>
          <w:rFonts w:ascii="PT Sans" w:hAnsi="PT Sans" w:cs="Arial"/>
        </w:rPr>
        <w:t xml:space="preserve">в схему направить в </w:t>
      </w:r>
      <w:r w:rsidR="00377D89" w:rsidRPr="00910FC6">
        <w:rPr>
          <w:rFonts w:ascii="PT Sans" w:hAnsi="PT Sans" w:cs="Arial"/>
        </w:rPr>
        <w:t>Минэкономразвития Чувашии Схему в электронном виде.</w:t>
      </w:r>
    </w:p>
    <w:p w14:paraId="0B84EC8D" w14:textId="77777777" w:rsidR="00377D89" w:rsidRDefault="00377D89" w:rsidP="00377D8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Настоящее постановление вступает в силу со дня его официального опубликования. </w:t>
      </w:r>
    </w:p>
    <w:p w14:paraId="057399D8" w14:textId="77777777" w:rsidR="00377D89" w:rsidRDefault="00377D89" w:rsidP="00377D89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исполнением данного постановления возложить на отдел экономики администрации Чебоксарского района.</w:t>
      </w:r>
    </w:p>
    <w:p w14:paraId="3EE1A4EC" w14:textId="77777777" w:rsidR="00377D89" w:rsidRDefault="00377D89" w:rsidP="00377D89">
      <w:pPr>
        <w:ind w:right="4819"/>
        <w:jc w:val="both"/>
        <w:rPr>
          <w:rFonts w:ascii="Times New Roman" w:hAnsi="Times New Roman"/>
          <w:szCs w:val="26"/>
        </w:rPr>
      </w:pPr>
    </w:p>
    <w:p w14:paraId="7180C713" w14:textId="77777777" w:rsidR="00377D89" w:rsidRDefault="00377D89" w:rsidP="00377D89">
      <w:pPr>
        <w:ind w:right="4819"/>
        <w:jc w:val="both"/>
        <w:rPr>
          <w:rFonts w:ascii="Times New Roman" w:hAnsi="Times New Roman"/>
          <w:szCs w:val="26"/>
        </w:rPr>
      </w:pPr>
    </w:p>
    <w:p w14:paraId="74621FD5" w14:textId="77777777" w:rsidR="00377D89" w:rsidRDefault="00377D89" w:rsidP="00377D89">
      <w:pPr>
        <w:ind w:right="4819"/>
        <w:jc w:val="both"/>
        <w:rPr>
          <w:rFonts w:ascii="Times New Roman" w:hAnsi="Times New Roman"/>
          <w:szCs w:val="26"/>
        </w:rPr>
      </w:pPr>
    </w:p>
    <w:p w14:paraId="736C1900" w14:textId="77777777" w:rsidR="00377D89" w:rsidRPr="00684E4D" w:rsidRDefault="00377D89" w:rsidP="00377D8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администрации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 Н.Е. </w:t>
      </w:r>
      <w:proofErr w:type="spellStart"/>
      <w:r>
        <w:rPr>
          <w:rFonts w:ascii="Times New Roman" w:hAnsi="Times New Roman"/>
          <w:szCs w:val="26"/>
        </w:rPr>
        <w:t>Хорасёв</w:t>
      </w:r>
      <w:proofErr w:type="spellEnd"/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77D89" w14:paraId="34EC9BE0" w14:textId="77777777" w:rsidTr="00572094">
        <w:tc>
          <w:tcPr>
            <w:tcW w:w="5211" w:type="dxa"/>
          </w:tcPr>
          <w:p w14:paraId="15080120" w14:textId="77777777" w:rsidR="00377D89" w:rsidRPr="00BC4C72" w:rsidRDefault="00377D89" w:rsidP="00572094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14:paraId="6F1FE04B" w14:textId="77777777" w:rsidR="00377D89" w:rsidRDefault="00377D89" w:rsidP="00572094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7424B950" w14:textId="77777777" w:rsidR="001460B2" w:rsidRDefault="001460B2" w:rsidP="00896ED2">
      <w:pPr>
        <w:rPr>
          <w:rFonts w:ascii="Times New Roman" w:hAnsi="Times New Roman"/>
          <w:szCs w:val="26"/>
        </w:rPr>
      </w:pPr>
    </w:p>
    <w:sectPr w:rsidR="001460B2" w:rsidSect="00377D89">
      <w:footerReference w:type="default" r:id="rId10"/>
      <w:headerReference w:type="first" r:id="rId11"/>
      <w:type w:val="evenPage"/>
      <w:pgSz w:w="11907" w:h="16840"/>
      <w:pgMar w:top="96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FB32" w14:textId="77777777" w:rsidR="008248C2" w:rsidRDefault="008248C2">
      <w:r>
        <w:separator/>
      </w:r>
    </w:p>
  </w:endnote>
  <w:endnote w:type="continuationSeparator" w:id="0">
    <w:p w14:paraId="3393780F" w14:textId="77777777" w:rsidR="008248C2" w:rsidRDefault="0082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337D" w14:textId="77777777"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2334" w14:textId="77777777" w:rsidR="008248C2" w:rsidRDefault="008248C2">
      <w:r>
        <w:separator/>
      </w:r>
    </w:p>
  </w:footnote>
  <w:footnote w:type="continuationSeparator" w:id="0">
    <w:p w14:paraId="3426D3FC" w14:textId="77777777" w:rsidR="008248C2" w:rsidRDefault="0082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7DDAA006" w14:textId="77777777" w:rsidTr="00BC4C72">
      <w:tc>
        <w:tcPr>
          <w:tcW w:w="3285" w:type="dxa"/>
          <w:shd w:val="clear" w:color="auto" w:fill="auto"/>
        </w:tcPr>
        <w:p w14:paraId="1EAA854B" w14:textId="77777777" w:rsidR="003652FF" w:rsidRPr="00AD02C4" w:rsidRDefault="00EC7F8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 w14:anchorId="43005F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0EC8480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347F9D0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1EB77AF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7FF45D3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5CAA10B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7388FFFE" w14:textId="77777777" w:rsidTr="00A527F6">
            <w:tc>
              <w:tcPr>
                <w:tcW w:w="1413" w:type="dxa"/>
              </w:tcPr>
              <w:p w14:paraId="03509D7F" w14:textId="0BBD9C61" w:rsidR="00BC4C72" w:rsidRPr="00A527F6" w:rsidRDefault="00EC7F8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31.08.2021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6B6B028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6990D003" w14:textId="62FF2399" w:rsidR="00BC4C72" w:rsidRPr="00A527F6" w:rsidRDefault="00EC7F8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1019</w:t>
                </w:r>
              </w:p>
            </w:tc>
          </w:tr>
        </w:tbl>
        <w:p w14:paraId="69D1AB9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BB14EB9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4C25DAE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34AFB7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4E9E35F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2688F28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6ECC64C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32421FC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618A99E2" w14:textId="77777777" w:rsidTr="00BC4C72">
            <w:tc>
              <w:tcPr>
                <w:tcW w:w="1413" w:type="dxa"/>
              </w:tcPr>
              <w:p w14:paraId="2DCAAD4D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36734CB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9613713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1D3E65F8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473A0A94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18B4A81C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5115AF6"/>
    <w:multiLevelType w:val="multilevel"/>
    <w:tmpl w:val="66D8C3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48C2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77D89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248C2"/>
    <w:rsid w:val="00896ED2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07278"/>
    <w:rsid w:val="00D61F6B"/>
    <w:rsid w:val="00DE328D"/>
    <w:rsid w:val="00DE756C"/>
    <w:rsid w:val="00DF761C"/>
    <w:rsid w:val="00E417C9"/>
    <w:rsid w:val="00EC7F8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87935F"/>
  <w15:chartTrackingRefBased/>
  <w15:docId w15:val="{94592C39-DEC4-4FA4-BD5E-D2909D31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37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9338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508181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Переверзева Т.В..</dc:creator>
  <cp:keywords/>
  <cp:lastModifiedBy>Чеб. р.-н - Трофимова Н.Н.</cp:lastModifiedBy>
  <cp:revision>5</cp:revision>
  <cp:lastPrinted>2009-12-31T06:51:00Z</cp:lastPrinted>
  <dcterms:created xsi:type="dcterms:W3CDTF">2021-08-30T12:50:00Z</dcterms:created>
  <dcterms:modified xsi:type="dcterms:W3CDTF">2021-09-01T07:34:00Z</dcterms:modified>
</cp:coreProperties>
</file>