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E0" w:rsidRDefault="00FB66E0" w:rsidP="00FB66E0">
      <w:pPr>
        <w:pStyle w:val="2"/>
        <w:rPr>
          <w:b w:val="0"/>
          <w:bCs/>
        </w:rPr>
      </w:pPr>
      <w:r>
        <w:rPr>
          <w:noProof/>
        </w:rPr>
        <w:drawing>
          <wp:anchor distT="0" distB="0" distL="114300" distR="114300" simplePos="0" relativeHeight="251659264" behindDoc="1" locked="0" layoutInCell="1" allowOverlap="1">
            <wp:simplePos x="0" y="0"/>
            <wp:positionH relativeFrom="column">
              <wp:posOffset>944880</wp:posOffset>
            </wp:positionH>
            <wp:positionV relativeFrom="paragraph">
              <wp:posOffset>0</wp:posOffset>
            </wp:positionV>
            <wp:extent cx="748030" cy="1143000"/>
            <wp:effectExtent l="19050" t="0" r="0" b="0"/>
            <wp:wrapTight wrapText="bothSides">
              <wp:wrapPolygon edited="0">
                <wp:start x="-550" y="0"/>
                <wp:lineTo x="-550" y="21240"/>
                <wp:lineTo x="21453" y="21240"/>
                <wp:lineTo x="21453" y="0"/>
                <wp:lineTo x="-550" y="0"/>
              </wp:wrapPolygon>
            </wp:wrapT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748030" cy="1143000"/>
                    </a:xfrm>
                    <a:prstGeom prst="rect">
                      <a:avLst/>
                    </a:prstGeom>
                    <a:noFill/>
                    <a:ln w="9525">
                      <a:noFill/>
                      <a:miter lim="800000"/>
                      <a:headEnd/>
                      <a:tailEnd/>
                    </a:ln>
                  </pic:spPr>
                </pic:pic>
              </a:graphicData>
            </a:graphic>
          </wp:anchor>
        </w:drawing>
      </w:r>
      <w:r>
        <w:rPr>
          <w:b w:val="0"/>
          <w:bCs/>
        </w:rPr>
        <w:t xml:space="preserve"> </w:t>
      </w:r>
    </w:p>
    <w:p w:rsidR="00FB66E0" w:rsidRDefault="00FB66E0" w:rsidP="00FB66E0">
      <w:pPr>
        <w:pStyle w:val="2"/>
        <w:rPr>
          <w:b w:val="0"/>
          <w:bCs/>
        </w:rPr>
      </w:pPr>
    </w:p>
    <w:p w:rsidR="00FB66E0" w:rsidRDefault="00FB66E0" w:rsidP="00FB66E0">
      <w:pPr>
        <w:pStyle w:val="2"/>
        <w:rPr>
          <w:b w:val="0"/>
          <w:bCs/>
        </w:rPr>
      </w:pPr>
    </w:p>
    <w:p w:rsidR="00FB231A" w:rsidRDefault="00FB231A" w:rsidP="00FB66E0">
      <w:pPr>
        <w:pStyle w:val="2"/>
        <w:rPr>
          <w:b w:val="0"/>
          <w:bCs/>
        </w:rPr>
      </w:pPr>
    </w:p>
    <w:p w:rsidR="00FB66E0" w:rsidRDefault="00FB231A" w:rsidP="00FB231A">
      <w:pPr>
        <w:pStyle w:val="2"/>
        <w:ind w:right="5527"/>
        <w:jc w:val="center"/>
        <w:rPr>
          <w:rFonts w:ascii="Times New Roman" w:hAnsi="Times New Roman"/>
        </w:rPr>
      </w:pPr>
      <w:r>
        <w:rPr>
          <w:rFonts w:ascii="Times New Roman" w:hAnsi="Times New Roman"/>
        </w:rPr>
        <w:t>РЕШЕНИЕ</w:t>
      </w:r>
    </w:p>
    <w:p w:rsidR="00FB66E0" w:rsidRDefault="00FB66E0" w:rsidP="00FB231A">
      <w:pPr>
        <w:ind w:right="5527" w:firstLine="0"/>
        <w:jc w:val="center"/>
        <w:rPr>
          <w:b/>
          <w:sz w:val="32"/>
        </w:rPr>
      </w:pPr>
      <w:r>
        <w:rPr>
          <w:b/>
          <w:sz w:val="32"/>
        </w:rPr>
        <w:t>Собрания депутатов</w:t>
      </w:r>
    </w:p>
    <w:p w:rsidR="00FB66E0" w:rsidRDefault="00FB66E0" w:rsidP="00FB231A">
      <w:pPr>
        <w:tabs>
          <w:tab w:val="left" w:pos="6061"/>
        </w:tabs>
        <w:ind w:right="5527" w:firstLine="0"/>
        <w:jc w:val="center"/>
        <w:rPr>
          <w:b/>
          <w:sz w:val="32"/>
        </w:rPr>
      </w:pPr>
      <w:r>
        <w:rPr>
          <w:b/>
          <w:sz w:val="32"/>
        </w:rPr>
        <w:t>города Алатыря</w:t>
      </w:r>
    </w:p>
    <w:p w:rsidR="00FB66E0" w:rsidRDefault="00FB66E0" w:rsidP="00FB231A">
      <w:pPr>
        <w:pStyle w:val="2"/>
        <w:ind w:right="5527"/>
        <w:jc w:val="center"/>
      </w:pPr>
      <w:r>
        <w:rPr>
          <w:rFonts w:ascii="Times New Roman" w:hAnsi="Times New Roman"/>
          <w:sz w:val="32"/>
        </w:rPr>
        <w:t>седьмого созыва</w:t>
      </w:r>
    </w:p>
    <w:p w:rsidR="00E738CB" w:rsidRDefault="00E738CB" w:rsidP="00FB231A">
      <w:pPr>
        <w:pStyle w:val="2"/>
        <w:ind w:right="5527"/>
        <w:jc w:val="center"/>
        <w:rPr>
          <w:sz w:val="10"/>
        </w:rPr>
      </w:pPr>
    </w:p>
    <w:p w:rsidR="00E738CB" w:rsidRDefault="00E738CB" w:rsidP="00FB231A">
      <w:pPr>
        <w:ind w:right="5527" w:firstLine="0"/>
        <w:jc w:val="center"/>
        <w:rPr>
          <w:rFonts w:ascii="Calibri" w:hAnsi="Calibri"/>
          <w:bCs/>
          <w:sz w:val="28"/>
        </w:rPr>
      </w:pPr>
      <w:r>
        <w:rPr>
          <w:rFonts w:ascii="Antiqua" w:hAnsi="Antiqua"/>
          <w:bCs/>
          <w:sz w:val="28"/>
        </w:rPr>
        <w:t>от «</w:t>
      </w:r>
      <w:r w:rsidR="009718D3">
        <w:rPr>
          <w:rFonts w:ascii="Antiqua" w:hAnsi="Antiqua"/>
          <w:bCs/>
          <w:sz w:val="28"/>
        </w:rPr>
        <w:t>29</w:t>
      </w:r>
      <w:r>
        <w:rPr>
          <w:rFonts w:ascii="Antiqua" w:hAnsi="Antiqua"/>
          <w:bCs/>
          <w:sz w:val="28"/>
        </w:rPr>
        <w:t xml:space="preserve">» </w:t>
      </w:r>
      <w:r w:rsidR="00FC0AE2">
        <w:rPr>
          <w:rFonts w:ascii="Antiqua" w:hAnsi="Antiqua"/>
          <w:bCs/>
          <w:sz w:val="28"/>
        </w:rPr>
        <w:t>октября</w:t>
      </w:r>
      <w:r>
        <w:rPr>
          <w:rFonts w:ascii="Antiqua" w:hAnsi="Antiqua"/>
          <w:bCs/>
          <w:sz w:val="28"/>
        </w:rPr>
        <w:t xml:space="preserve"> 20</w:t>
      </w:r>
      <w:r w:rsidR="007E02DF">
        <w:rPr>
          <w:rFonts w:ascii="Antiqua" w:hAnsi="Antiqua"/>
          <w:bCs/>
          <w:sz w:val="28"/>
        </w:rPr>
        <w:t>2</w:t>
      </w:r>
      <w:r w:rsidR="00511FDE">
        <w:rPr>
          <w:rFonts w:ascii="Antiqua" w:hAnsi="Antiqua"/>
          <w:bCs/>
          <w:sz w:val="28"/>
        </w:rPr>
        <w:t>1</w:t>
      </w:r>
      <w:r>
        <w:rPr>
          <w:rFonts w:ascii="Antiqua" w:hAnsi="Antiqua"/>
          <w:bCs/>
          <w:sz w:val="28"/>
        </w:rPr>
        <w:t xml:space="preserve"> г. №</w:t>
      </w:r>
      <w:r w:rsidR="00FB231A">
        <w:rPr>
          <w:rFonts w:ascii="Antiqua" w:hAnsi="Antiqua"/>
          <w:bCs/>
          <w:sz w:val="28"/>
        </w:rPr>
        <w:t xml:space="preserve"> </w:t>
      </w:r>
      <w:r w:rsidR="009718D3">
        <w:rPr>
          <w:rFonts w:ascii="Antiqua" w:hAnsi="Antiqua"/>
          <w:bCs/>
          <w:sz w:val="28"/>
        </w:rPr>
        <w:t>41/15-7</w:t>
      </w:r>
    </w:p>
    <w:p w:rsidR="00E738CB" w:rsidRPr="00FC762F" w:rsidRDefault="00E738CB" w:rsidP="00E738CB">
      <w:pPr>
        <w:rPr>
          <w:sz w:val="26"/>
          <w:szCs w:val="26"/>
        </w:rPr>
      </w:pPr>
    </w:p>
    <w:tbl>
      <w:tblPr>
        <w:tblW w:w="0" w:type="auto"/>
        <w:tblInd w:w="113" w:type="dxa"/>
        <w:tblLook w:val="0000" w:firstRow="0" w:lastRow="0" w:firstColumn="0" w:lastColumn="0" w:noHBand="0" w:noVBand="0"/>
      </w:tblPr>
      <w:tblGrid>
        <w:gridCol w:w="4649"/>
      </w:tblGrid>
      <w:tr w:rsidR="00E738CB" w:rsidRPr="00E34438" w:rsidTr="00FB231A">
        <w:trPr>
          <w:trHeight w:val="911"/>
        </w:trPr>
        <w:tc>
          <w:tcPr>
            <w:tcW w:w="4649" w:type="dxa"/>
          </w:tcPr>
          <w:p w:rsidR="00E738CB" w:rsidRPr="00E34438" w:rsidRDefault="00E738CB" w:rsidP="00DD3681">
            <w:pPr>
              <w:ind w:left="-113" w:firstLine="0"/>
              <w:rPr>
                <w:rFonts w:ascii="Arial" w:hAnsi="Arial" w:cs="Arial"/>
                <w:sz w:val="15"/>
                <w:szCs w:val="15"/>
              </w:rPr>
            </w:pPr>
            <w:r w:rsidRPr="00E34438">
              <w:rPr>
                <w:rFonts w:ascii="Arial" w:hAnsi="Arial" w:cs="Arial"/>
                <w:sz w:val="15"/>
                <w:szCs w:val="15"/>
              </w:rPr>
              <w:t>О</w:t>
            </w:r>
            <w:r w:rsidR="00FC0AE2" w:rsidRPr="00E34438">
              <w:rPr>
                <w:rFonts w:ascii="Arial" w:hAnsi="Arial" w:cs="Arial"/>
                <w:sz w:val="15"/>
                <w:szCs w:val="15"/>
              </w:rPr>
              <w:t>б</w:t>
            </w:r>
            <w:r w:rsidR="00FB66E0" w:rsidRPr="00E34438">
              <w:rPr>
                <w:rFonts w:ascii="Arial" w:hAnsi="Arial" w:cs="Arial"/>
                <w:sz w:val="15"/>
                <w:szCs w:val="15"/>
              </w:rPr>
              <w:t xml:space="preserve"> </w:t>
            </w:r>
            <w:r w:rsidR="00FC0AE2" w:rsidRPr="00E34438">
              <w:rPr>
                <w:rFonts w:ascii="Arial" w:hAnsi="Arial" w:cs="Arial"/>
                <w:sz w:val="15"/>
                <w:szCs w:val="15"/>
              </w:rPr>
              <w:t xml:space="preserve">утверждении </w:t>
            </w:r>
            <w:r w:rsidR="00DD3681" w:rsidRPr="00E34438">
              <w:rPr>
                <w:rFonts w:ascii="Arial" w:hAnsi="Arial" w:cs="Arial"/>
                <w:sz w:val="15"/>
                <w:szCs w:val="15"/>
              </w:rPr>
              <w:t>П</w:t>
            </w:r>
            <w:r w:rsidR="00FC0AE2" w:rsidRPr="00E34438">
              <w:rPr>
                <w:rFonts w:ascii="Arial" w:hAnsi="Arial" w:cs="Arial"/>
                <w:sz w:val="15"/>
                <w:szCs w:val="15"/>
              </w:rPr>
              <w:t>оложения о муницип</w:t>
            </w:r>
            <w:r w:rsidR="008075C0" w:rsidRPr="00E34438">
              <w:rPr>
                <w:rFonts w:ascii="Arial" w:hAnsi="Arial" w:cs="Arial"/>
                <w:sz w:val="15"/>
                <w:szCs w:val="15"/>
              </w:rPr>
              <w:t xml:space="preserve">альном земельном контроле </w:t>
            </w:r>
            <w:r w:rsidR="00FB231A" w:rsidRPr="00E34438">
              <w:rPr>
                <w:rFonts w:ascii="Arial" w:hAnsi="Arial" w:cs="Arial"/>
                <w:sz w:val="15"/>
                <w:szCs w:val="15"/>
              </w:rPr>
              <w:t>в границах Алатырского городского округа</w:t>
            </w:r>
          </w:p>
        </w:tc>
      </w:tr>
    </w:tbl>
    <w:p w:rsidR="00E738CB" w:rsidRPr="00E34438" w:rsidRDefault="00E738CB" w:rsidP="00E738CB">
      <w:pPr>
        <w:ind w:firstLine="0"/>
        <w:rPr>
          <w:rFonts w:ascii="Arial" w:hAnsi="Arial" w:cs="Arial"/>
          <w:sz w:val="15"/>
          <w:szCs w:val="15"/>
        </w:rPr>
      </w:pPr>
    </w:p>
    <w:p w:rsidR="00FB231A" w:rsidRPr="00E34438" w:rsidRDefault="00FB231A" w:rsidP="00E738CB">
      <w:pPr>
        <w:ind w:firstLine="0"/>
        <w:rPr>
          <w:rFonts w:ascii="Arial" w:hAnsi="Arial" w:cs="Arial"/>
          <w:sz w:val="15"/>
          <w:szCs w:val="15"/>
        </w:rPr>
      </w:pPr>
    </w:p>
    <w:p w:rsidR="00E738CB" w:rsidRPr="00E34438" w:rsidRDefault="00FB231A" w:rsidP="00CF1BD5">
      <w:pPr>
        <w:ind w:firstLine="709"/>
        <w:rPr>
          <w:rFonts w:ascii="Arial" w:hAnsi="Arial" w:cs="Arial"/>
          <w:b/>
          <w:sz w:val="15"/>
          <w:szCs w:val="15"/>
        </w:rPr>
      </w:pPr>
      <w:r w:rsidRPr="00E34438">
        <w:rPr>
          <w:rFonts w:ascii="Arial" w:hAnsi="Arial" w:cs="Arial"/>
          <w:sz w:val="15"/>
          <w:szCs w:val="15"/>
        </w:rPr>
        <w:t xml:space="preserve">В соответствии с Земельным кодексом Российской Федерации, Федеральным законом от 06 октября 2003 </w:t>
      </w:r>
      <w:r w:rsidR="00CF1BD5" w:rsidRPr="00E34438">
        <w:rPr>
          <w:rFonts w:ascii="Arial" w:hAnsi="Arial" w:cs="Arial"/>
          <w:sz w:val="15"/>
          <w:szCs w:val="15"/>
        </w:rPr>
        <w:t xml:space="preserve">г. </w:t>
      </w:r>
      <w:r w:rsidRPr="00E34438">
        <w:rPr>
          <w:rFonts w:ascii="Arial" w:hAnsi="Arial" w:cs="Arial"/>
          <w:sz w:val="15"/>
          <w:szCs w:val="15"/>
        </w:rPr>
        <w:t>№ 131-ФЗ «Об общих принципах организации местного самоуправления в Российской Федерации», в целях реализации Федерального закона от 31 июля 2020</w:t>
      </w:r>
      <w:r w:rsidR="00CF1BD5" w:rsidRPr="00E34438">
        <w:rPr>
          <w:rFonts w:ascii="Arial" w:hAnsi="Arial" w:cs="Arial"/>
          <w:sz w:val="15"/>
          <w:szCs w:val="15"/>
        </w:rPr>
        <w:t xml:space="preserve"> г.</w:t>
      </w:r>
      <w:r w:rsidRPr="00E34438">
        <w:rPr>
          <w:rFonts w:ascii="Arial" w:hAnsi="Arial" w:cs="Arial"/>
          <w:sz w:val="15"/>
          <w:szCs w:val="15"/>
        </w:rPr>
        <w:t xml:space="preserve"> № 248-ФЗ «О государственном контроле (надзоре) и муниципальном контроле в Российской Федерации»</w:t>
      </w:r>
      <w:r w:rsidR="00E738CB" w:rsidRPr="00E34438">
        <w:rPr>
          <w:rFonts w:ascii="Arial" w:hAnsi="Arial" w:cs="Arial"/>
          <w:sz w:val="15"/>
          <w:szCs w:val="15"/>
        </w:rPr>
        <w:t>, Собрание депутатов города Алатыря</w:t>
      </w:r>
    </w:p>
    <w:p w:rsidR="00E738CB" w:rsidRPr="00E34438" w:rsidRDefault="00E738CB" w:rsidP="00CF1BD5">
      <w:pPr>
        <w:pStyle w:val="a5"/>
        <w:ind w:firstLine="709"/>
        <w:rPr>
          <w:rFonts w:ascii="Arial" w:hAnsi="Arial" w:cs="Arial"/>
          <w:sz w:val="15"/>
          <w:szCs w:val="15"/>
        </w:rPr>
      </w:pPr>
    </w:p>
    <w:p w:rsidR="00E738CB" w:rsidRPr="00E34438" w:rsidRDefault="00E738CB" w:rsidP="00CF1BD5">
      <w:pPr>
        <w:ind w:firstLine="709"/>
        <w:jc w:val="center"/>
        <w:rPr>
          <w:rFonts w:ascii="Arial" w:hAnsi="Arial" w:cs="Arial"/>
          <w:sz w:val="15"/>
          <w:szCs w:val="15"/>
        </w:rPr>
      </w:pPr>
      <w:r w:rsidRPr="00E34438">
        <w:rPr>
          <w:rFonts w:ascii="Arial" w:hAnsi="Arial" w:cs="Arial"/>
          <w:sz w:val="15"/>
          <w:szCs w:val="15"/>
        </w:rPr>
        <w:t>Р Е Ш И Л О:</w:t>
      </w:r>
    </w:p>
    <w:p w:rsidR="00E738CB" w:rsidRPr="00E34438" w:rsidRDefault="00E738CB" w:rsidP="00CF1BD5">
      <w:pPr>
        <w:ind w:firstLine="709"/>
        <w:jc w:val="center"/>
        <w:rPr>
          <w:rFonts w:ascii="Arial" w:hAnsi="Arial" w:cs="Arial"/>
          <w:sz w:val="15"/>
          <w:szCs w:val="15"/>
        </w:rPr>
      </w:pPr>
    </w:p>
    <w:p w:rsidR="00131EE3" w:rsidRPr="00E34438" w:rsidRDefault="00E738CB" w:rsidP="00CF1BD5">
      <w:pPr>
        <w:ind w:firstLine="709"/>
        <w:rPr>
          <w:rFonts w:ascii="Arial" w:hAnsi="Arial" w:cs="Arial"/>
          <w:sz w:val="15"/>
          <w:szCs w:val="15"/>
        </w:rPr>
      </w:pPr>
      <w:r w:rsidRPr="00E34438">
        <w:rPr>
          <w:rFonts w:ascii="Arial" w:hAnsi="Arial" w:cs="Arial"/>
          <w:sz w:val="15"/>
          <w:szCs w:val="15"/>
        </w:rPr>
        <w:t>1.</w:t>
      </w:r>
      <w:r w:rsidR="00DD3681" w:rsidRPr="00E34438">
        <w:rPr>
          <w:rFonts w:ascii="Arial" w:hAnsi="Arial" w:cs="Arial"/>
          <w:sz w:val="15"/>
          <w:szCs w:val="15"/>
        </w:rPr>
        <w:t xml:space="preserve"> </w:t>
      </w:r>
      <w:r w:rsidR="004074AD" w:rsidRPr="00E34438">
        <w:rPr>
          <w:rFonts w:ascii="Arial" w:hAnsi="Arial" w:cs="Arial"/>
          <w:sz w:val="15"/>
          <w:szCs w:val="15"/>
        </w:rPr>
        <w:t xml:space="preserve">Утвердить </w:t>
      </w:r>
      <w:r w:rsidR="00FB231A" w:rsidRPr="00E34438">
        <w:rPr>
          <w:rFonts w:ascii="Arial" w:hAnsi="Arial" w:cs="Arial"/>
          <w:sz w:val="15"/>
          <w:szCs w:val="15"/>
        </w:rPr>
        <w:t>П</w:t>
      </w:r>
      <w:r w:rsidR="004074AD" w:rsidRPr="00E34438">
        <w:rPr>
          <w:rFonts w:ascii="Arial" w:hAnsi="Arial" w:cs="Arial"/>
          <w:sz w:val="15"/>
          <w:szCs w:val="15"/>
        </w:rPr>
        <w:t xml:space="preserve">оложение о муниципальном земельном контроле </w:t>
      </w:r>
      <w:r w:rsidR="00FB231A" w:rsidRPr="00E34438">
        <w:rPr>
          <w:rFonts w:ascii="Arial" w:hAnsi="Arial" w:cs="Arial"/>
          <w:sz w:val="15"/>
          <w:szCs w:val="15"/>
        </w:rPr>
        <w:t xml:space="preserve">в границах Алатырского городского округа </w:t>
      </w:r>
      <w:r w:rsidR="007C0ADD" w:rsidRPr="00E34438">
        <w:rPr>
          <w:rFonts w:ascii="Arial" w:hAnsi="Arial" w:cs="Arial"/>
          <w:sz w:val="15"/>
          <w:szCs w:val="15"/>
        </w:rPr>
        <w:t>согласно приложению к настоящему решению.</w:t>
      </w:r>
    </w:p>
    <w:p w:rsidR="0068025F" w:rsidRPr="00E34438" w:rsidRDefault="007C0ADD" w:rsidP="00CF1BD5">
      <w:pPr>
        <w:ind w:firstLine="709"/>
        <w:rPr>
          <w:rFonts w:ascii="Arial" w:hAnsi="Arial" w:cs="Arial"/>
          <w:sz w:val="15"/>
          <w:szCs w:val="15"/>
        </w:rPr>
      </w:pPr>
      <w:r w:rsidRPr="00E34438">
        <w:rPr>
          <w:rFonts w:ascii="Arial" w:hAnsi="Arial" w:cs="Arial"/>
          <w:sz w:val="15"/>
          <w:szCs w:val="15"/>
        </w:rPr>
        <w:t xml:space="preserve">2. </w:t>
      </w:r>
      <w:r w:rsidR="00EA3181" w:rsidRPr="00E34438">
        <w:rPr>
          <w:rFonts w:ascii="Arial" w:hAnsi="Arial" w:cs="Arial"/>
          <w:sz w:val="15"/>
          <w:szCs w:val="15"/>
        </w:rPr>
        <w:t>П</w:t>
      </w:r>
      <w:r w:rsidR="009445CE" w:rsidRPr="00E34438">
        <w:rPr>
          <w:rFonts w:ascii="Arial" w:hAnsi="Arial" w:cs="Arial"/>
          <w:sz w:val="15"/>
          <w:szCs w:val="15"/>
        </w:rPr>
        <w:t>ризнать утратившим</w:t>
      </w:r>
      <w:r w:rsidR="0068025F" w:rsidRPr="00E34438">
        <w:rPr>
          <w:rFonts w:ascii="Arial" w:hAnsi="Arial" w:cs="Arial"/>
          <w:sz w:val="15"/>
          <w:szCs w:val="15"/>
        </w:rPr>
        <w:t>и</w:t>
      </w:r>
      <w:r w:rsidR="009445CE" w:rsidRPr="00E34438">
        <w:rPr>
          <w:rFonts w:ascii="Arial" w:hAnsi="Arial" w:cs="Arial"/>
          <w:sz w:val="15"/>
          <w:szCs w:val="15"/>
        </w:rPr>
        <w:t xml:space="preserve"> силу</w:t>
      </w:r>
      <w:r w:rsidR="0068025F" w:rsidRPr="00E34438">
        <w:rPr>
          <w:rFonts w:ascii="Arial" w:hAnsi="Arial" w:cs="Arial"/>
          <w:sz w:val="15"/>
          <w:szCs w:val="15"/>
        </w:rPr>
        <w:t>:</w:t>
      </w:r>
    </w:p>
    <w:p w:rsidR="0068025F" w:rsidRPr="00E34438" w:rsidRDefault="0068025F" w:rsidP="00CF1BD5">
      <w:pPr>
        <w:ind w:firstLine="709"/>
        <w:rPr>
          <w:rFonts w:ascii="Arial" w:hAnsi="Arial" w:cs="Arial"/>
          <w:sz w:val="15"/>
          <w:szCs w:val="15"/>
        </w:rPr>
      </w:pPr>
      <w:r w:rsidRPr="00E34438">
        <w:rPr>
          <w:rFonts w:ascii="Arial" w:hAnsi="Arial" w:cs="Arial"/>
          <w:sz w:val="15"/>
          <w:szCs w:val="15"/>
        </w:rPr>
        <w:t xml:space="preserve">- </w:t>
      </w:r>
      <w:r w:rsidR="00EA3181" w:rsidRPr="00E34438">
        <w:rPr>
          <w:rFonts w:ascii="Arial" w:hAnsi="Arial" w:cs="Arial"/>
          <w:sz w:val="15"/>
          <w:szCs w:val="15"/>
        </w:rPr>
        <w:t>решени</w:t>
      </w:r>
      <w:r w:rsidRPr="00E34438">
        <w:rPr>
          <w:rFonts w:ascii="Arial" w:hAnsi="Arial" w:cs="Arial"/>
          <w:sz w:val="15"/>
          <w:szCs w:val="15"/>
        </w:rPr>
        <w:t>е</w:t>
      </w:r>
      <w:r w:rsidR="00EA3181" w:rsidRPr="00E34438">
        <w:rPr>
          <w:rFonts w:ascii="Arial" w:hAnsi="Arial" w:cs="Arial"/>
          <w:sz w:val="15"/>
          <w:szCs w:val="15"/>
        </w:rPr>
        <w:t xml:space="preserve"> Собрания депутатов города Алатыря пятого созыва от 23 апреля 2015 года №29/44-5 «Об утверждении Порядка осуществления муниципального земельного контроля за использованием и охраной земель на территории муниципального образования города Алатыря Чувашской Республики»</w:t>
      </w:r>
      <w:r w:rsidRPr="00E34438">
        <w:rPr>
          <w:rFonts w:ascii="Arial" w:hAnsi="Arial" w:cs="Arial"/>
          <w:sz w:val="15"/>
          <w:szCs w:val="15"/>
        </w:rPr>
        <w:t>;</w:t>
      </w:r>
    </w:p>
    <w:p w:rsidR="007C0ADD" w:rsidRPr="00E34438" w:rsidRDefault="0068025F" w:rsidP="00CF1BD5">
      <w:pPr>
        <w:ind w:firstLine="709"/>
        <w:rPr>
          <w:rFonts w:ascii="Arial" w:hAnsi="Arial" w:cs="Arial"/>
          <w:sz w:val="15"/>
          <w:szCs w:val="15"/>
        </w:rPr>
      </w:pPr>
      <w:r w:rsidRPr="00E34438">
        <w:rPr>
          <w:rFonts w:ascii="Arial" w:hAnsi="Arial" w:cs="Arial"/>
          <w:sz w:val="15"/>
          <w:szCs w:val="15"/>
        </w:rPr>
        <w:t>- решение Собрания депутатов города Алатыря пятого созыва</w:t>
      </w:r>
      <w:r w:rsidR="00EA3181" w:rsidRPr="00E34438">
        <w:rPr>
          <w:rFonts w:ascii="Arial" w:hAnsi="Arial" w:cs="Arial"/>
          <w:sz w:val="15"/>
          <w:szCs w:val="15"/>
        </w:rPr>
        <w:t xml:space="preserve"> от 18 июля 2017 года №24/19-6 «О внесении изменений и дополнений в решение Собрания депутатов города Алатыря пятого созыва от 23 апреля 2015 года №29/44-5 «Об утверждении Порядка осуществления муниципального земельного контроля за использованием и охраной земель на территории муниципального образования города Алатыря Чувашской Республики»</w:t>
      </w:r>
      <w:r w:rsidR="007E02DF" w:rsidRPr="00E34438">
        <w:rPr>
          <w:rFonts w:ascii="Arial" w:hAnsi="Arial" w:cs="Arial"/>
          <w:sz w:val="15"/>
          <w:szCs w:val="15"/>
        </w:rPr>
        <w:t>.</w:t>
      </w:r>
    </w:p>
    <w:p w:rsidR="00FB66E0" w:rsidRPr="00E34438" w:rsidRDefault="00FB66E0" w:rsidP="00CF1BD5">
      <w:pPr>
        <w:ind w:firstLine="709"/>
        <w:rPr>
          <w:rStyle w:val="ae"/>
          <w:rFonts w:ascii="Arial" w:hAnsi="Arial" w:cs="Arial"/>
          <w:b w:val="0"/>
          <w:sz w:val="15"/>
          <w:szCs w:val="15"/>
        </w:rPr>
      </w:pPr>
      <w:r w:rsidRPr="00E34438">
        <w:rPr>
          <w:rFonts w:ascii="Arial" w:hAnsi="Arial" w:cs="Arial"/>
          <w:sz w:val="15"/>
          <w:szCs w:val="15"/>
        </w:rPr>
        <w:t>3. Контроль за исполнением данного решения возложить на к</w:t>
      </w:r>
      <w:r w:rsidRPr="00E34438">
        <w:rPr>
          <w:rStyle w:val="ae"/>
          <w:rFonts w:ascii="Arial" w:hAnsi="Arial" w:cs="Arial"/>
          <w:b w:val="0"/>
          <w:sz w:val="15"/>
          <w:szCs w:val="15"/>
        </w:rPr>
        <w:t>омиссию по вопросам экономической деятельности, промышленности, строительству, транспорту, связи и предпринимательству Собрания депутатов города Алатыря седьмого созыва.</w:t>
      </w:r>
    </w:p>
    <w:p w:rsidR="007C0ADD" w:rsidRPr="00E34438" w:rsidRDefault="00FB66E0" w:rsidP="00CF1BD5">
      <w:pPr>
        <w:ind w:firstLine="709"/>
        <w:rPr>
          <w:rFonts w:ascii="Arial" w:hAnsi="Arial" w:cs="Arial"/>
          <w:sz w:val="15"/>
          <w:szCs w:val="15"/>
        </w:rPr>
      </w:pPr>
      <w:r w:rsidRPr="00E34438">
        <w:rPr>
          <w:rStyle w:val="ae"/>
          <w:rFonts w:ascii="Arial" w:hAnsi="Arial" w:cs="Arial"/>
          <w:b w:val="0"/>
          <w:sz w:val="15"/>
          <w:szCs w:val="15"/>
        </w:rPr>
        <w:lastRenderedPageBreak/>
        <w:t>4. Настоящее решение вступает в силу с момента его официального опубликования.</w:t>
      </w:r>
    </w:p>
    <w:p w:rsidR="007C0ADD" w:rsidRPr="00E34438" w:rsidRDefault="007C0ADD" w:rsidP="007C0ADD">
      <w:pPr>
        <w:ind w:firstLine="748"/>
        <w:rPr>
          <w:rFonts w:ascii="Arial" w:hAnsi="Arial" w:cs="Arial"/>
          <w:sz w:val="15"/>
          <w:szCs w:val="15"/>
        </w:rPr>
      </w:pPr>
    </w:p>
    <w:p w:rsidR="00FB231A" w:rsidRPr="00FB231A" w:rsidRDefault="00FB231A" w:rsidP="007C0ADD">
      <w:pPr>
        <w:ind w:firstLine="748"/>
        <w:rPr>
          <w:sz w:val="28"/>
          <w:szCs w:val="28"/>
        </w:rPr>
      </w:pPr>
    </w:p>
    <w:p w:rsidR="00FB231A" w:rsidRPr="00FB231A" w:rsidRDefault="00FB231A" w:rsidP="007C0ADD">
      <w:pPr>
        <w:ind w:firstLine="748"/>
        <w:rPr>
          <w:sz w:val="28"/>
          <w:szCs w:val="28"/>
        </w:rPr>
      </w:pPr>
    </w:p>
    <w:p w:rsidR="007C0ADD" w:rsidRPr="00FB231A" w:rsidRDefault="007C0ADD" w:rsidP="007C0ADD">
      <w:pPr>
        <w:ind w:firstLine="0"/>
        <w:rPr>
          <w:sz w:val="28"/>
          <w:szCs w:val="28"/>
        </w:rPr>
      </w:pPr>
      <w:r w:rsidRPr="00FB231A">
        <w:rPr>
          <w:sz w:val="28"/>
          <w:szCs w:val="28"/>
        </w:rPr>
        <w:t xml:space="preserve">Глава города Алатыря – </w:t>
      </w:r>
    </w:p>
    <w:p w:rsidR="007C0ADD" w:rsidRPr="00FB231A" w:rsidRDefault="007C0ADD" w:rsidP="007C0ADD">
      <w:pPr>
        <w:ind w:firstLine="0"/>
        <w:rPr>
          <w:sz w:val="28"/>
          <w:szCs w:val="28"/>
        </w:rPr>
      </w:pPr>
      <w:r w:rsidRPr="00FB231A">
        <w:rPr>
          <w:sz w:val="28"/>
          <w:szCs w:val="28"/>
        </w:rPr>
        <w:t xml:space="preserve">председатель Собрания депутатов </w:t>
      </w:r>
    </w:p>
    <w:p w:rsidR="007C0ADD" w:rsidRPr="00FB231A" w:rsidRDefault="007C0ADD" w:rsidP="007C0ADD">
      <w:pPr>
        <w:pStyle w:val="a3"/>
        <w:ind w:firstLine="0"/>
        <w:rPr>
          <w:szCs w:val="28"/>
        </w:rPr>
      </w:pPr>
      <w:r w:rsidRPr="00FB231A">
        <w:rPr>
          <w:szCs w:val="28"/>
        </w:rPr>
        <w:t xml:space="preserve">города Алатыря </w:t>
      </w:r>
      <w:r w:rsidR="007E02DF" w:rsidRPr="00FB231A">
        <w:rPr>
          <w:szCs w:val="28"/>
        </w:rPr>
        <w:t>седьмого</w:t>
      </w:r>
      <w:r w:rsidRPr="00FB231A">
        <w:rPr>
          <w:szCs w:val="28"/>
        </w:rPr>
        <w:t xml:space="preserve"> созыва                             </w:t>
      </w:r>
      <w:r w:rsidR="00FB231A">
        <w:rPr>
          <w:szCs w:val="28"/>
        </w:rPr>
        <w:t xml:space="preserve">  </w:t>
      </w:r>
      <w:r w:rsidR="00FB66E0" w:rsidRPr="00FB231A">
        <w:rPr>
          <w:szCs w:val="28"/>
        </w:rPr>
        <w:t xml:space="preserve">                             </w:t>
      </w:r>
      <w:r w:rsidR="007E02DF" w:rsidRPr="00FB231A">
        <w:rPr>
          <w:szCs w:val="28"/>
        </w:rPr>
        <w:t>Д.В. Трифонов</w:t>
      </w:r>
    </w:p>
    <w:p w:rsidR="00FD554F" w:rsidRDefault="00FB66E0" w:rsidP="007C0ADD">
      <w:pPr>
        <w:pStyle w:val="a3"/>
        <w:ind w:firstLine="0"/>
        <w:rPr>
          <w:sz w:val="24"/>
        </w:rPr>
      </w:pPr>
      <w:r>
        <w:rPr>
          <w:sz w:val="24"/>
        </w:rPr>
        <w:t xml:space="preserve"> </w:t>
      </w: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FB231A" w:rsidRDefault="00FB231A" w:rsidP="007C0ADD">
      <w:pPr>
        <w:pStyle w:val="a3"/>
        <w:ind w:firstLine="0"/>
        <w:rPr>
          <w:sz w:val="24"/>
        </w:rPr>
      </w:pPr>
    </w:p>
    <w:p w:rsidR="00E34438" w:rsidRDefault="00E34438" w:rsidP="00E34438">
      <w:pPr>
        <w:ind w:firstLine="0"/>
        <w:jc w:val="left"/>
      </w:pPr>
    </w:p>
    <w:p w:rsidR="00E34438" w:rsidRDefault="00E34438" w:rsidP="00E34438">
      <w:pPr>
        <w:ind w:firstLine="0"/>
        <w:jc w:val="left"/>
      </w:pPr>
    </w:p>
    <w:p w:rsidR="00FB231A" w:rsidRPr="00E34438" w:rsidRDefault="00FB231A" w:rsidP="00E34438">
      <w:pPr>
        <w:ind w:firstLine="0"/>
        <w:jc w:val="right"/>
        <w:rPr>
          <w:rFonts w:ascii="Arial" w:hAnsi="Arial" w:cs="Arial"/>
          <w:color w:val="000000"/>
          <w:sz w:val="15"/>
          <w:szCs w:val="15"/>
        </w:rPr>
      </w:pPr>
      <w:r w:rsidRPr="00E34438">
        <w:rPr>
          <w:rFonts w:ascii="Arial" w:hAnsi="Arial" w:cs="Arial"/>
          <w:color w:val="000000"/>
          <w:sz w:val="15"/>
          <w:szCs w:val="15"/>
        </w:rPr>
        <w:t>УТВЕРЖДЕНО</w:t>
      </w:r>
    </w:p>
    <w:p w:rsidR="00FB231A" w:rsidRPr="00E34438" w:rsidRDefault="00FB231A" w:rsidP="00FB231A">
      <w:pPr>
        <w:widowControl w:val="0"/>
        <w:autoSpaceDE w:val="0"/>
        <w:ind w:left="5103" w:firstLine="0"/>
        <w:rPr>
          <w:rFonts w:ascii="Arial" w:hAnsi="Arial" w:cs="Arial"/>
          <w:i/>
          <w:sz w:val="15"/>
          <w:szCs w:val="15"/>
        </w:rPr>
      </w:pPr>
      <w:r w:rsidRPr="00E34438">
        <w:rPr>
          <w:rFonts w:ascii="Arial" w:hAnsi="Arial" w:cs="Arial"/>
          <w:sz w:val="15"/>
          <w:szCs w:val="15"/>
        </w:rPr>
        <w:t>решением Собрания депутатов города Алатыря Чувашской Республики седьмого созыва</w:t>
      </w:r>
    </w:p>
    <w:p w:rsidR="00FB231A" w:rsidRPr="00E34438" w:rsidRDefault="00E34438" w:rsidP="00FB231A">
      <w:pPr>
        <w:widowControl w:val="0"/>
        <w:autoSpaceDE w:val="0"/>
        <w:ind w:left="5103" w:firstLine="0"/>
        <w:rPr>
          <w:rFonts w:ascii="Arial" w:hAnsi="Arial" w:cs="Arial"/>
          <w:sz w:val="15"/>
          <w:szCs w:val="15"/>
        </w:rPr>
      </w:pPr>
      <w:r>
        <w:rPr>
          <w:rFonts w:ascii="Arial" w:hAnsi="Arial" w:cs="Arial"/>
          <w:sz w:val="15"/>
          <w:szCs w:val="15"/>
        </w:rPr>
        <w:t>от «29» октября г. № 41/15-7</w:t>
      </w:r>
      <w:bookmarkStart w:id="0" w:name="_GoBack"/>
      <w:bookmarkEnd w:id="0"/>
    </w:p>
    <w:p w:rsidR="00FB231A" w:rsidRPr="00E34438" w:rsidRDefault="00FB231A" w:rsidP="00FB231A">
      <w:pPr>
        <w:widowControl w:val="0"/>
        <w:ind w:firstLine="0"/>
        <w:jc w:val="center"/>
        <w:rPr>
          <w:rFonts w:ascii="Arial" w:hAnsi="Arial" w:cs="Arial"/>
          <w:sz w:val="15"/>
          <w:szCs w:val="15"/>
        </w:rPr>
      </w:pPr>
      <w:bookmarkStart w:id="1" w:name="Par35"/>
      <w:bookmarkEnd w:id="1"/>
    </w:p>
    <w:p w:rsidR="00FB231A" w:rsidRPr="00E34438" w:rsidRDefault="00FB231A" w:rsidP="00FB231A">
      <w:pPr>
        <w:widowControl w:val="0"/>
        <w:spacing w:line="240" w:lineRule="exact"/>
        <w:ind w:firstLine="0"/>
        <w:jc w:val="center"/>
        <w:rPr>
          <w:rFonts w:ascii="Arial" w:hAnsi="Arial" w:cs="Arial"/>
          <w:sz w:val="15"/>
          <w:szCs w:val="15"/>
        </w:rPr>
      </w:pPr>
    </w:p>
    <w:p w:rsidR="00FB231A" w:rsidRPr="00E34438" w:rsidRDefault="00FB231A" w:rsidP="00FB231A">
      <w:pPr>
        <w:widowControl w:val="0"/>
        <w:spacing w:line="240" w:lineRule="exact"/>
        <w:ind w:firstLine="0"/>
        <w:jc w:val="center"/>
        <w:rPr>
          <w:rFonts w:ascii="Arial" w:hAnsi="Arial" w:cs="Arial"/>
          <w:b/>
          <w:sz w:val="15"/>
          <w:szCs w:val="15"/>
        </w:rPr>
      </w:pPr>
      <w:r w:rsidRPr="00E34438">
        <w:rPr>
          <w:rFonts w:ascii="Arial" w:hAnsi="Arial" w:cs="Arial"/>
          <w:b/>
          <w:sz w:val="15"/>
          <w:szCs w:val="15"/>
        </w:rPr>
        <w:t>ПОЛОЖЕНИЕ</w:t>
      </w:r>
    </w:p>
    <w:p w:rsidR="00FB231A" w:rsidRPr="00E34438" w:rsidRDefault="00FB231A" w:rsidP="00FB231A">
      <w:pPr>
        <w:widowControl w:val="0"/>
        <w:ind w:firstLine="0"/>
        <w:jc w:val="center"/>
        <w:rPr>
          <w:rFonts w:ascii="Arial" w:hAnsi="Arial" w:cs="Arial"/>
          <w:b/>
          <w:sz w:val="15"/>
          <w:szCs w:val="15"/>
        </w:rPr>
      </w:pPr>
      <w:bookmarkStart w:id="2" w:name="_Hlk73456502"/>
      <w:r w:rsidRPr="00E34438">
        <w:rPr>
          <w:rFonts w:ascii="Arial" w:hAnsi="Arial" w:cs="Arial"/>
          <w:b/>
          <w:sz w:val="15"/>
          <w:szCs w:val="15"/>
        </w:rPr>
        <w:t xml:space="preserve">о муниципальном земельном контроле  </w:t>
      </w:r>
    </w:p>
    <w:p w:rsidR="00FB231A" w:rsidRPr="00E34438" w:rsidRDefault="00FB231A" w:rsidP="00FB231A">
      <w:pPr>
        <w:widowControl w:val="0"/>
        <w:ind w:firstLine="0"/>
        <w:jc w:val="center"/>
        <w:rPr>
          <w:rFonts w:ascii="Arial" w:hAnsi="Arial" w:cs="Arial"/>
          <w:b/>
          <w:sz w:val="15"/>
          <w:szCs w:val="15"/>
          <w:u w:val="single"/>
          <w:vertAlign w:val="superscript"/>
        </w:rPr>
      </w:pPr>
      <w:r w:rsidRPr="00E34438">
        <w:rPr>
          <w:rFonts w:ascii="Arial" w:hAnsi="Arial" w:cs="Arial"/>
          <w:b/>
          <w:sz w:val="15"/>
          <w:szCs w:val="15"/>
        </w:rPr>
        <w:t xml:space="preserve">в границах </w:t>
      </w:r>
      <w:bookmarkEnd w:id="2"/>
      <w:r w:rsidRPr="00E34438">
        <w:rPr>
          <w:rFonts w:ascii="Arial" w:hAnsi="Arial" w:cs="Arial"/>
          <w:b/>
          <w:sz w:val="15"/>
          <w:szCs w:val="15"/>
        </w:rPr>
        <w:t>Алатырского городского округа</w:t>
      </w:r>
    </w:p>
    <w:p w:rsidR="00FB231A" w:rsidRPr="00E34438" w:rsidRDefault="00FB231A" w:rsidP="00FB231A">
      <w:pPr>
        <w:widowControl w:val="0"/>
        <w:ind w:firstLine="0"/>
        <w:jc w:val="center"/>
        <w:rPr>
          <w:rFonts w:ascii="Arial" w:hAnsi="Arial" w:cs="Arial"/>
          <w:sz w:val="15"/>
          <w:szCs w:val="15"/>
        </w:rPr>
      </w:pPr>
    </w:p>
    <w:p w:rsidR="00FB231A" w:rsidRPr="00E34438" w:rsidRDefault="00FB231A" w:rsidP="00FB231A">
      <w:pPr>
        <w:widowControl w:val="0"/>
        <w:ind w:firstLine="0"/>
        <w:jc w:val="center"/>
        <w:rPr>
          <w:rFonts w:ascii="Arial" w:hAnsi="Arial" w:cs="Arial"/>
          <w:b/>
          <w:sz w:val="15"/>
          <w:szCs w:val="15"/>
        </w:rPr>
      </w:pPr>
      <w:r w:rsidRPr="00E34438">
        <w:rPr>
          <w:rFonts w:ascii="Arial" w:hAnsi="Arial" w:cs="Arial"/>
          <w:b/>
          <w:sz w:val="15"/>
          <w:szCs w:val="15"/>
        </w:rPr>
        <w:t>1.Общие положения</w:t>
      </w:r>
    </w:p>
    <w:p w:rsidR="00FB231A" w:rsidRPr="00E34438" w:rsidRDefault="00FB231A" w:rsidP="00FB231A">
      <w:pPr>
        <w:widowControl w:val="0"/>
        <w:jc w:val="left"/>
        <w:rPr>
          <w:rFonts w:ascii="Arial" w:hAnsi="Arial" w:cs="Arial"/>
          <w:sz w:val="15"/>
          <w:szCs w:val="15"/>
        </w:rPr>
      </w:pP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 xml:space="preserve">1.1. Настоящее Положение устанавливает порядок организации и осуществления муниципального </w:t>
      </w:r>
      <w:r w:rsidRPr="00E34438">
        <w:rPr>
          <w:rFonts w:ascii="Arial" w:hAnsi="Arial" w:cs="Arial"/>
          <w:sz w:val="15"/>
          <w:szCs w:val="15"/>
          <w:lang w:eastAsia="x-none"/>
        </w:rPr>
        <w:t xml:space="preserve">земельного </w:t>
      </w:r>
      <w:r w:rsidRPr="00E34438">
        <w:rPr>
          <w:rFonts w:ascii="Arial" w:hAnsi="Arial" w:cs="Arial"/>
          <w:sz w:val="15"/>
          <w:szCs w:val="15"/>
          <w:lang w:val="x-none" w:eastAsia="x-none"/>
        </w:rPr>
        <w:t xml:space="preserve">контроля </w:t>
      </w:r>
      <w:r w:rsidRPr="00E34438">
        <w:rPr>
          <w:rFonts w:ascii="Arial" w:hAnsi="Arial" w:cs="Arial"/>
          <w:sz w:val="15"/>
          <w:szCs w:val="15"/>
          <w:lang w:eastAsia="x-none"/>
        </w:rPr>
        <w:t xml:space="preserve">в границах </w:t>
      </w:r>
      <w:r w:rsidRPr="00E34438">
        <w:rPr>
          <w:rFonts w:ascii="Arial" w:hAnsi="Arial" w:cs="Arial"/>
          <w:sz w:val="15"/>
          <w:szCs w:val="15"/>
          <w:lang w:val="x-none" w:eastAsia="x-none"/>
        </w:rPr>
        <w:t xml:space="preserve"> </w:t>
      </w:r>
      <w:r w:rsidRPr="00E34438">
        <w:rPr>
          <w:rFonts w:ascii="Arial" w:hAnsi="Arial" w:cs="Arial"/>
          <w:sz w:val="15"/>
          <w:szCs w:val="15"/>
          <w:lang w:eastAsia="x-none"/>
        </w:rPr>
        <w:t xml:space="preserve">Алатырского городского округа </w:t>
      </w:r>
      <w:r w:rsidRPr="00E34438">
        <w:rPr>
          <w:rFonts w:ascii="Arial" w:hAnsi="Arial" w:cs="Arial"/>
          <w:sz w:val="15"/>
          <w:szCs w:val="15"/>
          <w:lang w:val="x-none" w:eastAsia="x-none"/>
        </w:rPr>
        <w:t>(далее – муниципальный контроль)</w:t>
      </w:r>
      <w:r w:rsidRPr="00E34438">
        <w:rPr>
          <w:rFonts w:ascii="Arial" w:hAnsi="Arial" w:cs="Arial"/>
          <w:sz w:val="15"/>
          <w:szCs w:val="15"/>
          <w:lang w:eastAsia="x-none"/>
        </w:rPr>
        <w:t>.</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1.2. Предметом муниципального контроля является: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исполнение решений, принимаемых по результатам контрольных мероприятий.</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1.3. Объектами муниципального контроля (далее – объект контроля) являются:</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деятельность, действия (бездействие) контролируемых лиц в сфере землепользования,</w:t>
      </w:r>
      <w:r w:rsidRPr="00E34438">
        <w:rPr>
          <w:rFonts w:ascii="Arial" w:hAnsi="Arial" w:cs="Arial"/>
          <w:i/>
          <w:sz w:val="15"/>
          <w:szCs w:val="15"/>
        </w:rPr>
        <w:t xml:space="preserve"> </w:t>
      </w:r>
      <w:r w:rsidRPr="00E34438">
        <w:rPr>
          <w:rFonts w:ascii="Arial" w:hAnsi="Arial" w:cs="Arial"/>
          <w:sz w:val="15"/>
          <w:szCs w:val="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результаты деятельности контролируемых лиц, в том числе работы и услуги, к которым предъявляются обязательные требования;</w:t>
      </w:r>
    </w:p>
    <w:p w:rsidR="00FB231A" w:rsidRPr="00E34438" w:rsidRDefault="00FB231A" w:rsidP="00FB231A">
      <w:pPr>
        <w:autoSpaceDE w:val="0"/>
        <w:autoSpaceDN w:val="0"/>
        <w:adjustRightInd w:val="0"/>
        <w:ind w:firstLine="709"/>
        <w:rPr>
          <w:rFonts w:ascii="Arial" w:hAnsi="Arial" w:cs="Arial"/>
          <w:sz w:val="15"/>
          <w:szCs w:val="15"/>
        </w:rPr>
      </w:pPr>
      <w:r w:rsidRPr="00E34438">
        <w:rPr>
          <w:rFonts w:ascii="Arial" w:hAnsi="Arial" w:cs="Arial"/>
          <w:sz w:val="15"/>
          <w:szCs w:val="15"/>
        </w:rPr>
        <w:t xml:space="preserve">объекты земельных отношений, расположенные в границах </w:t>
      </w:r>
      <w:r w:rsidRPr="00E34438">
        <w:rPr>
          <w:rFonts w:ascii="Arial" w:hAnsi="Arial" w:cs="Arial"/>
          <w:color w:val="000000"/>
          <w:sz w:val="15"/>
          <w:szCs w:val="15"/>
        </w:rPr>
        <w:t xml:space="preserve">Алатырского городского округа.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1.4. Учет объектов контроля осуществляется посредством создания:</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 xml:space="preserve">единого реестра контрольных мероприятий; </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 xml:space="preserve">информационной системы </w:t>
      </w:r>
      <w:r w:rsidRPr="00E34438">
        <w:rPr>
          <w:rFonts w:ascii="Arial" w:hAnsi="Arial" w:cs="Arial"/>
          <w:color w:val="000000"/>
          <w:sz w:val="15"/>
          <w:szCs w:val="15"/>
        </w:rPr>
        <w:t xml:space="preserve">(подсистемы государственной информационной системы) </w:t>
      </w:r>
      <w:r w:rsidRPr="00E34438">
        <w:rPr>
          <w:rFonts w:ascii="Arial" w:hAnsi="Arial" w:cs="Arial"/>
          <w:sz w:val="15"/>
          <w:szCs w:val="15"/>
        </w:rPr>
        <w:t>досудебного обжалования;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иных государственных и муниципальных информационных систем путем межведомственного информационного взаимодействия.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B231A" w:rsidRPr="00E34438" w:rsidRDefault="00FB231A" w:rsidP="00FB231A">
      <w:pPr>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1.5. Муниципальный контроль осуществляется администрацией города </w:t>
      </w:r>
      <w:r w:rsidRPr="00E34438">
        <w:rPr>
          <w:rFonts w:ascii="Arial" w:hAnsi="Arial" w:cs="Arial"/>
          <w:sz w:val="15"/>
          <w:szCs w:val="15"/>
          <w:lang w:eastAsia="x-none"/>
        </w:rPr>
        <w:t>Алатыря Чувашской Республики</w:t>
      </w:r>
      <w:r w:rsidRPr="00E34438">
        <w:rPr>
          <w:rFonts w:ascii="Arial" w:hAnsi="Arial" w:cs="Arial"/>
          <w:sz w:val="15"/>
          <w:szCs w:val="15"/>
          <w:lang w:val="x-none" w:eastAsia="x-none"/>
        </w:rPr>
        <w:t xml:space="preserve"> (далее – Контрольный орган).</w:t>
      </w:r>
    </w:p>
    <w:p w:rsidR="00FB231A" w:rsidRPr="00E34438" w:rsidRDefault="00FB231A" w:rsidP="00FB231A">
      <w:pPr>
        <w:ind w:firstLine="709"/>
        <w:contextualSpacing/>
        <w:rPr>
          <w:rFonts w:ascii="Arial" w:hAnsi="Arial" w:cs="Arial"/>
          <w:color w:val="FF0000"/>
          <w:sz w:val="15"/>
          <w:szCs w:val="15"/>
          <w:vertAlign w:val="superscript"/>
          <w:lang w:eastAsia="x-none"/>
        </w:rPr>
      </w:pPr>
      <w:r w:rsidRPr="00E34438">
        <w:rPr>
          <w:rFonts w:ascii="Arial" w:hAnsi="Arial" w:cs="Arial"/>
          <w:sz w:val="15"/>
          <w:szCs w:val="15"/>
          <w:lang w:val="x-none" w:eastAsia="x-none"/>
        </w:rPr>
        <w:lastRenderedPageBreak/>
        <w:t xml:space="preserve">Непосредственное осуществление муниципального контроля возлагается на </w:t>
      </w:r>
      <w:r w:rsidRPr="00E34438">
        <w:rPr>
          <w:rFonts w:ascii="Arial" w:hAnsi="Arial" w:cs="Arial"/>
          <w:sz w:val="15"/>
          <w:szCs w:val="15"/>
          <w:lang w:eastAsia="x-none"/>
        </w:rPr>
        <w:t>отдел имущественных и земельных отношений администрации города Алатыря Чувашской Республики</w:t>
      </w:r>
      <w:r w:rsidRPr="00E34438">
        <w:rPr>
          <w:rFonts w:ascii="Arial" w:hAnsi="Arial" w:cs="Arial"/>
          <w:sz w:val="15"/>
          <w:szCs w:val="15"/>
          <w:lang w:val="x-none" w:eastAsia="x-none"/>
        </w:rPr>
        <w:t xml:space="preserve"> (далее</w:t>
      </w:r>
      <w:r w:rsidRPr="00E34438">
        <w:rPr>
          <w:rFonts w:ascii="Arial" w:hAnsi="Arial" w:cs="Arial"/>
          <w:sz w:val="15"/>
          <w:szCs w:val="15"/>
          <w:lang w:eastAsia="x-none"/>
        </w:rPr>
        <w:t xml:space="preserve"> – Отдел).</w:t>
      </w:r>
    </w:p>
    <w:p w:rsidR="00FB231A" w:rsidRPr="00E34438" w:rsidRDefault="00FB231A" w:rsidP="00FB231A">
      <w:pPr>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1.6. Руководство деятельностью по осуществлению муниципального контроля осуществляет глава </w:t>
      </w:r>
      <w:r w:rsidRPr="00E34438">
        <w:rPr>
          <w:rFonts w:ascii="Arial" w:hAnsi="Arial" w:cs="Arial"/>
          <w:sz w:val="15"/>
          <w:szCs w:val="15"/>
          <w:lang w:eastAsia="x-none"/>
        </w:rPr>
        <w:t>города Алатыря Чувашской Республики</w:t>
      </w:r>
      <w:r w:rsidRPr="00E34438">
        <w:rPr>
          <w:rFonts w:ascii="Arial" w:hAnsi="Arial" w:cs="Arial"/>
          <w:sz w:val="15"/>
          <w:szCs w:val="15"/>
          <w:lang w:val="x-none" w:eastAsia="x-none"/>
        </w:rPr>
        <w:t>.</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1.7. От имени Контрольного органа муниципальный контроль вправе осуществлять следующие должностные лица:</w:t>
      </w:r>
    </w:p>
    <w:p w:rsidR="00FB231A" w:rsidRPr="00E34438" w:rsidRDefault="00FB231A" w:rsidP="00FB231A">
      <w:pPr>
        <w:widowControl w:val="0"/>
        <w:ind w:firstLine="709"/>
        <w:rPr>
          <w:rFonts w:ascii="Arial" w:hAnsi="Arial" w:cs="Arial"/>
          <w:color w:val="000000"/>
          <w:sz w:val="15"/>
          <w:szCs w:val="15"/>
        </w:rPr>
      </w:pPr>
      <w:r w:rsidRPr="00E34438">
        <w:rPr>
          <w:rFonts w:ascii="Arial" w:hAnsi="Arial" w:cs="Arial"/>
          <w:color w:val="000000"/>
          <w:sz w:val="15"/>
          <w:szCs w:val="15"/>
        </w:rPr>
        <w:t>1) руководитель (заместитель руководителя) Контрольного органа;</w:t>
      </w:r>
    </w:p>
    <w:p w:rsidR="00FB231A" w:rsidRPr="00E34438" w:rsidRDefault="00FB231A" w:rsidP="00FB231A">
      <w:pPr>
        <w:widowControl w:val="0"/>
        <w:ind w:firstLine="709"/>
        <w:rPr>
          <w:rFonts w:ascii="Arial" w:hAnsi="Arial" w:cs="Arial"/>
          <w:color w:val="000000"/>
          <w:sz w:val="15"/>
          <w:szCs w:val="15"/>
        </w:rPr>
      </w:pPr>
      <w:r w:rsidRPr="00E34438">
        <w:rPr>
          <w:rFonts w:ascii="Arial" w:hAnsi="Arial" w:cs="Arial"/>
          <w:color w:val="000000"/>
          <w:sz w:val="15"/>
          <w:szCs w:val="15"/>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B231A" w:rsidRPr="00E34438" w:rsidRDefault="00FB231A" w:rsidP="00FB231A">
      <w:pPr>
        <w:widowControl w:val="0"/>
        <w:ind w:firstLine="709"/>
        <w:rPr>
          <w:rFonts w:ascii="Arial" w:hAnsi="Arial" w:cs="Arial"/>
          <w:color w:val="000000"/>
          <w:sz w:val="15"/>
          <w:szCs w:val="15"/>
        </w:rPr>
      </w:pPr>
      <w:r w:rsidRPr="00E34438">
        <w:rPr>
          <w:rFonts w:ascii="Arial" w:hAnsi="Arial" w:cs="Arial"/>
          <w:color w:val="000000"/>
          <w:sz w:val="15"/>
          <w:szCs w:val="15"/>
        </w:rPr>
        <w:t>Должностными лицами</w:t>
      </w:r>
      <w:r w:rsidRPr="00E34438">
        <w:rPr>
          <w:rFonts w:ascii="Arial" w:hAnsi="Arial" w:cs="Arial"/>
          <w:i/>
          <w:color w:val="000000"/>
          <w:sz w:val="15"/>
          <w:szCs w:val="15"/>
        </w:rPr>
        <w:t xml:space="preserve"> </w:t>
      </w:r>
      <w:r w:rsidRPr="00E34438">
        <w:rPr>
          <w:rFonts w:ascii="Arial" w:hAnsi="Arial" w:cs="Arial"/>
          <w:color w:val="000000"/>
          <w:sz w:val="15"/>
          <w:szCs w:val="15"/>
        </w:rPr>
        <w:t xml:space="preserve">Контрольного органа, уполномоченными </w:t>
      </w:r>
      <w:r w:rsidRPr="00E34438">
        <w:rPr>
          <w:rFonts w:ascii="Arial" w:hAnsi="Arial" w:cs="Arial"/>
          <w:color w:val="000000"/>
          <w:sz w:val="15"/>
          <w:szCs w:val="15"/>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FB231A" w:rsidRPr="00E34438" w:rsidRDefault="00FB231A" w:rsidP="00FB231A">
      <w:pPr>
        <w:tabs>
          <w:tab w:val="left" w:pos="1134"/>
        </w:tabs>
        <w:ind w:firstLine="851"/>
        <w:contextualSpacing/>
        <w:rPr>
          <w:rFonts w:ascii="Arial" w:hAnsi="Arial" w:cs="Arial"/>
          <w:sz w:val="15"/>
          <w:szCs w:val="15"/>
          <w:lang w:eastAsia="x-none"/>
        </w:rPr>
      </w:pPr>
      <w:r w:rsidRPr="00E34438">
        <w:rPr>
          <w:rFonts w:ascii="Arial" w:hAnsi="Arial" w:cs="Arial"/>
          <w:sz w:val="15"/>
          <w:szCs w:val="15"/>
          <w:lang w:eastAsia="x-none"/>
        </w:rPr>
        <w:t>1.8. Права и обязанности инспектора.</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eastAsia="x-none"/>
        </w:rPr>
        <w:t xml:space="preserve">1.8.1. </w:t>
      </w:r>
      <w:r w:rsidRPr="00E34438">
        <w:rPr>
          <w:rFonts w:ascii="Arial" w:hAnsi="Arial" w:cs="Arial"/>
          <w:sz w:val="15"/>
          <w:szCs w:val="15"/>
          <w:lang w:val="x-none" w:eastAsia="x-none"/>
        </w:rPr>
        <w:t>Инспектор обязан:</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1) соблюдать законодательство Российской Федерации, права и законные интересы контролируемых лиц;</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34438">
        <w:rPr>
          <w:rFonts w:ascii="Arial" w:hAnsi="Arial" w:cs="Arial"/>
          <w:sz w:val="15"/>
          <w:szCs w:val="15"/>
          <w:lang w:eastAsia="x-none"/>
        </w:rPr>
        <w:t xml:space="preserve"> Федеральным законом</w:t>
      </w:r>
      <w:r w:rsidRPr="00E34438">
        <w:rPr>
          <w:rFonts w:ascii="Arial" w:hAnsi="Arial" w:cs="Arial"/>
          <w:sz w:val="15"/>
          <w:szCs w:val="15"/>
          <w:lang w:val="x-none" w:eastAsia="x-none"/>
        </w:rPr>
        <w:t xml:space="preserve"> № 248-ФЗ и пунктом 3.3 настоящего Положения, осуществлять консультирование;</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34438">
        <w:rPr>
          <w:rFonts w:ascii="Arial" w:hAnsi="Arial" w:cs="Arial"/>
          <w:sz w:val="15"/>
          <w:szCs w:val="15"/>
          <w:lang w:eastAsia="x-none"/>
        </w:rPr>
        <w:t>Федеральным законом</w:t>
      </w:r>
      <w:r w:rsidRPr="00E34438">
        <w:rPr>
          <w:rFonts w:ascii="Arial" w:hAnsi="Arial" w:cs="Arial"/>
          <w:sz w:val="15"/>
          <w:szCs w:val="15"/>
          <w:lang w:val="x-none" w:eastAsia="x-none"/>
        </w:rPr>
        <w:t xml:space="preserve"> № 248-ФЗ;</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eastAsia="x-none"/>
        </w:rPr>
        <w:t xml:space="preserve">1.8.2. </w:t>
      </w:r>
      <w:r w:rsidRPr="00E34438">
        <w:rPr>
          <w:rFonts w:ascii="Arial" w:hAnsi="Arial" w:cs="Arial"/>
          <w:sz w:val="15"/>
          <w:szCs w:val="15"/>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B231A" w:rsidRPr="00E34438" w:rsidRDefault="00FB231A" w:rsidP="00FB231A">
      <w:pPr>
        <w:tabs>
          <w:tab w:val="left" w:pos="1134"/>
        </w:tabs>
        <w:ind w:firstLine="851"/>
        <w:contextualSpacing/>
        <w:rPr>
          <w:rFonts w:ascii="Arial" w:hAnsi="Arial" w:cs="Arial"/>
          <w:sz w:val="15"/>
          <w:szCs w:val="15"/>
          <w:lang w:val="x-none" w:eastAsia="x-none"/>
        </w:rPr>
      </w:pPr>
      <w:r w:rsidRPr="00E34438">
        <w:rPr>
          <w:rFonts w:ascii="Arial" w:hAnsi="Arial" w:cs="Arial"/>
          <w:sz w:val="15"/>
          <w:szCs w:val="15"/>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7) обращаться в соответствии с Федеральным законом от </w:t>
      </w:r>
      <w:r w:rsidRPr="00E34438">
        <w:rPr>
          <w:rFonts w:ascii="Arial" w:hAnsi="Arial" w:cs="Arial"/>
          <w:sz w:val="15"/>
          <w:szCs w:val="15"/>
          <w:lang w:eastAsia="x-none"/>
        </w:rPr>
        <w:t>0</w:t>
      </w:r>
      <w:r w:rsidRPr="00E34438">
        <w:rPr>
          <w:rFonts w:ascii="Arial" w:hAnsi="Arial" w:cs="Arial"/>
          <w:sz w:val="15"/>
          <w:szCs w:val="15"/>
          <w:lang w:val="x-none" w:eastAsia="x-none"/>
        </w:rPr>
        <w:t>7</w:t>
      </w:r>
      <w:r w:rsidR="00804216" w:rsidRPr="00E34438">
        <w:rPr>
          <w:rFonts w:ascii="Arial" w:hAnsi="Arial" w:cs="Arial"/>
          <w:sz w:val="15"/>
          <w:szCs w:val="15"/>
          <w:lang w:eastAsia="x-none"/>
        </w:rPr>
        <w:t xml:space="preserve"> февраля </w:t>
      </w:r>
      <w:r w:rsidR="00804216" w:rsidRPr="00E34438">
        <w:rPr>
          <w:rFonts w:ascii="Arial" w:hAnsi="Arial" w:cs="Arial"/>
          <w:sz w:val="15"/>
          <w:szCs w:val="15"/>
          <w:lang w:val="x-none" w:eastAsia="x-none"/>
        </w:rPr>
        <w:t>2011 г.</w:t>
      </w:r>
      <w:r w:rsidRPr="00E34438">
        <w:rPr>
          <w:rFonts w:ascii="Arial" w:hAnsi="Arial" w:cs="Arial"/>
          <w:sz w:val="15"/>
          <w:szCs w:val="15"/>
          <w:lang w:val="x-none" w:eastAsia="x-none"/>
        </w:rPr>
        <w:t xml:space="preserve"> № 3-ФЗ «О полиции» за содействием к органам полиции в случаях, если инспектору оказывается противодействие или угрожает опасность.</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 xml:space="preserve">1.9. </w:t>
      </w:r>
      <w:r w:rsidRPr="00E34438">
        <w:rPr>
          <w:rFonts w:ascii="Arial" w:hAnsi="Arial" w:cs="Arial"/>
          <w:sz w:val="15"/>
          <w:szCs w:val="15"/>
          <w:lang w:val="x-none" w:eastAsia="x-none"/>
        </w:rPr>
        <w:t>К отношениям, связанным с осуществлением муниципального</w:t>
      </w:r>
      <w:r w:rsidRPr="00E34438">
        <w:rPr>
          <w:rFonts w:ascii="Arial" w:hAnsi="Arial" w:cs="Arial"/>
          <w:sz w:val="15"/>
          <w:szCs w:val="15"/>
          <w:lang w:eastAsia="x-none"/>
        </w:rPr>
        <w:t xml:space="preserve"> земельного</w:t>
      </w:r>
      <w:r w:rsidRPr="00E34438">
        <w:rPr>
          <w:rFonts w:ascii="Arial" w:hAnsi="Arial" w:cs="Arial"/>
          <w:sz w:val="15"/>
          <w:szCs w:val="15"/>
          <w:lang w:val="x-none" w:eastAsia="x-none"/>
        </w:rPr>
        <w:t xml:space="preserve"> контроля  применяются положения </w:t>
      </w:r>
      <w:r w:rsidRPr="00E34438">
        <w:rPr>
          <w:rFonts w:ascii="Arial" w:hAnsi="Arial" w:cs="Arial"/>
          <w:sz w:val="15"/>
          <w:szCs w:val="15"/>
          <w:lang w:eastAsia="x-none"/>
        </w:rPr>
        <w:t xml:space="preserve">Федерального закона </w:t>
      </w:r>
      <w:r w:rsidRPr="00E34438">
        <w:rPr>
          <w:rFonts w:ascii="Arial" w:hAnsi="Arial" w:cs="Arial"/>
          <w:sz w:val="15"/>
          <w:szCs w:val="15"/>
          <w:lang w:val="x-none" w:eastAsia="x-none"/>
        </w:rPr>
        <w:t>№ 248-ФЗ.</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4216" w:rsidRPr="00E34438" w:rsidRDefault="00FB231A" w:rsidP="0080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1.11</w:t>
      </w:r>
      <w:r w:rsidR="00804216" w:rsidRPr="00E34438">
        <w:rPr>
          <w:rFonts w:ascii="Arial" w:hAnsi="Arial" w:cs="Arial"/>
          <w:sz w:val="15"/>
          <w:szCs w:val="15"/>
        </w:rPr>
        <w:t xml:space="preserve">. Плановые контрольные (надзорные) мероприятия, плановые проверки при осуществлении видов государственного контроля (надзора), порядок организации и осуществления которых регулируется Федеральным законом </w:t>
      </w:r>
      <w:r w:rsidR="005A4C49" w:rsidRPr="00E34438">
        <w:rPr>
          <w:rFonts w:ascii="Arial" w:hAnsi="Arial" w:cs="Arial"/>
          <w:sz w:val="15"/>
          <w:szCs w:val="15"/>
        </w:rPr>
        <w:t>№ 248-ФЗ</w:t>
      </w:r>
      <w:r w:rsidR="00804216" w:rsidRPr="00E34438">
        <w:rPr>
          <w:rFonts w:ascii="Arial" w:hAnsi="Arial" w:cs="Arial"/>
          <w:sz w:val="15"/>
          <w:szCs w:val="15"/>
        </w:rPr>
        <w:t xml:space="preserve"> и Федеральным законом </w:t>
      </w:r>
      <w:r w:rsidR="005A4C49" w:rsidRPr="00E34438">
        <w:rPr>
          <w:rFonts w:ascii="Arial" w:hAnsi="Arial" w:cs="Arial"/>
          <w:sz w:val="15"/>
          <w:szCs w:val="15"/>
        </w:rPr>
        <w:t>от 26 декабря 2008 г. № 294-ФЗ «</w:t>
      </w:r>
      <w:r w:rsidR="00804216" w:rsidRPr="00E34438">
        <w:rPr>
          <w:rFonts w:ascii="Arial" w:hAnsi="Arial" w:cs="Arial"/>
          <w:sz w:val="15"/>
          <w:szCs w:val="15"/>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A4C49" w:rsidRPr="00E34438">
        <w:rPr>
          <w:rFonts w:ascii="Arial" w:hAnsi="Arial" w:cs="Arial"/>
          <w:sz w:val="15"/>
          <w:szCs w:val="15"/>
        </w:rPr>
        <w:t>» (далее Федеральный закон № 294-ФЗ)</w:t>
      </w:r>
      <w:r w:rsidR="00804216" w:rsidRPr="00E34438">
        <w:rPr>
          <w:rFonts w:ascii="Arial" w:hAnsi="Arial" w:cs="Arial"/>
          <w:sz w:val="15"/>
          <w:szCs w:val="15"/>
        </w:rPr>
        <w:t>, в 2022 году не проводятся;</w:t>
      </w:r>
    </w:p>
    <w:p w:rsidR="00804216" w:rsidRPr="00E34438" w:rsidRDefault="00804216" w:rsidP="0080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xml:space="preserve">1.12. При формировании на 2022 год планов проведения плановых контрольных (надзорных) мероприятий в соответствии с постановлением Правительства Российской Федерации от 31 декабря 2020 г. </w:t>
      </w:r>
      <w:r w:rsidR="005A4C49" w:rsidRPr="00E34438">
        <w:rPr>
          <w:rFonts w:ascii="Arial" w:hAnsi="Arial" w:cs="Arial"/>
          <w:sz w:val="15"/>
          <w:szCs w:val="15"/>
        </w:rPr>
        <w:t>№</w:t>
      </w:r>
      <w:r w:rsidRPr="00E34438">
        <w:rPr>
          <w:rFonts w:ascii="Arial" w:hAnsi="Arial" w:cs="Arial"/>
          <w:sz w:val="15"/>
          <w:szCs w:val="15"/>
        </w:rPr>
        <w:t xml:space="preserve"> 2428 </w:t>
      </w:r>
      <w:r w:rsidR="005A4C49" w:rsidRPr="00E34438">
        <w:rPr>
          <w:rFonts w:ascii="Arial" w:hAnsi="Arial" w:cs="Arial"/>
          <w:sz w:val="15"/>
          <w:szCs w:val="15"/>
        </w:rPr>
        <w:t>«</w:t>
      </w:r>
      <w:r w:rsidRPr="00E34438">
        <w:rPr>
          <w:rFonts w:ascii="Arial" w:hAnsi="Arial" w:cs="Arial"/>
          <w:sz w:val="15"/>
          <w:szCs w:val="15"/>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5A4C49" w:rsidRPr="00E34438">
        <w:rPr>
          <w:rFonts w:ascii="Arial" w:hAnsi="Arial" w:cs="Arial"/>
          <w:sz w:val="15"/>
          <w:szCs w:val="15"/>
        </w:rPr>
        <w:t>»</w:t>
      </w:r>
      <w:r w:rsidRPr="00E34438">
        <w:rPr>
          <w:rFonts w:ascii="Arial" w:hAnsi="Arial" w:cs="Arial"/>
          <w:sz w:val="15"/>
          <w:szCs w:val="15"/>
        </w:rPr>
        <w:t xml:space="preserve"> и планов проведения плановых проверок в соответствии с постановлением Правительства Российской Федерации от 30 июня 2010 г. </w:t>
      </w:r>
      <w:r w:rsidR="005A4C49" w:rsidRPr="00E34438">
        <w:rPr>
          <w:rFonts w:ascii="Arial" w:hAnsi="Arial" w:cs="Arial"/>
          <w:sz w:val="15"/>
          <w:szCs w:val="15"/>
        </w:rPr>
        <w:t>№</w:t>
      </w:r>
      <w:r w:rsidRPr="00E34438">
        <w:rPr>
          <w:rFonts w:ascii="Arial" w:hAnsi="Arial" w:cs="Arial"/>
          <w:sz w:val="15"/>
          <w:szCs w:val="15"/>
        </w:rPr>
        <w:t xml:space="preserve"> 489 </w:t>
      </w:r>
      <w:r w:rsidR="005A4C49" w:rsidRPr="00E34438">
        <w:rPr>
          <w:rFonts w:ascii="Arial" w:hAnsi="Arial" w:cs="Arial"/>
          <w:sz w:val="15"/>
          <w:szCs w:val="15"/>
        </w:rPr>
        <w:t>«</w:t>
      </w:r>
      <w:r w:rsidRPr="00E34438">
        <w:rPr>
          <w:rFonts w:ascii="Arial" w:hAnsi="Arial" w:cs="Arial"/>
          <w:sz w:val="15"/>
          <w:szCs w:val="15"/>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A4C49" w:rsidRPr="00E34438">
        <w:rPr>
          <w:rFonts w:ascii="Arial" w:hAnsi="Arial" w:cs="Arial"/>
          <w:sz w:val="15"/>
          <w:szCs w:val="15"/>
        </w:rPr>
        <w:t>»</w:t>
      </w:r>
      <w:r w:rsidRPr="00E34438">
        <w:rPr>
          <w:rFonts w:ascii="Arial" w:hAnsi="Arial" w:cs="Arial"/>
          <w:sz w:val="15"/>
          <w:szCs w:val="15"/>
        </w:rPr>
        <w:t xml:space="preserve"> плановые контрольные (надзорные) мероприятия, плановые проверки в ежегодные планы не включаются.</w:t>
      </w:r>
    </w:p>
    <w:p w:rsidR="00804216" w:rsidRPr="00E34438" w:rsidRDefault="00804216" w:rsidP="0080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1.</w:t>
      </w:r>
      <w:r w:rsidR="005A4C49" w:rsidRPr="00E34438">
        <w:rPr>
          <w:rFonts w:ascii="Arial" w:hAnsi="Arial" w:cs="Arial"/>
          <w:sz w:val="15"/>
          <w:szCs w:val="15"/>
        </w:rPr>
        <w:t>13</w:t>
      </w:r>
      <w:r w:rsidRPr="00E34438">
        <w:rPr>
          <w:rFonts w:ascii="Arial" w:hAnsi="Arial" w:cs="Arial"/>
          <w:sz w:val="15"/>
          <w:szCs w:val="15"/>
        </w:rPr>
        <w:t>. Ограничения, установленные пункт</w:t>
      </w:r>
      <w:r w:rsidR="005A4C49" w:rsidRPr="00E34438">
        <w:rPr>
          <w:rFonts w:ascii="Arial" w:hAnsi="Arial" w:cs="Arial"/>
          <w:sz w:val="15"/>
          <w:szCs w:val="15"/>
        </w:rPr>
        <w:t>ами 1.11, 1.12</w:t>
      </w:r>
      <w:r w:rsidRPr="00E34438">
        <w:rPr>
          <w:rFonts w:ascii="Arial" w:hAnsi="Arial" w:cs="Arial"/>
          <w:sz w:val="15"/>
          <w:szCs w:val="15"/>
        </w:rPr>
        <w:t xml:space="preserve"> настоящего Положения, не распространяются на:</w:t>
      </w:r>
    </w:p>
    <w:p w:rsidR="00804216" w:rsidRPr="00E34438" w:rsidRDefault="00804216" w:rsidP="0080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а) плановые контрольные (надзорные) мероприятия, плановые проверки лиц, деятельность и (или) используемые производственные объекты которых отнесены к категориям чрезвычайно высокого и высокого рисков либо отнесены к 1, 2 классам (категориям) опасности, I, II и III классам опасности опасных производственных объектов, I, II и III классам гидротехнических сооружений, а также в отношении которых установлен режим постоянного государственного контроля (надзора);</w:t>
      </w:r>
    </w:p>
    <w:p w:rsidR="00FB231A" w:rsidRPr="00E34438" w:rsidRDefault="00804216" w:rsidP="005A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xml:space="preserve">б) плановые контрольные (надзорные) мероприятия, плановые проверки субъектов малого предпринимательства при наличии у контрольного (надзорного) органа, органа государственного контроля (надзора) информации о том,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действия лицензии и (или) аннулировании лицензии, выданной в соответствии с Федеральным законом </w:t>
      </w:r>
      <w:r w:rsidR="005A4C49" w:rsidRPr="00E34438">
        <w:rPr>
          <w:rFonts w:ascii="Arial" w:hAnsi="Arial" w:cs="Arial"/>
          <w:sz w:val="15"/>
          <w:szCs w:val="15"/>
        </w:rPr>
        <w:t>от 04 мая 2011 г. № 99-ФЗ «</w:t>
      </w:r>
      <w:r w:rsidRPr="00E34438">
        <w:rPr>
          <w:rFonts w:ascii="Arial" w:hAnsi="Arial" w:cs="Arial"/>
          <w:sz w:val="15"/>
          <w:szCs w:val="15"/>
        </w:rPr>
        <w:t>О лицензировании отдельных видов деятельности</w:t>
      </w:r>
      <w:r w:rsidR="005A4C49" w:rsidRPr="00E34438">
        <w:rPr>
          <w:rFonts w:ascii="Arial" w:hAnsi="Arial" w:cs="Arial"/>
          <w:sz w:val="15"/>
          <w:szCs w:val="15"/>
        </w:rPr>
        <w:t>»</w:t>
      </w:r>
      <w:r w:rsidRPr="00E34438">
        <w:rPr>
          <w:rFonts w:ascii="Arial" w:hAnsi="Arial" w:cs="Arial"/>
          <w:sz w:val="15"/>
          <w:szCs w:val="15"/>
        </w:rPr>
        <w:t xml:space="preserve">, и с даты окончания проведения контрольного (надзорного) мероприятия, проверки, по результатам которых вынесено такое постановление либо принято такое решение, прошло менее 3 лет. При этом в ежегодных планах помимо сведений, предусмотренных пунктом 8 Правил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утвержденных постановлением Правительства Российской Федерации от 31 декабря 2020 г. </w:t>
      </w:r>
      <w:r w:rsidR="005A4C49" w:rsidRPr="00E34438">
        <w:rPr>
          <w:rFonts w:ascii="Arial" w:hAnsi="Arial" w:cs="Arial"/>
          <w:sz w:val="15"/>
          <w:szCs w:val="15"/>
        </w:rPr>
        <w:t>№</w:t>
      </w:r>
      <w:r w:rsidRPr="00E34438">
        <w:rPr>
          <w:rFonts w:ascii="Arial" w:hAnsi="Arial" w:cs="Arial"/>
          <w:sz w:val="15"/>
          <w:szCs w:val="15"/>
        </w:rPr>
        <w:t xml:space="preserve"> 2428 </w:t>
      </w:r>
      <w:r w:rsidR="005A4C49" w:rsidRPr="00E34438">
        <w:rPr>
          <w:rFonts w:ascii="Arial" w:hAnsi="Arial" w:cs="Arial"/>
          <w:sz w:val="15"/>
          <w:szCs w:val="15"/>
        </w:rPr>
        <w:t>«</w:t>
      </w:r>
      <w:r w:rsidRPr="00E34438">
        <w:rPr>
          <w:rFonts w:ascii="Arial" w:hAnsi="Arial" w:cs="Arial"/>
          <w:sz w:val="15"/>
          <w:szCs w:val="15"/>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5A4C49" w:rsidRPr="00E34438">
        <w:rPr>
          <w:rFonts w:ascii="Arial" w:hAnsi="Arial" w:cs="Arial"/>
          <w:sz w:val="15"/>
          <w:szCs w:val="15"/>
        </w:rPr>
        <w:t>»</w:t>
      </w:r>
      <w:r w:rsidRPr="00E34438">
        <w:rPr>
          <w:rFonts w:ascii="Arial" w:hAnsi="Arial" w:cs="Arial"/>
          <w:sz w:val="15"/>
          <w:szCs w:val="15"/>
        </w:rPr>
        <w:t xml:space="preserve">, и частью 4 статьи 9 Федерального закона </w:t>
      </w:r>
      <w:r w:rsidR="005A4C49" w:rsidRPr="00E34438">
        <w:rPr>
          <w:rFonts w:ascii="Arial" w:hAnsi="Arial" w:cs="Arial"/>
          <w:sz w:val="15"/>
          <w:szCs w:val="15"/>
        </w:rPr>
        <w:t>№ 294-ФЗ</w:t>
      </w:r>
      <w:r w:rsidRPr="00E34438">
        <w:rPr>
          <w:rFonts w:ascii="Arial" w:hAnsi="Arial" w:cs="Arial"/>
          <w:sz w:val="15"/>
          <w:szCs w:val="15"/>
        </w:rPr>
        <w:t>, приводится информация об указанном постановлении или решении, дате их вступления в законную силу и дате окончания проведения контрольного (надзорного) мероприятия, проверки, по результатам которых вынесено такое постановле</w:t>
      </w:r>
      <w:r w:rsidR="005A4C49" w:rsidRPr="00E34438">
        <w:rPr>
          <w:rFonts w:ascii="Arial" w:hAnsi="Arial" w:cs="Arial"/>
          <w:sz w:val="15"/>
          <w:szCs w:val="15"/>
        </w:rPr>
        <w:t>ние либо принято такое решение.</w:t>
      </w:r>
    </w:p>
    <w:p w:rsidR="005A4C49" w:rsidRPr="00E34438" w:rsidRDefault="005A4C49" w:rsidP="005A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p>
    <w:p w:rsidR="00FB231A" w:rsidRPr="00E34438" w:rsidRDefault="00FB231A" w:rsidP="00FB231A">
      <w:pPr>
        <w:widowControl w:val="0"/>
        <w:ind w:left="1543" w:firstLine="0"/>
        <w:jc w:val="left"/>
        <w:outlineLvl w:val="1"/>
        <w:rPr>
          <w:rFonts w:ascii="Arial" w:hAnsi="Arial" w:cs="Arial"/>
          <w:b/>
          <w:sz w:val="15"/>
          <w:szCs w:val="15"/>
        </w:rPr>
      </w:pPr>
      <w:r w:rsidRPr="00E34438">
        <w:rPr>
          <w:rFonts w:ascii="Arial" w:hAnsi="Arial" w:cs="Arial"/>
          <w:b/>
          <w:sz w:val="15"/>
          <w:szCs w:val="15"/>
        </w:rPr>
        <w:t>2. Категории риска причинения вреда (ущерба)</w:t>
      </w:r>
    </w:p>
    <w:p w:rsidR="00FB231A" w:rsidRPr="00E34438" w:rsidRDefault="00FB231A" w:rsidP="00FB231A">
      <w:pPr>
        <w:widowControl w:val="0"/>
        <w:ind w:firstLine="709"/>
        <w:rPr>
          <w:rFonts w:ascii="Arial" w:hAnsi="Arial" w:cs="Arial"/>
          <w:sz w:val="15"/>
          <w:szCs w:val="15"/>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средний риск;</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умеренный риск;</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низкий риск.</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2.3. Критерии отнесения объек</w:t>
      </w:r>
      <w:r w:rsidR="005A4C49" w:rsidRPr="00E34438">
        <w:rPr>
          <w:rFonts w:ascii="Arial" w:hAnsi="Arial" w:cs="Arial"/>
          <w:sz w:val="15"/>
          <w:szCs w:val="15"/>
          <w:lang w:val="x-none" w:eastAsia="x-none"/>
        </w:rPr>
        <w:t>тов контроля к категориям риска</w:t>
      </w:r>
      <w:r w:rsidRPr="00E34438">
        <w:rPr>
          <w:rFonts w:ascii="Arial" w:hAnsi="Arial" w:cs="Arial"/>
          <w:sz w:val="15"/>
          <w:szCs w:val="15"/>
          <w:lang w:eastAsia="x-none"/>
        </w:rPr>
        <w:t xml:space="preserve"> </w:t>
      </w:r>
      <w:r w:rsidRPr="00E34438">
        <w:rPr>
          <w:rFonts w:ascii="Arial" w:hAnsi="Arial" w:cs="Arial"/>
          <w:sz w:val="15"/>
          <w:szCs w:val="15"/>
          <w:lang w:val="x-none" w:eastAsia="x-none"/>
        </w:rPr>
        <w:t>в рамках осуществления муниципального контроля</w:t>
      </w:r>
      <w:r w:rsidRPr="00E34438">
        <w:rPr>
          <w:rFonts w:ascii="Arial" w:hAnsi="Arial" w:cs="Arial"/>
          <w:sz w:val="15"/>
          <w:szCs w:val="15"/>
          <w:lang w:eastAsia="x-none"/>
        </w:rPr>
        <w:t xml:space="preserve"> установлены приложением</w:t>
      </w:r>
      <w:r w:rsidRPr="00E34438">
        <w:rPr>
          <w:rFonts w:ascii="Arial" w:hAnsi="Arial" w:cs="Arial"/>
          <w:sz w:val="15"/>
          <w:szCs w:val="15"/>
          <w:lang w:val="x-none" w:eastAsia="x-none"/>
        </w:rPr>
        <w:t xml:space="preserve"> 2 к настоящему Положению.</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E34438">
        <w:rPr>
          <w:rFonts w:ascii="Arial" w:hAnsi="Arial" w:cs="Arial"/>
          <w:sz w:val="15"/>
          <w:szCs w:val="15"/>
          <w:lang w:eastAsia="x-none"/>
        </w:rPr>
        <w:t>установлен приложением</w:t>
      </w:r>
      <w:r w:rsidRPr="00E34438">
        <w:rPr>
          <w:rFonts w:ascii="Arial" w:hAnsi="Arial" w:cs="Arial"/>
          <w:sz w:val="15"/>
          <w:szCs w:val="15"/>
          <w:lang w:val="x-none" w:eastAsia="x-none"/>
        </w:rPr>
        <w:t xml:space="preserve"> 3 к настоящему Положению.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2.8. Контрольный орган ведет перечни земельных участков, отнесенных к одной из категорий риска (далее – перечни земельных участков).</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Перечни земельных участков содержат следующую информацию:</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а) кадастровый номер земельного участка или при его отсутствии адрес местоположения земельного участка;</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б) категория риска, к которой отнесен земельный участок;</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в) реквизиты решения об отнесении земельного участка к категории риска.</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2.9. Перечни земельных участков с указанием категорий риска размещаются на официальном сайте Контрольного органа.</w:t>
      </w:r>
    </w:p>
    <w:p w:rsidR="00FB231A" w:rsidRPr="00E34438" w:rsidRDefault="00FB231A" w:rsidP="00FB231A">
      <w:pPr>
        <w:tabs>
          <w:tab w:val="left" w:pos="1134"/>
        </w:tabs>
        <w:ind w:firstLine="709"/>
        <w:contextualSpacing/>
        <w:rPr>
          <w:rFonts w:ascii="Arial" w:hAnsi="Arial" w:cs="Arial"/>
          <w:sz w:val="15"/>
          <w:szCs w:val="15"/>
          <w:lang w:val="x-none" w:eastAsia="x-none"/>
        </w:rPr>
      </w:pPr>
    </w:p>
    <w:p w:rsidR="00FB231A" w:rsidRPr="00E34438" w:rsidRDefault="00FB231A" w:rsidP="00FB231A">
      <w:pPr>
        <w:tabs>
          <w:tab w:val="left" w:pos="1134"/>
        </w:tabs>
        <w:ind w:firstLine="0"/>
        <w:jc w:val="center"/>
        <w:rPr>
          <w:rFonts w:ascii="Arial" w:hAnsi="Arial" w:cs="Arial"/>
          <w:b/>
          <w:sz w:val="15"/>
          <w:szCs w:val="15"/>
        </w:rPr>
      </w:pPr>
      <w:r w:rsidRPr="00E34438">
        <w:rPr>
          <w:rFonts w:ascii="Arial" w:hAnsi="Arial" w:cs="Arial"/>
          <w:b/>
          <w:sz w:val="15"/>
          <w:szCs w:val="15"/>
        </w:rPr>
        <w:t>3. Виды профилактических мероприятий, которые проводятся</w:t>
      </w:r>
    </w:p>
    <w:p w:rsidR="00FB231A" w:rsidRPr="00E34438" w:rsidRDefault="00FB231A" w:rsidP="00FB231A">
      <w:pPr>
        <w:tabs>
          <w:tab w:val="left" w:pos="1134"/>
        </w:tabs>
        <w:ind w:firstLine="0"/>
        <w:jc w:val="center"/>
        <w:rPr>
          <w:rFonts w:ascii="Arial" w:hAnsi="Arial" w:cs="Arial"/>
          <w:b/>
          <w:sz w:val="15"/>
          <w:szCs w:val="15"/>
        </w:rPr>
      </w:pPr>
      <w:r w:rsidRPr="00E34438">
        <w:rPr>
          <w:rFonts w:ascii="Arial" w:hAnsi="Arial" w:cs="Arial"/>
          <w:b/>
          <w:sz w:val="15"/>
          <w:szCs w:val="15"/>
        </w:rPr>
        <w:t xml:space="preserve">при осуществлении муниципального контроля </w:t>
      </w:r>
    </w:p>
    <w:p w:rsidR="00FB231A" w:rsidRPr="00E34438" w:rsidRDefault="00FB231A" w:rsidP="00FB231A">
      <w:pPr>
        <w:tabs>
          <w:tab w:val="left" w:pos="1134"/>
        </w:tabs>
        <w:ind w:firstLine="0"/>
        <w:rPr>
          <w:rFonts w:ascii="Arial" w:hAnsi="Arial" w:cs="Arial"/>
          <w:color w:val="000000"/>
          <w:sz w:val="15"/>
          <w:szCs w:val="15"/>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При осуществлении муниципального контроля Контрольный орган проводит следующие виды профилактических мероприятий: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1) информирование;</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2) объявление предостережения;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 консультирование.</w:t>
      </w:r>
    </w:p>
    <w:p w:rsidR="00FB231A" w:rsidRPr="00E34438" w:rsidRDefault="00FB231A" w:rsidP="00FB231A">
      <w:pPr>
        <w:widowControl w:val="0"/>
        <w:ind w:firstLine="709"/>
        <w:rPr>
          <w:rFonts w:ascii="Arial" w:hAnsi="Arial" w:cs="Arial"/>
          <w:sz w:val="15"/>
          <w:szCs w:val="15"/>
        </w:rPr>
      </w:pPr>
    </w:p>
    <w:p w:rsidR="00FB231A" w:rsidRPr="00E34438" w:rsidRDefault="00FB231A" w:rsidP="00FB231A">
      <w:pPr>
        <w:widowControl w:val="0"/>
        <w:ind w:firstLine="0"/>
        <w:jc w:val="center"/>
        <w:rPr>
          <w:rFonts w:ascii="Arial" w:hAnsi="Arial" w:cs="Arial"/>
          <w:sz w:val="15"/>
          <w:szCs w:val="15"/>
        </w:rPr>
      </w:pPr>
      <w:r w:rsidRPr="00E34438">
        <w:rPr>
          <w:rFonts w:ascii="Arial" w:hAnsi="Arial" w:cs="Arial"/>
          <w:sz w:val="15"/>
          <w:szCs w:val="15"/>
        </w:rPr>
        <w:t xml:space="preserve">3.1. Информирование контролируемых и иных заинтересованных лиц по вопросам соблюдения обязательных требований </w:t>
      </w:r>
    </w:p>
    <w:p w:rsidR="00FB231A" w:rsidRPr="00E34438" w:rsidRDefault="00FB231A" w:rsidP="00FB231A">
      <w:pPr>
        <w:widowControl w:val="0"/>
        <w:ind w:firstLine="709"/>
        <w:jc w:val="center"/>
        <w:rPr>
          <w:rFonts w:ascii="Arial" w:hAnsi="Arial" w:cs="Arial"/>
          <w:b/>
          <w:sz w:val="15"/>
          <w:szCs w:val="15"/>
        </w:rPr>
      </w:pP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 xml:space="preserve">3.1.2. Контрольный орган обязан размещать и поддерживать в актуальном состоянии на своем официальном сайте в сети «Интернет» </w:t>
      </w:r>
      <w:r w:rsidRPr="00E34438">
        <w:rPr>
          <w:rFonts w:ascii="Arial" w:hAnsi="Arial" w:cs="Arial"/>
          <w:sz w:val="15"/>
          <w:szCs w:val="15"/>
          <w:lang w:val="x-none" w:eastAsia="x-none"/>
        </w:rPr>
        <w:t>сведени</w:t>
      </w:r>
      <w:r w:rsidRPr="00E34438">
        <w:rPr>
          <w:rFonts w:ascii="Arial" w:hAnsi="Arial" w:cs="Arial"/>
          <w:sz w:val="15"/>
          <w:szCs w:val="15"/>
          <w:lang w:eastAsia="x-none"/>
        </w:rPr>
        <w:t>я, определенные частью 3 статьи 46 Федерального закона № 248-ФЗ.</w:t>
      </w:r>
      <w:r w:rsidRPr="00E34438">
        <w:rPr>
          <w:rFonts w:ascii="Arial" w:hAnsi="Arial" w:cs="Arial"/>
          <w:sz w:val="15"/>
          <w:szCs w:val="15"/>
          <w:lang w:val="x-none" w:eastAsia="x-none"/>
        </w:rPr>
        <w:t xml:space="preserve"> </w:t>
      </w:r>
    </w:p>
    <w:p w:rsidR="00FB231A" w:rsidRPr="00E34438" w:rsidRDefault="00FB231A" w:rsidP="00FB231A">
      <w:pPr>
        <w:ind w:firstLine="0"/>
        <w:jc w:val="center"/>
        <w:rPr>
          <w:rFonts w:ascii="Arial" w:hAnsi="Arial" w:cs="Arial"/>
          <w:color w:val="000000"/>
          <w:sz w:val="15"/>
          <w:szCs w:val="15"/>
        </w:rPr>
      </w:pPr>
    </w:p>
    <w:p w:rsidR="00FB231A" w:rsidRPr="00E34438" w:rsidRDefault="00FB231A" w:rsidP="00FB231A">
      <w:pPr>
        <w:ind w:firstLine="0"/>
        <w:jc w:val="center"/>
        <w:rPr>
          <w:rFonts w:ascii="Arial" w:hAnsi="Arial" w:cs="Arial"/>
          <w:color w:val="000000"/>
          <w:sz w:val="15"/>
          <w:szCs w:val="15"/>
        </w:rPr>
      </w:pPr>
      <w:r w:rsidRPr="00E34438">
        <w:rPr>
          <w:rFonts w:ascii="Arial" w:hAnsi="Arial" w:cs="Arial"/>
          <w:color w:val="000000"/>
          <w:sz w:val="15"/>
          <w:szCs w:val="15"/>
        </w:rPr>
        <w:t xml:space="preserve">3.2. Предостережение о недопустимости нарушения </w:t>
      </w:r>
    </w:p>
    <w:p w:rsidR="00FB231A" w:rsidRPr="00E34438" w:rsidRDefault="00FB231A" w:rsidP="00FB231A">
      <w:pPr>
        <w:ind w:firstLine="0"/>
        <w:jc w:val="center"/>
        <w:rPr>
          <w:rFonts w:ascii="Arial" w:hAnsi="Arial" w:cs="Arial"/>
          <w:color w:val="000000"/>
          <w:sz w:val="15"/>
          <w:szCs w:val="15"/>
        </w:rPr>
      </w:pPr>
      <w:r w:rsidRPr="00E34438">
        <w:rPr>
          <w:rFonts w:ascii="Arial" w:hAnsi="Arial" w:cs="Arial"/>
          <w:color w:val="000000"/>
          <w:sz w:val="15"/>
          <w:szCs w:val="15"/>
        </w:rPr>
        <w:t>обязательных требований</w:t>
      </w:r>
    </w:p>
    <w:p w:rsidR="00FB231A" w:rsidRPr="00E34438" w:rsidRDefault="00FB231A" w:rsidP="00FB231A">
      <w:pPr>
        <w:ind w:firstLine="709"/>
        <w:jc w:val="center"/>
        <w:rPr>
          <w:rFonts w:ascii="Arial" w:hAnsi="Arial" w:cs="Arial"/>
          <w:b/>
          <w:color w:val="000000"/>
          <w:sz w:val="15"/>
          <w:szCs w:val="15"/>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34438">
        <w:rPr>
          <w:rFonts w:ascii="Arial" w:hAnsi="Arial" w:cs="Arial"/>
          <w:sz w:val="15"/>
          <w:szCs w:val="15"/>
          <w:lang w:eastAsia="x-none"/>
        </w:rPr>
        <w:t xml:space="preserve"> или признаках нарушений обязательных требований и (или) </w:t>
      </w:r>
      <w:r w:rsidRPr="00E34438">
        <w:rPr>
          <w:rFonts w:ascii="Arial" w:hAnsi="Arial" w:cs="Arial"/>
          <w:sz w:val="15"/>
          <w:szCs w:val="15"/>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 xml:space="preserve">3.2.2. Предостережение </w:t>
      </w:r>
      <w:r w:rsidRPr="00E34438">
        <w:rPr>
          <w:rFonts w:ascii="Arial" w:hAnsi="Arial" w:cs="Arial"/>
          <w:sz w:val="15"/>
          <w:szCs w:val="15"/>
          <w:lang w:eastAsia="x-none"/>
        </w:rPr>
        <w:t>составляется по форме, утвержденной приказом Минэкономразвития России от 31 марта 2021 № 151 «О типовых формах документов, используемых контрольным (надзорным) органом»</w:t>
      </w:r>
      <w:r w:rsidRPr="00E34438">
        <w:rPr>
          <w:rFonts w:ascii="Arial" w:hAnsi="Arial" w:cs="Arial"/>
          <w:sz w:val="15"/>
          <w:szCs w:val="15"/>
          <w:lang w:val="x-none" w:eastAsia="x-none"/>
        </w:rPr>
        <w:t>.</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3.2.4. Возражение должно содержать:</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1) наименование Контрольного органа, в который направляется возражение;</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 дату и номер предостережения;</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4) доводы, на основании которых контролируемое лицо не согласно с объявленным предостережением;</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5) дату получения предостережения контролируемым лицом;</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6) личную подпись и дату.</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3.2.6. Контрольный орган рассматривает возражение в отношении предостережения в течение пятнадцати рабочих дней со дня его получения.</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3.2.7. По результатам рассмотрения возражения Контрольный орган принимает одно из следующих решений:</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1) удовлетворяет возражение в форме отмены предостережения;</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2) отказывает в удовлетворении возражения с указанием причины отказа.</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3.2.9. Повторное направление возражения по тем же основаниям не допускается.</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B231A" w:rsidRPr="00E34438" w:rsidRDefault="00FB231A" w:rsidP="00FB231A">
      <w:pPr>
        <w:ind w:firstLine="709"/>
        <w:jc w:val="center"/>
        <w:rPr>
          <w:rFonts w:ascii="Arial" w:hAnsi="Arial" w:cs="Arial"/>
          <w:color w:val="000000"/>
          <w:sz w:val="15"/>
          <w:szCs w:val="15"/>
        </w:rPr>
      </w:pPr>
    </w:p>
    <w:p w:rsidR="00FB231A" w:rsidRPr="00E34438" w:rsidRDefault="00FB231A" w:rsidP="00FB231A">
      <w:pPr>
        <w:ind w:firstLine="0"/>
        <w:jc w:val="center"/>
        <w:rPr>
          <w:rFonts w:ascii="Arial" w:hAnsi="Arial" w:cs="Arial"/>
          <w:color w:val="000000"/>
          <w:sz w:val="15"/>
          <w:szCs w:val="15"/>
        </w:rPr>
      </w:pPr>
      <w:r w:rsidRPr="00E34438">
        <w:rPr>
          <w:rFonts w:ascii="Arial" w:hAnsi="Arial" w:cs="Arial"/>
          <w:color w:val="000000"/>
          <w:sz w:val="15"/>
          <w:szCs w:val="15"/>
        </w:rPr>
        <w:t>3.3. Консультирование</w:t>
      </w:r>
    </w:p>
    <w:p w:rsidR="00FB231A" w:rsidRPr="00E34438" w:rsidRDefault="00FB231A" w:rsidP="00FB231A">
      <w:pPr>
        <w:ind w:firstLine="709"/>
        <w:jc w:val="center"/>
        <w:rPr>
          <w:rFonts w:ascii="Arial" w:hAnsi="Arial" w:cs="Arial"/>
          <w:b/>
          <w:color w:val="000000"/>
          <w:sz w:val="15"/>
          <w:szCs w:val="15"/>
        </w:rPr>
      </w:pP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B231A" w:rsidRPr="00E34438" w:rsidRDefault="00FB231A" w:rsidP="00FB231A">
      <w:pPr>
        <w:widowControl w:val="0"/>
        <w:tabs>
          <w:tab w:val="left" w:pos="1134"/>
        </w:tabs>
        <w:ind w:left="709" w:firstLine="0"/>
        <w:rPr>
          <w:rFonts w:ascii="Arial" w:hAnsi="Arial" w:cs="Arial"/>
          <w:sz w:val="15"/>
          <w:szCs w:val="15"/>
        </w:rPr>
      </w:pPr>
      <w:r w:rsidRPr="00E34438">
        <w:rPr>
          <w:rFonts w:ascii="Arial" w:hAnsi="Arial" w:cs="Arial"/>
          <w:sz w:val="15"/>
          <w:szCs w:val="15"/>
        </w:rPr>
        <w:t>1) порядка проведения контрольных мероприятий;</w:t>
      </w:r>
    </w:p>
    <w:p w:rsidR="00FB231A" w:rsidRPr="00E34438" w:rsidRDefault="00FB231A" w:rsidP="00FB231A">
      <w:pPr>
        <w:widowControl w:val="0"/>
        <w:tabs>
          <w:tab w:val="left" w:pos="1134"/>
        </w:tabs>
        <w:ind w:left="709" w:firstLine="0"/>
        <w:rPr>
          <w:rFonts w:ascii="Arial" w:hAnsi="Arial" w:cs="Arial"/>
          <w:sz w:val="15"/>
          <w:szCs w:val="15"/>
        </w:rPr>
      </w:pPr>
      <w:r w:rsidRPr="00E34438">
        <w:rPr>
          <w:rFonts w:ascii="Arial" w:hAnsi="Arial" w:cs="Arial"/>
          <w:sz w:val="15"/>
          <w:szCs w:val="15"/>
        </w:rPr>
        <w:t>2) периодичности проведения контрольных мероприятий;</w:t>
      </w:r>
    </w:p>
    <w:p w:rsidR="00FB231A" w:rsidRPr="00E34438" w:rsidRDefault="00FB231A" w:rsidP="00FB231A">
      <w:pPr>
        <w:widowControl w:val="0"/>
        <w:tabs>
          <w:tab w:val="left" w:pos="1134"/>
        </w:tabs>
        <w:ind w:left="709" w:firstLine="0"/>
        <w:rPr>
          <w:rFonts w:ascii="Arial" w:hAnsi="Arial" w:cs="Arial"/>
          <w:sz w:val="15"/>
          <w:szCs w:val="15"/>
        </w:rPr>
      </w:pPr>
      <w:r w:rsidRPr="00E34438">
        <w:rPr>
          <w:rFonts w:ascii="Arial" w:hAnsi="Arial" w:cs="Arial"/>
          <w:sz w:val="15"/>
          <w:szCs w:val="15"/>
        </w:rPr>
        <w:t>3) порядка принятия решений по итогам контрольных мероприятий;</w:t>
      </w:r>
    </w:p>
    <w:p w:rsidR="00FB231A" w:rsidRPr="00E34438" w:rsidRDefault="00FB231A" w:rsidP="00FB231A">
      <w:pPr>
        <w:widowControl w:val="0"/>
        <w:tabs>
          <w:tab w:val="left" w:pos="1134"/>
        </w:tabs>
        <w:ind w:left="709" w:firstLine="0"/>
        <w:rPr>
          <w:rFonts w:ascii="Arial" w:hAnsi="Arial" w:cs="Arial"/>
          <w:sz w:val="15"/>
          <w:szCs w:val="15"/>
        </w:rPr>
      </w:pPr>
      <w:r w:rsidRPr="00E34438">
        <w:rPr>
          <w:rFonts w:ascii="Arial" w:hAnsi="Arial" w:cs="Arial"/>
          <w:sz w:val="15"/>
          <w:szCs w:val="15"/>
        </w:rPr>
        <w:t>4) порядка обжалования решений Контрольного органа.</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eastAsia="x-none"/>
        </w:rPr>
        <w:t xml:space="preserve">3.3.2. </w:t>
      </w:r>
      <w:r w:rsidRPr="00E34438">
        <w:rPr>
          <w:rFonts w:ascii="Arial" w:hAnsi="Arial" w:cs="Arial"/>
          <w:sz w:val="15"/>
          <w:szCs w:val="15"/>
          <w:lang w:val="x-none" w:eastAsia="x-none"/>
        </w:rPr>
        <w:t>Инспекторы осуществляют консультирование контролируемых лиц и их представителей: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3.3.3. Индивидуальное консультирование на личном приеме каждого заявителя инспекторами не может превышать 10 минут.</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Время разговора по телефону не должно превышать 10 минут.</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3.3.5. Письменное консультирование контролируемых лиц и их представителей осуществляется по следующим вопросам:</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1) порядок проведения муниципального контроля;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2) порядок обжалования решений Контрольного органа.</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E34438">
          <w:rPr>
            <w:rFonts w:ascii="Arial" w:hAnsi="Arial" w:cs="Arial"/>
            <w:sz w:val="15"/>
            <w:szCs w:val="15"/>
          </w:rPr>
          <w:t>законом</w:t>
        </w:r>
      </w:hyperlink>
      <w:r w:rsidRPr="00E34438">
        <w:rPr>
          <w:rFonts w:ascii="Arial" w:hAnsi="Arial" w:cs="Arial"/>
          <w:sz w:val="15"/>
          <w:szCs w:val="15"/>
        </w:rPr>
        <w:t xml:space="preserve"> от 02 мая 2006 № 59-ФЗ «О порядке рассмотрения обращений граждан Российской Федерации».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3.3.7. Контрольный орган осуществляет учет проведенных консультирований.</w:t>
      </w: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r w:rsidRPr="00E34438">
        <w:rPr>
          <w:rFonts w:ascii="Arial" w:hAnsi="Arial" w:cs="Arial"/>
          <w:b/>
          <w:sz w:val="15"/>
          <w:szCs w:val="15"/>
          <w:lang w:val="x-none" w:eastAsia="x-none"/>
        </w:rPr>
        <w:t xml:space="preserve">4. Контрольные мероприятия, проводимые в рамках </w:t>
      </w:r>
    </w:p>
    <w:p w:rsidR="00FB231A" w:rsidRPr="00E34438" w:rsidRDefault="00FB231A" w:rsidP="00FB231A">
      <w:pPr>
        <w:tabs>
          <w:tab w:val="left" w:pos="1134"/>
        </w:tabs>
        <w:ind w:firstLine="0"/>
        <w:contextualSpacing/>
        <w:jc w:val="center"/>
        <w:rPr>
          <w:rFonts w:ascii="Arial" w:hAnsi="Arial" w:cs="Arial"/>
          <w:b/>
          <w:sz w:val="15"/>
          <w:szCs w:val="15"/>
          <w:lang w:val="x-none" w:eastAsia="x-none"/>
        </w:rPr>
      </w:pPr>
      <w:r w:rsidRPr="00E34438">
        <w:rPr>
          <w:rFonts w:ascii="Arial" w:hAnsi="Arial" w:cs="Arial"/>
          <w:b/>
          <w:sz w:val="15"/>
          <w:szCs w:val="15"/>
          <w:lang w:val="x-none" w:eastAsia="x-none"/>
        </w:rPr>
        <w:t xml:space="preserve">муниципального контроля </w:t>
      </w:r>
    </w:p>
    <w:p w:rsidR="00FB231A" w:rsidRPr="00E34438" w:rsidRDefault="00FB231A" w:rsidP="00FB231A">
      <w:pPr>
        <w:tabs>
          <w:tab w:val="left" w:pos="1134"/>
        </w:tabs>
        <w:ind w:left="709" w:firstLine="0"/>
        <w:contextualSpacing/>
        <w:rPr>
          <w:rFonts w:ascii="Arial" w:hAnsi="Arial" w:cs="Arial"/>
          <w:sz w:val="15"/>
          <w:szCs w:val="15"/>
          <w:lang w:val="x-none" w:eastAsia="x-none"/>
        </w:rPr>
      </w:pPr>
    </w:p>
    <w:p w:rsidR="00FB231A" w:rsidRPr="00E34438" w:rsidRDefault="00FB231A" w:rsidP="00FB231A">
      <w:pPr>
        <w:tabs>
          <w:tab w:val="left" w:pos="1134"/>
        </w:tabs>
        <w:ind w:firstLine="0"/>
        <w:jc w:val="center"/>
        <w:rPr>
          <w:rFonts w:ascii="Arial" w:hAnsi="Arial" w:cs="Arial"/>
          <w:sz w:val="15"/>
          <w:szCs w:val="15"/>
        </w:rPr>
      </w:pPr>
      <w:r w:rsidRPr="00E34438">
        <w:rPr>
          <w:rFonts w:ascii="Arial" w:hAnsi="Arial" w:cs="Arial"/>
          <w:sz w:val="15"/>
          <w:szCs w:val="15"/>
        </w:rPr>
        <w:t>4.1. Контрольные мероприятия. Общие вопросы</w:t>
      </w:r>
    </w:p>
    <w:p w:rsidR="00FB231A" w:rsidRPr="00E34438" w:rsidRDefault="00FB231A" w:rsidP="00FB231A">
      <w:pPr>
        <w:tabs>
          <w:tab w:val="left" w:pos="1134"/>
        </w:tabs>
        <w:ind w:firstLine="709"/>
        <w:rPr>
          <w:rFonts w:ascii="Arial" w:hAnsi="Arial" w:cs="Arial"/>
          <w:sz w:val="15"/>
          <w:szCs w:val="15"/>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4.1.</w:t>
      </w:r>
      <w:r w:rsidRPr="00E34438">
        <w:rPr>
          <w:rFonts w:ascii="Arial" w:hAnsi="Arial" w:cs="Arial"/>
          <w:sz w:val="15"/>
          <w:szCs w:val="15"/>
          <w:lang w:eastAsia="x-none"/>
        </w:rPr>
        <w:t>1</w:t>
      </w:r>
      <w:r w:rsidRPr="00E34438">
        <w:rPr>
          <w:rFonts w:ascii="Arial" w:hAnsi="Arial" w:cs="Arial"/>
          <w:sz w:val="15"/>
          <w:szCs w:val="15"/>
          <w:lang w:val="x-none" w:eastAsia="x-none"/>
        </w:rPr>
        <w:t>. Муниципальный контроль осуществляется Контрольным органом посредством организации проведения</w:t>
      </w:r>
      <w:r w:rsidRPr="00E34438">
        <w:rPr>
          <w:rFonts w:ascii="Arial" w:hAnsi="Arial" w:cs="Arial"/>
          <w:sz w:val="15"/>
          <w:szCs w:val="15"/>
          <w:lang w:eastAsia="x-none"/>
        </w:rPr>
        <w:t xml:space="preserve"> следующих плановых и внеплановых</w:t>
      </w:r>
      <w:r w:rsidRPr="00E34438">
        <w:rPr>
          <w:rFonts w:ascii="Arial" w:hAnsi="Arial" w:cs="Arial"/>
          <w:sz w:val="15"/>
          <w:szCs w:val="15"/>
          <w:lang w:val="x-none" w:eastAsia="x-none"/>
        </w:rPr>
        <w:t xml:space="preserve"> контрольных</w:t>
      </w:r>
      <w:r w:rsidRPr="00E34438">
        <w:rPr>
          <w:rFonts w:ascii="Arial" w:hAnsi="Arial" w:cs="Arial"/>
          <w:b/>
          <w:sz w:val="15"/>
          <w:szCs w:val="15"/>
          <w:lang w:val="x-none" w:eastAsia="x-none"/>
        </w:rPr>
        <w:t xml:space="preserve"> </w:t>
      </w:r>
      <w:r w:rsidRPr="00E34438">
        <w:rPr>
          <w:rFonts w:ascii="Arial" w:hAnsi="Arial" w:cs="Arial"/>
          <w:sz w:val="15"/>
          <w:szCs w:val="15"/>
          <w:lang w:val="x-none" w:eastAsia="x-none"/>
        </w:rPr>
        <w:t>мероприятий: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документарная пр</w:t>
      </w:r>
      <w:r w:rsidR="00CC72FA" w:rsidRPr="00E34438">
        <w:rPr>
          <w:rFonts w:ascii="Arial" w:hAnsi="Arial" w:cs="Arial"/>
          <w:sz w:val="15"/>
          <w:szCs w:val="15"/>
        </w:rPr>
        <w:t>оверка, выездная проверка – при</w:t>
      </w:r>
      <w:r w:rsidRPr="00E34438">
        <w:rPr>
          <w:rFonts w:ascii="Arial" w:hAnsi="Arial" w:cs="Arial"/>
          <w:sz w:val="15"/>
          <w:szCs w:val="15"/>
        </w:rPr>
        <w:t xml:space="preserve"> взаимодействии с контролируемыми лицами;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выездное обследование – без взаимодействия с контролируемыми лицами.</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4.1.</w:t>
      </w:r>
      <w:r w:rsidRPr="00E34438">
        <w:rPr>
          <w:rFonts w:ascii="Arial" w:hAnsi="Arial" w:cs="Arial"/>
          <w:sz w:val="15"/>
          <w:szCs w:val="15"/>
          <w:lang w:eastAsia="x-none"/>
        </w:rPr>
        <w:t>2</w:t>
      </w:r>
      <w:r w:rsidRPr="00E34438">
        <w:rPr>
          <w:rFonts w:ascii="Arial" w:hAnsi="Arial" w:cs="Arial"/>
          <w:sz w:val="15"/>
          <w:szCs w:val="15"/>
          <w:lang w:val="x-none" w:eastAsia="x-none"/>
        </w:rPr>
        <w:t xml:space="preserve">. При осуществлении </w:t>
      </w:r>
      <w:r w:rsidRPr="00E34438">
        <w:rPr>
          <w:rFonts w:ascii="Arial" w:hAnsi="Arial" w:cs="Arial"/>
          <w:sz w:val="15"/>
          <w:szCs w:val="15"/>
        </w:rPr>
        <w:t>муниципального контроля</w:t>
      </w:r>
      <w:r w:rsidRPr="00E34438">
        <w:rPr>
          <w:rFonts w:ascii="Arial" w:hAnsi="Arial" w:cs="Arial"/>
          <w:color w:val="FF0000"/>
          <w:sz w:val="15"/>
          <w:szCs w:val="15"/>
          <w:lang w:val="x-none" w:eastAsia="x-none"/>
        </w:rPr>
        <w:t xml:space="preserve"> </w:t>
      </w:r>
      <w:r w:rsidRPr="00E34438">
        <w:rPr>
          <w:rFonts w:ascii="Arial" w:hAnsi="Arial" w:cs="Arial"/>
          <w:sz w:val="15"/>
          <w:szCs w:val="15"/>
          <w:lang w:val="x-none" w:eastAsia="x-none"/>
        </w:rPr>
        <w:t xml:space="preserve">взаимодействием с контролируемыми лицами являются: </w:t>
      </w:r>
    </w:p>
    <w:p w:rsidR="00FB231A" w:rsidRPr="00E34438" w:rsidRDefault="00FB231A" w:rsidP="00FB231A">
      <w:pPr>
        <w:tabs>
          <w:tab w:val="left" w:pos="1134"/>
        </w:tabs>
        <w:ind w:firstLine="709"/>
        <w:contextualSpacing/>
        <w:rPr>
          <w:rFonts w:ascii="Arial" w:hAnsi="Arial" w:cs="Arial"/>
          <w:b/>
          <w:color w:val="FF0000"/>
          <w:sz w:val="15"/>
          <w:szCs w:val="15"/>
          <w:lang w:eastAsia="x-none"/>
        </w:rPr>
      </w:pPr>
      <w:r w:rsidRPr="00E34438">
        <w:rPr>
          <w:rFonts w:ascii="Arial" w:hAnsi="Arial" w:cs="Arial"/>
          <w:sz w:val="15"/>
          <w:szCs w:val="15"/>
          <w:lang w:val="x-none" w:eastAsia="x-none"/>
        </w:rPr>
        <w:t xml:space="preserve">встречи, телефонные и иные переговоры (непосредственное </w:t>
      </w:r>
      <w:r w:rsidRPr="00E34438">
        <w:rPr>
          <w:rFonts w:ascii="Arial" w:hAnsi="Arial" w:cs="Arial"/>
          <w:sz w:val="15"/>
          <w:szCs w:val="15"/>
        </w:rPr>
        <w:t>взаимодействие) между инспектором и контролируемым лицом или его</w:t>
      </w:r>
      <w:r w:rsidRPr="00E34438">
        <w:rPr>
          <w:rFonts w:ascii="Arial" w:hAnsi="Arial" w:cs="Arial"/>
          <w:sz w:val="15"/>
          <w:szCs w:val="15"/>
          <w:lang w:val="x-none" w:eastAsia="x-none"/>
        </w:rPr>
        <w:t xml:space="preserve"> представителем</w:t>
      </w:r>
      <w:r w:rsidRPr="00E34438">
        <w:rPr>
          <w:rFonts w:ascii="Arial" w:hAnsi="Arial" w:cs="Arial"/>
          <w:sz w:val="15"/>
          <w:szCs w:val="15"/>
          <w:lang w:eastAsia="x-none"/>
        </w:rPr>
        <w:t>;</w:t>
      </w:r>
      <w:r w:rsidRPr="00E34438">
        <w:rPr>
          <w:rFonts w:ascii="Arial" w:hAnsi="Arial" w:cs="Arial"/>
          <w:sz w:val="15"/>
          <w:szCs w:val="15"/>
          <w:lang w:val="x-none" w:eastAsia="x-none"/>
        </w:rPr>
        <w:t xml:space="preserve"> </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запрос документов, иных материалов</w:t>
      </w:r>
      <w:r w:rsidRPr="00E34438">
        <w:rPr>
          <w:rFonts w:ascii="Arial" w:hAnsi="Arial" w:cs="Arial"/>
          <w:sz w:val="15"/>
          <w:szCs w:val="15"/>
          <w:lang w:eastAsia="x-none"/>
        </w:rPr>
        <w:t>;</w:t>
      </w:r>
      <w:r w:rsidRPr="00E34438">
        <w:rPr>
          <w:rFonts w:ascii="Arial" w:hAnsi="Arial" w:cs="Arial"/>
          <w:sz w:val="15"/>
          <w:szCs w:val="15"/>
          <w:lang w:val="x-none" w:eastAsia="x-none"/>
        </w:rPr>
        <w:t xml:space="preserve">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B231A" w:rsidRPr="00E34438" w:rsidRDefault="00FB231A" w:rsidP="00FB231A">
      <w:pPr>
        <w:autoSpaceDE w:val="0"/>
        <w:autoSpaceDN w:val="0"/>
        <w:adjustRightInd w:val="0"/>
        <w:ind w:firstLine="709"/>
        <w:rPr>
          <w:rFonts w:ascii="Arial" w:hAnsi="Arial" w:cs="Arial"/>
          <w:sz w:val="15"/>
          <w:szCs w:val="15"/>
        </w:rPr>
      </w:pPr>
      <w:r w:rsidRPr="00E34438">
        <w:rPr>
          <w:rFonts w:ascii="Arial" w:hAnsi="Arial" w:cs="Arial"/>
          <w:sz w:val="15"/>
          <w:szCs w:val="15"/>
        </w:rPr>
        <w:t xml:space="preserve">4.1.3. Контрольные мероприятия, осуществляемые при </w:t>
      </w:r>
      <w:r w:rsidRPr="00E34438">
        <w:rPr>
          <w:rFonts w:ascii="Arial" w:eastAsia="Calibri" w:hAnsi="Arial" w:cs="Arial"/>
          <w:sz w:val="15"/>
          <w:szCs w:val="15"/>
          <w:lang w:eastAsia="en-US"/>
        </w:rPr>
        <w:t xml:space="preserve">взаимодействии с контролируемым лицом, </w:t>
      </w:r>
      <w:r w:rsidRPr="00E34438">
        <w:rPr>
          <w:rFonts w:ascii="Arial" w:hAnsi="Arial" w:cs="Arial"/>
          <w:sz w:val="15"/>
          <w:szCs w:val="15"/>
        </w:rPr>
        <w:t>проводятся Контрольным органом по следующим основаниям:</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2) наступление сроков проведения контрольных мероприятий, включенных в план проведения контрольных мероприятий;</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34438">
          <w:rPr>
            <w:rFonts w:ascii="Arial" w:hAnsi="Arial" w:cs="Arial"/>
            <w:sz w:val="15"/>
            <w:szCs w:val="15"/>
          </w:rPr>
          <w:t>частью 1 статьи 95</w:t>
        </w:r>
      </w:hyperlink>
      <w:r w:rsidRPr="00E34438">
        <w:rPr>
          <w:rFonts w:ascii="Arial" w:hAnsi="Arial" w:cs="Arial"/>
          <w:sz w:val="15"/>
          <w:szCs w:val="15"/>
        </w:rPr>
        <w:t xml:space="preserve"> Федерального закона.</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34438">
        <w:rPr>
          <w:rFonts w:ascii="Arial" w:hAnsi="Arial" w:cs="Arial"/>
          <w:sz w:val="15"/>
          <w:szCs w:val="15"/>
          <w:lang w:eastAsia="x-none"/>
        </w:rPr>
        <w:t>Федеральным законом</w:t>
      </w:r>
      <w:r w:rsidRPr="00E34438">
        <w:rPr>
          <w:rFonts w:ascii="Arial" w:hAnsi="Arial" w:cs="Arial"/>
          <w:sz w:val="15"/>
          <w:szCs w:val="15"/>
          <w:lang w:val="x-none" w:eastAsia="x-none"/>
        </w:rPr>
        <w:t>.</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осмотр;</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получение письменных объяснений;</w:t>
      </w:r>
    </w:p>
    <w:p w:rsidR="00FB231A" w:rsidRPr="00E34438" w:rsidRDefault="00FB231A" w:rsidP="00FB231A">
      <w:pPr>
        <w:ind w:firstLine="709"/>
        <w:rPr>
          <w:rFonts w:ascii="Arial" w:hAnsi="Arial" w:cs="Arial"/>
          <w:sz w:val="15"/>
          <w:szCs w:val="15"/>
        </w:rPr>
      </w:pPr>
      <w:r w:rsidRPr="00E34438">
        <w:rPr>
          <w:rFonts w:ascii="Arial" w:hAnsi="Arial" w:cs="Arial"/>
          <w:sz w:val="15"/>
          <w:szCs w:val="15"/>
        </w:rPr>
        <w:t>истребование документов.</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4.1.5. Для проведения контрольного мероприятия</w:t>
      </w:r>
      <w:r w:rsidRPr="00E34438">
        <w:rPr>
          <w:rFonts w:ascii="Arial" w:hAnsi="Arial" w:cs="Arial"/>
          <w:color w:val="000000"/>
          <w:sz w:val="15"/>
          <w:szCs w:val="15"/>
        </w:rPr>
        <w:t>, предусматривающего взаимодействие с контролируемым лицом, а также документарной проверки,</w:t>
      </w:r>
      <w:r w:rsidRPr="00E34438">
        <w:rPr>
          <w:rFonts w:ascii="Arial" w:hAnsi="Arial" w:cs="Arial"/>
          <w:sz w:val="15"/>
          <w:szCs w:val="15"/>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B231A" w:rsidRPr="00E34438" w:rsidRDefault="00FB231A" w:rsidP="00FB231A">
      <w:pPr>
        <w:tabs>
          <w:tab w:val="left" w:pos="1134"/>
        </w:tabs>
        <w:ind w:firstLine="709"/>
        <w:rPr>
          <w:rFonts w:ascii="Arial" w:hAnsi="Arial" w:cs="Arial"/>
          <w:sz w:val="15"/>
          <w:szCs w:val="15"/>
        </w:rPr>
      </w:pPr>
      <w:r w:rsidRPr="00E34438">
        <w:rPr>
          <w:rFonts w:ascii="Arial" w:hAnsi="Arial" w:cs="Arial"/>
          <w:sz w:val="15"/>
          <w:szCs w:val="15"/>
        </w:rPr>
        <w:t>4.1.6. Контрольные мероприятия проводятся инспекторами, указанными в решении Контрольного органа о проведении контрольного мероприятия.</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4.</w:t>
      </w:r>
      <w:r w:rsidRPr="00E34438">
        <w:rPr>
          <w:rFonts w:ascii="Arial" w:hAnsi="Arial" w:cs="Arial"/>
          <w:sz w:val="15"/>
          <w:szCs w:val="15"/>
          <w:lang w:eastAsia="x-none"/>
        </w:rPr>
        <w:t>1</w:t>
      </w:r>
      <w:r w:rsidRPr="00E34438">
        <w:rPr>
          <w:rFonts w:ascii="Arial" w:hAnsi="Arial" w:cs="Arial"/>
          <w:sz w:val="15"/>
          <w:szCs w:val="15"/>
          <w:lang w:val="x-none" w:eastAsia="x-none"/>
        </w:rPr>
        <w:t>.</w:t>
      </w:r>
      <w:r w:rsidRPr="00E34438">
        <w:rPr>
          <w:rFonts w:ascii="Arial" w:hAnsi="Arial" w:cs="Arial"/>
          <w:sz w:val="15"/>
          <w:szCs w:val="15"/>
          <w:lang w:eastAsia="x-none"/>
        </w:rPr>
        <w:t>7</w:t>
      </w:r>
      <w:r w:rsidRPr="00E34438">
        <w:rPr>
          <w:rFonts w:ascii="Arial" w:hAnsi="Arial" w:cs="Arial"/>
          <w:sz w:val="15"/>
          <w:szCs w:val="15"/>
          <w:lang w:val="x-none" w:eastAsia="x-none"/>
        </w:rPr>
        <w:t>.</w:t>
      </w:r>
      <w:r w:rsidRPr="00E34438">
        <w:rPr>
          <w:rFonts w:ascii="Arial" w:hAnsi="Arial" w:cs="Arial"/>
          <w:sz w:val="15"/>
          <w:szCs w:val="15"/>
          <w:lang w:eastAsia="x-none"/>
        </w:rPr>
        <w:t xml:space="preserve"> </w:t>
      </w:r>
      <w:r w:rsidRPr="00E34438">
        <w:rPr>
          <w:rFonts w:ascii="Arial" w:hAnsi="Arial" w:cs="Arial"/>
          <w:sz w:val="15"/>
          <w:szCs w:val="15"/>
          <w:lang w:val="x-none" w:eastAsia="x-none"/>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E34438">
        <w:rPr>
          <w:rFonts w:ascii="Arial" w:hAnsi="Arial" w:cs="Arial"/>
          <w:sz w:val="15"/>
          <w:szCs w:val="15"/>
          <w:lang w:eastAsia="x-none"/>
        </w:rPr>
        <w:t xml:space="preserve"> по форме, утвержденной приказом Минэкономразвития России от 31 марта 2021</w:t>
      </w:r>
      <w:r w:rsidR="00CC72FA" w:rsidRPr="00E34438">
        <w:rPr>
          <w:rFonts w:ascii="Arial" w:hAnsi="Arial" w:cs="Arial"/>
          <w:sz w:val="15"/>
          <w:szCs w:val="15"/>
          <w:lang w:eastAsia="x-none"/>
        </w:rPr>
        <w:t xml:space="preserve"> г.</w:t>
      </w:r>
      <w:r w:rsidRPr="00E34438">
        <w:rPr>
          <w:rFonts w:ascii="Arial" w:hAnsi="Arial" w:cs="Arial"/>
          <w:sz w:val="15"/>
          <w:szCs w:val="15"/>
          <w:lang w:eastAsia="x-none"/>
        </w:rPr>
        <w:t xml:space="preserve"> № 151 «О типовых формах документов, используемых контрольным (надзорным) органом»</w:t>
      </w:r>
      <w:r w:rsidRPr="00E34438">
        <w:rPr>
          <w:rFonts w:ascii="Arial" w:hAnsi="Arial" w:cs="Arial"/>
          <w:sz w:val="15"/>
          <w:szCs w:val="15"/>
          <w:lang w:val="x-none" w:eastAsia="x-none"/>
        </w:rPr>
        <w:t xml:space="preserve">.  </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 xml:space="preserve">В случае если по результатам проведения </w:t>
      </w:r>
      <w:r w:rsidRPr="00E34438">
        <w:rPr>
          <w:rFonts w:ascii="Arial" w:hAnsi="Arial" w:cs="Arial"/>
          <w:sz w:val="15"/>
          <w:szCs w:val="15"/>
          <w:lang w:eastAsia="x-none"/>
        </w:rPr>
        <w:t xml:space="preserve">такого мероприятия </w:t>
      </w:r>
      <w:r w:rsidRPr="00E34438">
        <w:rPr>
          <w:rFonts w:ascii="Arial" w:hAnsi="Arial" w:cs="Arial"/>
          <w:sz w:val="15"/>
          <w:szCs w:val="15"/>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В случае устранения выявленного нарушения до окончания проведения </w:t>
      </w:r>
      <w:r w:rsidRPr="00E34438">
        <w:rPr>
          <w:rFonts w:ascii="Arial" w:hAnsi="Arial" w:cs="Arial"/>
          <w:sz w:val="15"/>
          <w:szCs w:val="15"/>
          <w:lang w:eastAsia="x-none"/>
        </w:rPr>
        <w:t>контрольного мероприятия</w:t>
      </w:r>
      <w:r w:rsidRPr="00E34438">
        <w:rPr>
          <w:rFonts w:ascii="Arial" w:hAnsi="Arial" w:cs="Arial"/>
          <w:sz w:val="15"/>
          <w:szCs w:val="15"/>
          <w:lang w:val="x-none" w:eastAsia="x-none"/>
        </w:rPr>
        <w:t>, предусматривающего взаимодействие с контролируемым лицом, в акте указывается факт его устранения.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4.1.8. Документы, иные материалы, являющиеся доказательствами нарушения обязательных требований, приобщаются к акту.</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Заполненные при проведении контрольного мероприятия проверочные листы должны быть приобщены к акту.</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15"/>
          <w:szCs w:val="15"/>
        </w:rPr>
      </w:pPr>
      <w:r w:rsidRPr="00E34438">
        <w:rPr>
          <w:rFonts w:ascii="Arial" w:hAnsi="Arial" w:cs="Arial"/>
          <w:sz w:val="15"/>
          <w:szCs w:val="15"/>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B231A" w:rsidRPr="00E34438" w:rsidRDefault="00FB231A" w:rsidP="00FB231A">
      <w:pPr>
        <w:tabs>
          <w:tab w:val="left" w:pos="1134"/>
        </w:tabs>
        <w:ind w:firstLine="709"/>
        <w:contextualSpacing/>
        <w:rPr>
          <w:rFonts w:ascii="Arial" w:hAnsi="Arial" w:cs="Arial"/>
          <w:sz w:val="15"/>
          <w:szCs w:val="15"/>
          <w:lang w:eastAsia="x-none"/>
        </w:rPr>
      </w:pPr>
    </w:p>
    <w:p w:rsidR="00FB231A" w:rsidRPr="00E34438" w:rsidRDefault="00FB231A" w:rsidP="00FB231A">
      <w:pPr>
        <w:widowControl w:val="0"/>
        <w:tabs>
          <w:tab w:val="left" w:pos="284"/>
        </w:tabs>
        <w:ind w:firstLine="0"/>
        <w:jc w:val="center"/>
        <w:rPr>
          <w:rFonts w:ascii="Arial" w:hAnsi="Arial" w:cs="Arial"/>
          <w:sz w:val="15"/>
          <w:szCs w:val="15"/>
        </w:rPr>
      </w:pPr>
      <w:r w:rsidRPr="00E34438">
        <w:rPr>
          <w:rFonts w:ascii="Arial" w:hAnsi="Arial" w:cs="Arial"/>
          <w:sz w:val="15"/>
          <w:szCs w:val="15"/>
        </w:rPr>
        <w:t>4.2. Меры, принимаемые Контрольным органом по результатам контрольных мероприятий</w:t>
      </w:r>
    </w:p>
    <w:p w:rsidR="00FB231A" w:rsidRPr="00E34438" w:rsidRDefault="00FB231A" w:rsidP="00FB231A">
      <w:pPr>
        <w:widowControl w:val="0"/>
        <w:ind w:firstLine="709"/>
        <w:jc w:val="center"/>
        <w:rPr>
          <w:rFonts w:ascii="Arial" w:hAnsi="Arial" w:cs="Arial"/>
          <w:b/>
          <w:color w:val="000000"/>
          <w:sz w:val="15"/>
          <w:szCs w:val="15"/>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2</w:t>
      </w:r>
      <w:r w:rsidRPr="00E34438">
        <w:rPr>
          <w:rFonts w:ascii="Arial" w:hAnsi="Arial" w:cs="Arial"/>
          <w:sz w:val="15"/>
          <w:szCs w:val="15"/>
          <w:lang w:val="x-none" w:eastAsia="x-none"/>
        </w:rPr>
        <w:t xml:space="preserve">.1. Контрольный орган в случае выявления </w:t>
      </w:r>
      <w:r w:rsidRPr="00E34438">
        <w:rPr>
          <w:rFonts w:ascii="Arial" w:hAnsi="Arial" w:cs="Arial"/>
          <w:sz w:val="15"/>
          <w:szCs w:val="15"/>
          <w:lang w:eastAsia="x-none"/>
        </w:rPr>
        <w:t xml:space="preserve">при проведении контрольного мероприятия </w:t>
      </w:r>
      <w:r w:rsidRPr="00E34438">
        <w:rPr>
          <w:rFonts w:ascii="Arial" w:hAnsi="Arial" w:cs="Arial"/>
          <w:sz w:val="15"/>
          <w:szCs w:val="15"/>
          <w:lang w:val="x-none" w:eastAsia="x-none"/>
        </w:rPr>
        <w:t>нарушений контролируемым лицом обязательных требований</w:t>
      </w:r>
      <w:r w:rsidRPr="00E34438">
        <w:rPr>
          <w:rFonts w:ascii="Arial" w:eastAsia="Calibri" w:hAnsi="Arial" w:cs="Arial"/>
          <w:bCs/>
          <w:sz w:val="15"/>
          <w:szCs w:val="15"/>
          <w:lang w:val="x-none" w:eastAsia="en-US"/>
        </w:rPr>
        <w:t xml:space="preserve"> в пределах полномочий, предусмотренных законодательством Российской Федерации,</w:t>
      </w:r>
      <w:r w:rsidRPr="00E34438">
        <w:rPr>
          <w:rFonts w:ascii="Arial" w:hAnsi="Arial" w:cs="Arial"/>
          <w:sz w:val="15"/>
          <w:szCs w:val="15"/>
          <w:lang w:val="x-none" w:eastAsia="x-none"/>
        </w:rPr>
        <w:t xml:space="preserve"> обязан:</w:t>
      </w:r>
    </w:p>
    <w:p w:rsidR="00FB231A" w:rsidRPr="00E34438" w:rsidRDefault="00FB231A" w:rsidP="00FB231A">
      <w:pPr>
        <w:widowControl w:val="0"/>
        <w:ind w:firstLine="709"/>
        <w:rPr>
          <w:rFonts w:ascii="Arial" w:hAnsi="Arial" w:cs="Arial"/>
          <w:color w:val="000000"/>
          <w:sz w:val="15"/>
          <w:szCs w:val="15"/>
        </w:rPr>
      </w:pPr>
      <w:r w:rsidRPr="00E34438">
        <w:rPr>
          <w:rFonts w:ascii="Arial" w:hAnsi="Arial" w:cs="Arial"/>
          <w:color w:val="000000"/>
          <w:sz w:val="15"/>
          <w:szCs w:val="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4.2.2. Предписание оформляется по форме согласно приложению 4 к настоящему Положению.</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2</w:t>
      </w:r>
      <w:r w:rsidRPr="00E34438">
        <w:rPr>
          <w:rFonts w:ascii="Arial" w:hAnsi="Arial" w:cs="Arial"/>
          <w:sz w:val="15"/>
          <w:szCs w:val="15"/>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В случае, если проводится оценка исполнения решения, принятого по итогам выездной проверки, допускается проведение выездной проверки.</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15"/>
          <w:szCs w:val="15"/>
        </w:rPr>
      </w:pPr>
      <w:r w:rsidRPr="00E34438">
        <w:rPr>
          <w:rFonts w:ascii="Arial" w:hAnsi="Arial" w:cs="Arial"/>
          <w:sz w:val="15"/>
          <w:szCs w:val="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p>
    <w:p w:rsidR="00FB231A" w:rsidRPr="00E34438" w:rsidRDefault="00FB231A" w:rsidP="00FB231A">
      <w:pPr>
        <w:tabs>
          <w:tab w:val="left" w:pos="1134"/>
        </w:tabs>
        <w:ind w:firstLine="0"/>
        <w:contextualSpacing/>
        <w:jc w:val="center"/>
        <w:rPr>
          <w:rFonts w:ascii="Arial" w:hAnsi="Arial" w:cs="Arial"/>
          <w:sz w:val="15"/>
          <w:szCs w:val="15"/>
          <w:lang w:eastAsia="x-none"/>
        </w:rPr>
      </w:pPr>
      <w:r w:rsidRPr="00E34438">
        <w:rPr>
          <w:rFonts w:ascii="Arial" w:hAnsi="Arial" w:cs="Arial"/>
          <w:sz w:val="15"/>
          <w:szCs w:val="15"/>
          <w:lang w:val="x-none" w:eastAsia="x-none"/>
        </w:rPr>
        <w:t>4.</w:t>
      </w:r>
      <w:r w:rsidRPr="00E34438">
        <w:rPr>
          <w:rFonts w:ascii="Arial" w:hAnsi="Arial" w:cs="Arial"/>
          <w:sz w:val="15"/>
          <w:szCs w:val="15"/>
          <w:lang w:eastAsia="x-none"/>
        </w:rPr>
        <w:t>3</w:t>
      </w:r>
      <w:r w:rsidRPr="00E34438">
        <w:rPr>
          <w:rFonts w:ascii="Arial" w:hAnsi="Arial" w:cs="Arial"/>
          <w:sz w:val="15"/>
          <w:szCs w:val="15"/>
          <w:lang w:val="x-none" w:eastAsia="x-none"/>
        </w:rPr>
        <w:t>. Плановые контрольные мероприятия</w:t>
      </w:r>
    </w:p>
    <w:p w:rsidR="00FB231A" w:rsidRPr="00E34438" w:rsidRDefault="00FB231A" w:rsidP="00FB231A">
      <w:pPr>
        <w:tabs>
          <w:tab w:val="left" w:pos="1134"/>
        </w:tabs>
        <w:ind w:left="709" w:firstLine="0"/>
        <w:contextualSpacing/>
        <w:jc w:val="center"/>
        <w:rPr>
          <w:rFonts w:ascii="Arial" w:hAnsi="Arial" w:cs="Arial"/>
          <w:b/>
          <w:sz w:val="15"/>
          <w:szCs w:val="15"/>
          <w:lang w:val="x-none" w:eastAsia="x-none"/>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3</w:t>
      </w:r>
      <w:r w:rsidRPr="00E34438">
        <w:rPr>
          <w:rFonts w:ascii="Arial" w:hAnsi="Arial" w:cs="Arial"/>
          <w:sz w:val="15"/>
          <w:szCs w:val="15"/>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3</w:t>
      </w:r>
      <w:r w:rsidRPr="00E34438">
        <w:rPr>
          <w:rFonts w:ascii="Arial" w:hAnsi="Arial" w:cs="Arial"/>
          <w:sz w:val="15"/>
          <w:szCs w:val="15"/>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B231A" w:rsidRPr="00E34438" w:rsidRDefault="00FB231A" w:rsidP="00FB231A">
      <w:pPr>
        <w:tabs>
          <w:tab w:val="left" w:pos="1134"/>
        </w:tabs>
        <w:ind w:firstLine="709"/>
        <w:contextualSpacing/>
        <w:rPr>
          <w:rFonts w:ascii="Arial" w:hAnsi="Arial" w:cs="Arial"/>
          <w:sz w:val="15"/>
          <w:szCs w:val="15"/>
          <w:vertAlign w:val="superscript"/>
          <w:lang w:eastAsia="x-none"/>
        </w:rPr>
      </w:pPr>
      <w:r w:rsidRPr="00E34438">
        <w:rPr>
          <w:rFonts w:ascii="Arial" w:hAnsi="Arial" w:cs="Arial"/>
          <w:sz w:val="15"/>
          <w:szCs w:val="15"/>
          <w:lang w:val="x-none" w:eastAsia="x-none"/>
        </w:rPr>
        <w:t>4.</w:t>
      </w:r>
      <w:r w:rsidRPr="00E34438">
        <w:rPr>
          <w:rFonts w:ascii="Arial" w:hAnsi="Arial" w:cs="Arial"/>
          <w:sz w:val="15"/>
          <w:szCs w:val="15"/>
          <w:lang w:eastAsia="x-none"/>
        </w:rPr>
        <w:t>3</w:t>
      </w:r>
      <w:r w:rsidRPr="00E34438">
        <w:rPr>
          <w:rFonts w:ascii="Arial" w:hAnsi="Arial" w:cs="Arial"/>
          <w:sz w:val="15"/>
          <w:szCs w:val="15"/>
          <w:lang w:val="x-none" w:eastAsia="x-none"/>
        </w:rPr>
        <w:t>.3. Контрольный орган может проводить следующие виды плановых контрольных мероприятий:</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документарная проверка;</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выездная проверка.</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eastAsia="x-none"/>
        </w:rPr>
        <w:t xml:space="preserve">4.3.4. </w:t>
      </w:r>
      <w:r w:rsidRPr="00E34438">
        <w:rPr>
          <w:rFonts w:ascii="Arial" w:hAnsi="Arial" w:cs="Arial"/>
          <w:sz w:val="15"/>
          <w:szCs w:val="15"/>
          <w:lang w:val="x-none" w:eastAsia="x-none"/>
        </w:rPr>
        <w:t xml:space="preserve">Периодичность проведения плановых контрольных мероприятий в отношении объектов контроля, отнесенных к категории </w:t>
      </w:r>
      <w:r w:rsidRPr="00E34438">
        <w:rPr>
          <w:rFonts w:ascii="Arial" w:hAnsi="Arial" w:cs="Arial"/>
          <w:sz w:val="15"/>
          <w:szCs w:val="15"/>
          <w:lang w:eastAsia="x-none"/>
        </w:rPr>
        <w:t>среднего</w:t>
      </w:r>
      <w:r w:rsidRPr="00E34438">
        <w:rPr>
          <w:rFonts w:ascii="Arial" w:hAnsi="Arial" w:cs="Arial"/>
          <w:sz w:val="15"/>
          <w:szCs w:val="15"/>
          <w:lang w:val="x-none" w:eastAsia="x-none"/>
        </w:rPr>
        <w:t xml:space="preserve"> риска – один раз в 3 года.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E34438">
        <w:rPr>
          <w:rFonts w:ascii="Arial" w:hAnsi="Arial" w:cs="Arial"/>
          <w:sz w:val="15"/>
          <w:szCs w:val="15"/>
          <w:lang w:eastAsia="x-none"/>
        </w:rPr>
        <w:t>5</w:t>
      </w:r>
      <w:r w:rsidRPr="00E34438">
        <w:rPr>
          <w:rFonts w:ascii="Arial" w:hAnsi="Arial" w:cs="Arial"/>
          <w:sz w:val="15"/>
          <w:szCs w:val="15"/>
          <w:lang w:val="x-none" w:eastAsia="x-none"/>
        </w:rPr>
        <w:t xml:space="preserve"> </w:t>
      </w:r>
      <w:r w:rsidRPr="00E34438">
        <w:rPr>
          <w:rFonts w:ascii="Arial" w:hAnsi="Arial" w:cs="Arial"/>
          <w:sz w:val="15"/>
          <w:szCs w:val="15"/>
          <w:lang w:eastAsia="x-none"/>
        </w:rPr>
        <w:t>лет</w:t>
      </w:r>
      <w:r w:rsidRPr="00E34438">
        <w:rPr>
          <w:rFonts w:ascii="Arial" w:hAnsi="Arial" w:cs="Arial"/>
          <w:sz w:val="15"/>
          <w:szCs w:val="15"/>
          <w:lang w:val="x-none" w:eastAsia="x-none"/>
        </w:rPr>
        <w:t>.</w:t>
      </w:r>
    </w:p>
    <w:p w:rsidR="00FB231A" w:rsidRPr="00E34438" w:rsidRDefault="00FB231A" w:rsidP="00FB231A">
      <w:pPr>
        <w:tabs>
          <w:tab w:val="left" w:pos="1134"/>
        </w:tabs>
        <w:ind w:firstLine="709"/>
        <w:contextualSpacing/>
        <w:rPr>
          <w:rFonts w:ascii="Arial" w:hAnsi="Arial" w:cs="Arial"/>
          <w:sz w:val="15"/>
          <w:szCs w:val="15"/>
          <w:highlight w:val="yellow"/>
          <w:lang w:val="x-none" w:eastAsia="x-none"/>
        </w:rPr>
      </w:pPr>
      <w:r w:rsidRPr="00E34438">
        <w:rPr>
          <w:rFonts w:ascii="Arial" w:hAnsi="Arial" w:cs="Arial"/>
          <w:sz w:val="15"/>
          <w:szCs w:val="15"/>
          <w:lang w:val="x-none" w:eastAsia="x-none"/>
        </w:rPr>
        <w:t>Плановые контрольные мероприятия в отношении объекта контроля, отнесенного к категории низкого риска</w:t>
      </w:r>
      <w:r w:rsidRPr="00E34438">
        <w:rPr>
          <w:rFonts w:ascii="Arial" w:hAnsi="Arial" w:cs="Arial"/>
          <w:sz w:val="15"/>
          <w:szCs w:val="15"/>
          <w:lang w:eastAsia="x-none"/>
        </w:rPr>
        <w:t>,</w:t>
      </w:r>
      <w:r w:rsidRPr="00E34438">
        <w:rPr>
          <w:rFonts w:ascii="Arial" w:hAnsi="Arial" w:cs="Arial"/>
          <w:sz w:val="15"/>
          <w:szCs w:val="15"/>
          <w:lang w:val="x-none" w:eastAsia="x-none"/>
        </w:rPr>
        <w:t xml:space="preserve"> не проводятся.</w:t>
      </w:r>
    </w:p>
    <w:p w:rsidR="00FB231A" w:rsidRPr="00E34438" w:rsidRDefault="00FB231A" w:rsidP="00FB231A">
      <w:pPr>
        <w:tabs>
          <w:tab w:val="left" w:pos="1134"/>
        </w:tabs>
        <w:ind w:firstLine="709"/>
        <w:contextualSpacing/>
        <w:rPr>
          <w:rFonts w:ascii="Arial" w:hAnsi="Arial" w:cs="Arial"/>
          <w:sz w:val="15"/>
          <w:szCs w:val="15"/>
          <w:lang w:val="x-none" w:eastAsia="x-none"/>
        </w:rPr>
      </w:pPr>
    </w:p>
    <w:p w:rsidR="00FB231A" w:rsidRPr="00E34438" w:rsidRDefault="00FB231A" w:rsidP="00FB231A">
      <w:pPr>
        <w:tabs>
          <w:tab w:val="left" w:pos="1134"/>
        </w:tabs>
        <w:ind w:firstLine="0"/>
        <w:contextualSpacing/>
        <w:jc w:val="center"/>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4</w:t>
      </w:r>
      <w:r w:rsidRPr="00E34438">
        <w:rPr>
          <w:rFonts w:ascii="Arial" w:hAnsi="Arial" w:cs="Arial"/>
          <w:sz w:val="15"/>
          <w:szCs w:val="15"/>
          <w:lang w:val="x-none" w:eastAsia="x-none"/>
        </w:rPr>
        <w:t>. Внеплановые контрольные мероприятия</w:t>
      </w:r>
    </w:p>
    <w:p w:rsidR="00FB231A" w:rsidRPr="00E34438" w:rsidRDefault="00FB231A" w:rsidP="00FB231A">
      <w:pPr>
        <w:tabs>
          <w:tab w:val="left" w:pos="1134"/>
        </w:tabs>
        <w:ind w:left="709" w:firstLine="0"/>
        <w:contextualSpacing/>
        <w:jc w:val="center"/>
        <w:rPr>
          <w:rFonts w:ascii="Arial" w:hAnsi="Arial" w:cs="Arial"/>
          <w:b/>
          <w:sz w:val="15"/>
          <w:szCs w:val="15"/>
          <w:lang w:val="x-none" w:eastAsia="x-none"/>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4</w:t>
      </w:r>
      <w:r w:rsidRPr="00E34438">
        <w:rPr>
          <w:rFonts w:ascii="Arial" w:hAnsi="Arial" w:cs="Arial"/>
          <w:sz w:val="15"/>
          <w:szCs w:val="15"/>
          <w:lang w:val="x-none" w:eastAsia="x-none"/>
        </w:rPr>
        <w:t>.1. Внеплановые контрольные мероприятия проводятся в виде документарных и выездных проверок, выездно</w:t>
      </w:r>
      <w:r w:rsidRPr="00E34438">
        <w:rPr>
          <w:rFonts w:ascii="Arial" w:hAnsi="Arial" w:cs="Arial"/>
          <w:sz w:val="15"/>
          <w:szCs w:val="15"/>
          <w:lang w:eastAsia="x-none"/>
        </w:rPr>
        <w:t>го</w:t>
      </w:r>
      <w:r w:rsidRPr="00E34438">
        <w:rPr>
          <w:rFonts w:ascii="Arial" w:hAnsi="Arial" w:cs="Arial"/>
          <w:sz w:val="15"/>
          <w:szCs w:val="15"/>
          <w:lang w:val="x-none" w:eastAsia="x-none"/>
        </w:rPr>
        <w:t xml:space="preserve"> обследования. </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 xml:space="preserve">4.4.2. </w:t>
      </w:r>
      <w:r w:rsidRPr="00E34438">
        <w:rPr>
          <w:rFonts w:ascii="Arial" w:hAnsi="Arial" w:cs="Arial"/>
          <w:sz w:val="15"/>
          <w:szCs w:val="15"/>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B231A" w:rsidRPr="00E34438" w:rsidRDefault="00FB231A" w:rsidP="00FB231A">
      <w:pPr>
        <w:tabs>
          <w:tab w:val="left" w:pos="1134"/>
        </w:tabs>
        <w:ind w:firstLine="0"/>
        <w:jc w:val="center"/>
        <w:rPr>
          <w:rFonts w:ascii="Arial" w:hAnsi="Arial" w:cs="Arial"/>
          <w:sz w:val="15"/>
          <w:szCs w:val="15"/>
        </w:rPr>
      </w:pPr>
    </w:p>
    <w:p w:rsidR="00CC72FA" w:rsidRPr="00E34438" w:rsidRDefault="00CC72FA" w:rsidP="00FB231A">
      <w:pPr>
        <w:tabs>
          <w:tab w:val="left" w:pos="1134"/>
        </w:tabs>
        <w:ind w:firstLine="0"/>
        <w:jc w:val="center"/>
        <w:rPr>
          <w:rFonts w:ascii="Arial" w:hAnsi="Arial" w:cs="Arial"/>
          <w:sz w:val="15"/>
          <w:szCs w:val="15"/>
        </w:rPr>
      </w:pPr>
    </w:p>
    <w:p w:rsidR="00CC72FA" w:rsidRPr="00E34438" w:rsidRDefault="00CC72FA" w:rsidP="00FB231A">
      <w:pPr>
        <w:tabs>
          <w:tab w:val="left" w:pos="1134"/>
        </w:tabs>
        <w:ind w:firstLine="0"/>
        <w:jc w:val="center"/>
        <w:rPr>
          <w:rFonts w:ascii="Arial" w:hAnsi="Arial" w:cs="Arial"/>
          <w:sz w:val="15"/>
          <w:szCs w:val="15"/>
        </w:rPr>
      </w:pPr>
    </w:p>
    <w:p w:rsidR="00CC72FA" w:rsidRPr="00E34438" w:rsidRDefault="00CC72FA" w:rsidP="00FB231A">
      <w:pPr>
        <w:tabs>
          <w:tab w:val="left" w:pos="1134"/>
        </w:tabs>
        <w:ind w:firstLine="0"/>
        <w:jc w:val="center"/>
        <w:rPr>
          <w:rFonts w:ascii="Arial" w:hAnsi="Arial" w:cs="Arial"/>
          <w:sz w:val="15"/>
          <w:szCs w:val="15"/>
        </w:rPr>
      </w:pPr>
    </w:p>
    <w:p w:rsidR="00FB231A" w:rsidRPr="00E34438" w:rsidRDefault="00FB231A" w:rsidP="00FB231A">
      <w:pPr>
        <w:tabs>
          <w:tab w:val="left" w:pos="1134"/>
        </w:tabs>
        <w:ind w:firstLine="0"/>
        <w:jc w:val="center"/>
        <w:rPr>
          <w:rFonts w:ascii="Arial" w:hAnsi="Arial" w:cs="Arial"/>
          <w:sz w:val="15"/>
          <w:szCs w:val="15"/>
        </w:rPr>
      </w:pPr>
      <w:r w:rsidRPr="00E34438">
        <w:rPr>
          <w:rFonts w:ascii="Arial" w:hAnsi="Arial" w:cs="Arial"/>
          <w:sz w:val="15"/>
          <w:szCs w:val="15"/>
        </w:rPr>
        <w:t>4.5. Документарная проверка</w:t>
      </w:r>
    </w:p>
    <w:p w:rsidR="00FB231A" w:rsidRPr="00E34438" w:rsidRDefault="00FB231A" w:rsidP="00FB231A">
      <w:pPr>
        <w:tabs>
          <w:tab w:val="left" w:pos="1134"/>
        </w:tabs>
        <w:ind w:left="709" w:firstLine="0"/>
        <w:contextualSpacing/>
        <w:jc w:val="center"/>
        <w:rPr>
          <w:rFonts w:ascii="Arial" w:hAnsi="Arial" w:cs="Arial"/>
          <w:b/>
          <w:sz w:val="15"/>
          <w:szCs w:val="15"/>
          <w:lang w:val="x-none" w:eastAsia="x-none"/>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5</w:t>
      </w:r>
      <w:r w:rsidRPr="00E34438">
        <w:rPr>
          <w:rFonts w:ascii="Arial" w:hAnsi="Arial" w:cs="Arial"/>
          <w:sz w:val="15"/>
          <w:szCs w:val="15"/>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B231A" w:rsidRPr="00E34438" w:rsidRDefault="00FB231A" w:rsidP="00FB231A">
      <w:pPr>
        <w:tabs>
          <w:tab w:val="left" w:pos="1134"/>
        </w:tabs>
        <w:ind w:firstLine="709"/>
        <w:rPr>
          <w:rFonts w:ascii="Arial" w:hAnsi="Arial" w:cs="Arial"/>
          <w:color w:val="000000"/>
          <w:sz w:val="15"/>
          <w:szCs w:val="15"/>
        </w:rPr>
      </w:pPr>
      <w:r w:rsidRPr="00E34438">
        <w:rPr>
          <w:rFonts w:ascii="Arial" w:hAnsi="Arial" w:cs="Arial"/>
          <w:color w:val="000000"/>
          <w:sz w:val="15"/>
          <w:szCs w:val="15"/>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4.</w:t>
      </w:r>
      <w:r w:rsidRPr="00E34438">
        <w:rPr>
          <w:rFonts w:ascii="Arial" w:hAnsi="Arial" w:cs="Arial"/>
          <w:sz w:val="15"/>
          <w:szCs w:val="15"/>
          <w:lang w:eastAsia="x-none"/>
        </w:rPr>
        <w:t>5</w:t>
      </w:r>
      <w:r w:rsidRPr="00E34438">
        <w:rPr>
          <w:rFonts w:ascii="Arial" w:hAnsi="Arial" w:cs="Arial"/>
          <w:sz w:val="15"/>
          <w:szCs w:val="15"/>
          <w:lang w:val="x-none" w:eastAsia="x-none"/>
        </w:rPr>
        <w:t xml:space="preserve">.3. Срок проведения документарной проверки не может превышать десять рабочих дней. </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В указанный срок не включается период с момента</w:t>
      </w:r>
      <w:r w:rsidRPr="00E34438">
        <w:rPr>
          <w:rFonts w:ascii="Arial" w:hAnsi="Arial" w:cs="Arial"/>
          <w:sz w:val="15"/>
          <w:szCs w:val="15"/>
          <w:lang w:eastAsia="x-none"/>
        </w:rPr>
        <w:t>:</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34438">
        <w:rPr>
          <w:rFonts w:ascii="Arial" w:hAnsi="Arial" w:cs="Arial"/>
          <w:sz w:val="15"/>
          <w:szCs w:val="15"/>
          <w:lang w:eastAsia="x-none"/>
        </w:rPr>
        <w:t>;</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2)</w:t>
      </w:r>
      <w:r w:rsidRPr="00E34438">
        <w:rPr>
          <w:rFonts w:ascii="Arial" w:hAnsi="Arial" w:cs="Arial"/>
          <w:sz w:val="15"/>
          <w:szCs w:val="15"/>
          <w:lang w:val="x-none" w:eastAsia="x-none"/>
        </w:rPr>
        <w:t xml:space="preserve"> период с момента направления контролируемому лицу информации Контрольного органа</w:t>
      </w:r>
      <w:r w:rsidRPr="00E34438">
        <w:rPr>
          <w:rFonts w:ascii="Arial" w:hAnsi="Arial" w:cs="Arial"/>
          <w:sz w:val="15"/>
          <w:szCs w:val="15"/>
          <w:lang w:eastAsia="x-none"/>
        </w:rPr>
        <w:t>:</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о выявлении ошибок и (или) противоречий в представленных контролируемым лицом документах</w:t>
      </w:r>
      <w:r w:rsidRPr="00E34438">
        <w:rPr>
          <w:rFonts w:ascii="Arial" w:hAnsi="Arial" w:cs="Arial"/>
          <w:sz w:val="15"/>
          <w:szCs w:val="15"/>
          <w:lang w:eastAsia="x-none"/>
        </w:rPr>
        <w:t>;</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 xml:space="preserve">о несоответствии сведений, содержащихся в </w:t>
      </w:r>
      <w:r w:rsidRPr="00E34438">
        <w:rPr>
          <w:rFonts w:ascii="Arial" w:hAnsi="Arial" w:cs="Arial"/>
          <w:sz w:val="15"/>
          <w:szCs w:val="15"/>
          <w:lang w:eastAsia="x-none"/>
        </w:rPr>
        <w:t>представленных</w:t>
      </w:r>
      <w:r w:rsidRPr="00E34438">
        <w:rPr>
          <w:rFonts w:ascii="Arial" w:hAnsi="Arial" w:cs="Arial"/>
          <w:sz w:val="15"/>
          <w:szCs w:val="15"/>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5</w:t>
      </w:r>
      <w:r w:rsidRPr="00E34438">
        <w:rPr>
          <w:rFonts w:ascii="Arial" w:hAnsi="Arial" w:cs="Arial"/>
          <w:sz w:val="15"/>
          <w:szCs w:val="15"/>
          <w:lang w:val="x-none" w:eastAsia="x-none"/>
        </w:rPr>
        <w:t xml:space="preserve">.4. Перечень допустимых контрольных действий </w:t>
      </w:r>
      <w:r w:rsidRPr="00E34438">
        <w:rPr>
          <w:rFonts w:ascii="Arial" w:hAnsi="Arial" w:cs="Arial"/>
          <w:sz w:val="15"/>
          <w:szCs w:val="15"/>
          <w:lang w:eastAsia="x-none"/>
        </w:rPr>
        <w:t xml:space="preserve">совершаемых </w:t>
      </w:r>
      <w:r w:rsidRPr="00E34438">
        <w:rPr>
          <w:rFonts w:ascii="Arial" w:hAnsi="Arial" w:cs="Arial"/>
          <w:sz w:val="15"/>
          <w:szCs w:val="15"/>
          <w:lang w:val="x-none" w:eastAsia="x-none"/>
        </w:rPr>
        <w:t>в ходе документарной проверки:</w:t>
      </w:r>
    </w:p>
    <w:p w:rsidR="00FB231A" w:rsidRPr="00E34438" w:rsidRDefault="00FB231A" w:rsidP="00FB231A">
      <w:pPr>
        <w:widowControl w:val="0"/>
        <w:ind w:firstLine="709"/>
        <w:rPr>
          <w:rFonts w:ascii="Arial" w:hAnsi="Arial" w:cs="Arial"/>
          <w:sz w:val="15"/>
          <w:szCs w:val="15"/>
        </w:rPr>
      </w:pPr>
      <w:bookmarkStart w:id="3" w:name="_Hlk73716001"/>
      <w:r w:rsidRPr="00E34438">
        <w:rPr>
          <w:rFonts w:ascii="Arial" w:hAnsi="Arial" w:cs="Arial"/>
          <w:sz w:val="15"/>
          <w:szCs w:val="15"/>
        </w:rPr>
        <w:t>1) истребование документов;</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2) получение письменных объяснений.</w:t>
      </w:r>
      <w:bookmarkEnd w:id="3"/>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34438">
        <w:rPr>
          <w:rFonts w:ascii="Arial" w:hAnsi="Arial" w:cs="Arial"/>
          <w:color w:val="FF0000"/>
          <w:sz w:val="15"/>
          <w:szCs w:val="15"/>
        </w:rPr>
        <w:t xml:space="preserve">, </w:t>
      </w:r>
      <w:r w:rsidRPr="00E34438">
        <w:rPr>
          <w:rFonts w:ascii="Arial" w:hAnsi="Arial" w:cs="Arial"/>
          <w:sz w:val="15"/>
          <w:szCs w:val="15"/>
        </w:rPr>
        <w:t>в том числе материалов фотосъемки, аудио- и видеозаписи, информационных баз, банков данных, а также носителей информации.</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C72FA" w:rsidRPr="00E34438" w:rsidRDefault="00FB231A" w:rsidP="00CC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w:t>
      </w:r>
      <w:r w:rsidR="00CC72FA" w:rsidRPr="00E34438">
        <w:rPr>
          <w:rFonts w:ascii="Arial" w:hAnsi="Arial" w:cs="Arial"/>
          <w:sz w:val="15"/>
          <w:szCs w:val="15"/>
        </w:rPr>
        <w:t>оведения документарной проверки.</w:t>
      </w:r>
    </w:p>
    <w:p w:rsidR="00FB231A" w:rsidRPr="00E34438" w:rsidRDefault="00FB231A" w:rsidP="00CC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4.5.6. Письменные объяснения могут быть запрошены инспектором от контролируемого лица или его представителя, свидетелей.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Письменные объяснения оформляются путем составления письменного документа в свободной форме.</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B231A" w:rsidRPr="00E34438" w:rsidRDefault="00FB231A" w:rsidP="00FB231A">
      <w:pPr>
        <w:widowControl w:val="0"/>
        <w:ind w:firstLine="709"/>
        <w:rPr>
          <w:rFonts w:ascii="Arial" w:hAnsi="Arial" w:cs="Arial"/>
          <w:b/>
          <w:sz w:val="15"/>
          <w:szCs w:val="15"/>
        </w:rPr>
      </w:pPr>
      <w:r w:rsidRPr="00E34438">
        <w:rPr>
          <w:rFonts w:ascii="Arial" w:hAnsi="Arial" w:cs="Arial"/>
          <w:sz w:val="15"/>
          <w:szCs w:val="15"/>
        </w:rPr>
        <w:t>4.5.7. Оформление акта производится по месту нахождения Контрольного органа в день окончания проведения документарной проверки.</w:t>
      </w:r>
      <w:r w:rsidRPr="00E34438">
        <w:rPr>
          <w:rFonts w:ascii="Arial" w:hAnsi="Arial" w:cs="Arial"/>
          <w:b/>
          <w:sz w:val="15"/>
          <w:szCs w:val="15"/>
        </w:rPr>
        <w:t xml:space="preserve"> </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5</w:t>
      </w:r>
      <w:r w:rsidRPr="00E34438">
        <w:rPr>
          <w:rFonts w:ascii="Arial" w:hAnsi="Arial" w:cs="Arial"/>
          <w:sz w:val="15"/>
          <w:szCs w:val="15"/>
          <w:lang w:val="x-none" w:eastAsia="x-none"/>
        </w:rPr>
        <w:t>.</w:t>
      </w:r>
      <w:r w:rsidRPr="00E34438">
        <w:rPr>
          <w:rFonts w:ascii="Arial" w:hAnsi="Arial" w:cs="Arial"/>
          <w:sz w:val="15"/>
          <w:szCs w:val="15"/>
          <w:lang w:eastAsia="x-none"/>
        </w:rPr>
        <w:t>9</w:t>
      </w:r>
      <w:r w:rsidRPr="00E34438">
        <w:rPr>
          <w:rFonts w:ascii="Arial" w:hAnsi="Arial" w:cs="Arial"/>
          <w:sz w:val="15"/>
          <w:szCs w:val="15"/>
          <w:lang w:val="x-none" w:eastAsia="x-none"/>
        </w:rPr>
        <w:t>. Внеплановая документарная проверка проводится без согласования с органами прокуратуры.</w:t>
      </w:r>
    </w:p>
    <w:p w:rsidR="00FB231A" w:rsidRPr="00E34438" w:rsidRDefault="00FB231A" w:rsidP="00FB231A">
      <w:pPr>
        <w:tabs>
          <w:tab w:val="left" w:pos="1134"/>
        </w:tabs>
        <w:ind w:left="709" w:firstLine="0"/>
        <w:contextualSpacing/>
        <w:rPr>
          <w:rFonts w:ascii="Arial" w:hAnsi="Arial" w:cs="Arial"/>
          <w:sz w:val="15"/>
          <w:szCs w:val="15"/>
          <w:lang w:eastAsia="x-none"/>
        </w:rPr>
      </w:pPr>
    </w:p>
    <w:p w:rsidR="00FB231A" w:rsidRPr="00E34438" w:rsidRDefault="00FB231A" w:rsidP="00FB231A">
      <w:pPr>
        <w:tabs>
          <w:tab w:val="left" w:pos="1134"/>
        </w:tabs>
        <w:ind w:firstLine="0"/>
        <w:contextualSpacing/>
        <w:jc w:val="center"/>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 Выездная проверка</w:t>
      </w:r>
    </w:p>
    <w:p w:rsidR="00FB231A" w:rsidRPr="00E34438" w:rsidRDefault="00FB231A" w:rsidP="00FB231A">
      <w:pPr>
        <w:tabs>
          <w:tab w:val="left" w:pos="1134"/>
        </w:tabs>
        <w:ind w:firstLine="709"/>
        <w:contextualSpacing/>
        <w:rPr>
          <w:rFonts w:ascii="Arial" w:hAnsi="Arial" w:cs="Arial"/>
          <w:sz w:val="15"/>
          <w:szCs w:val="15"/>
          <w:lang w:eastAsia="x-none"/>
        </w:rPr>
      </w:pP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w:t>
      </w:r>
      <w:r w:rsidRPr="00E34438">
        <w:rPr>
          <w:rFonts w:ascii="Arial" w:hAnsi="Arial" w:cs="Arial"/>
          <w:sz w:val="15"/>
          <w:szCs w:val="15"/>
          <w:lang w:eastAsia="x-none"/>
        </w:rPr>
        <w:t>2</w:t>
      </w:r>
      <w:r w:rsidRPr="00E34438">
        <w:rPr>
          <w:rFonts w:ascii="Arial" w:hAnsi="Arial" w:cs="Arial"/>
          <w:sz w:val="15"/>
          <w:szCs w:val="15"/>
          <w:lang w:val="x-none" w:eastAsia="x-none"/>
        </w:rPr>
        <w:t>. Выездная проверка проводится в случае, если не представляется возможным:</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B231A" w:rsidRPr="00E34438" w:rsidRDefault="00FB231A" w:rsidP="00FB231A">
      <w:pPr>
        <w:tabs>
          <w:tab w:val="left" w:pos="1134"/>
        </w:tabs>
        <w:ind w:firstLine="709"/>
        <w:rPr>
          <w:rFonts w:ascii="Arial" w:hAnsi="Arial" w:cs="Arial"/>
          <w:color w:val="000000"/>
          <w:sz w:val="15"/>
          <w:szCs w:val="15"/>
        </w:rPr>
      </w:pPr>
      <w:r w:rsidRPr="00E34438">
        <w:rPr>
          <w:rFonts w:ascii="Arial" w:hAnsi="Arial" w:cs="Arial"/>
          <w:color w:val="000000"/>
          <w:sz w:val="15"/>
          <w:szCs w:val="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.6. Срок проведения выездной проверки составляет не более десяти рабочих дней.</w:t>
      </w:r>
    </w:p>
    <w:p w:rsidR="00FB231A" w:rsidRPr="00E34438" w:rsidRDefault="00FB231A" w:rsidP="00FB231A">
      <w:pPr>
        <w:tabs>
          <w:tab w:val="left" w:pos="1134"/>
        </w:tabs>
        <w:ind w:firstLine="709"/>
        <w:rPr>
          <w:rFonts w:ascii="Arial" w:hAnsi="Arial" w:cs="Arial"/>
          <w:color w:val="000000"/>
          <w:sz w:val="15"/>
          <w:szCs w:val="15"/>
        </w:rPr>
      </w:pPr>
      <w:r w:rsidRPr="00E34438">
        <w:rPr>
          <w:rFonts w:ascii="Arial" w:hAnsi="Arial" w:cs="Arial"/>
          <w:color w:val="000000"/>
          <w:sz w:val="15"/>
          <w:szCs w:val="15"/>
        </w:rPr>
        <w:t>4.6.7. Перечень допустимых контрольных действий в ходе выездной проверки:</w:t>
      </w:r>
    </w:p>
    <w:p w:rsidR="00FB231A" w:rsidRPr="00E34438" w:rsidRDefault="00FB231A" w:rsidP="00FB231A">
      <w:pPr>
        <w:widowControl w:val="0"/>
        <w:ind w:firstLine="709"/>
        <w:rPr>
          <w:rFonts w:ascii="Arial" w:hAnsi="Arial" w:cs="Arial"/>
          <w:sz w:val="15"/>
          <w:szCs w:val="15"/>
        </w:rPr>
      </w:pPr>
      <w:bookmarkStart w:id="4" w:name="_Hlk73715973"/>
      <w:r w:rsidRPr="00E34438">
        <w:rPr>
          <w:rFonts w:ascii="Arial" w:hAnsi="Arial" w:cs="Arial"/>
          <w:sz w:val="15"/>
          <w:szCs w:val="15"/>
        </w:rPr>
        <w:t>1) осмотр;</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2) истребование документов;</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3) получение письменных объяснений;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 инструментальное обследование.</w:t>
      </w:r>
      <w:bookmarkEnd w:id="4"/>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По результатам осмотра составляется протокол осмотра.</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дата и место его составления;</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должность, фамилия и инициалы инспектора или специалиста, составивших протокол;</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сведения о контролируемом лице;</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предмет обследования, используемые специальное оборудование и (или) технические приборы, методики инструментального обследования;</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выводы о соответствии этих показателей установленным нормам;</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 иные сведения, имеющие значение для оценки результатов инструментального обследования.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231A" w:rsidRPr="00E34438" w:rsidRDefault="00FB231A" w:rsidP="00FB231A">
      <w:pPr>
        <w:widowControl w:val="0"/>
        <w:ind w:firstLine="709"/>
        <w:rPr>
          <w:rFonts w:ascii="Arial" w:hAnsi="Arial" w:cs="Arial"/>
          <w:color w:val="FF0000"/>
          <w:sz w:val="15"/>
          <w:szCs w:val="15"/>
        </w:rPr>
      </w:pPr>
      <w:r w:rsidRPr="00E34438">
        <w:rPr>
          <w:rFonts w:ascii="Arial" w:hAnsi="Arial" w:cs="Arial"/>
          <w:sz w:val="15"/>
          <w:szCs w:val="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4.6.12. По окончании проведения выездной проверки инспектор составляет акт выездной проверки.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Информация о проведении фотосъемки, аудио- и видеозаписи отражается в акте проверки.</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.1</w:t>
      </w:r>
      <w:r w:rsidRPr="00E34438">
        <w:rPr>
          <w:rFonts w:ascii="Arial" w:hAnsi="Arial" w:cs="Arial"/>
          <w:sz w:val="15"/>
          <w:szCs w:val="15"/>
          <w:lang w:eastAsia="x-none"/>
        </w:rPr>
        <w:t>3</w:t>
      </w:r>
      <w:r w:rsidRPr="00E34438">
        <w:rPr>
          <w:rFonts w:ascii="Arial" w:hAnsi="Arial" w:cs="Arial"/>
          <w:sz w:val="15"/>
          <w:szCs w:val="15"/>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E34438">
          <w:rPr>
            <w:rFonts w:ascii="Arial" w:hAnsi="Arial" w:cs="Arial"/>
            <w:sz w:val="15"/>
            <w:szCs w:val="15"/>
            <w:lang w:val="x-none" w:eastAsia="x-none"/>
          </w:rPr>
          <w:t>частями 4</w:t>
        </w:r>
      </w:hyperlink>
      <w:r w:rsidRPr="00E34438">
        <w:rPr>
          <w:rFonts w:ascii="Arial" w:hAnsi="Arial" w:cs="Arial"/>
          <w:sz w:val="15"/>
          <w:szCs w:val="15"/>
          <w:lang w:val="x-none" w:eastAsia="x-none"/>
        </w:rPr>
        <w:t xml:space="preserve"> и </w:t>
      </w:r>
      <w:hyperlink r:id="rId11" w:tooltip="Федеральный закон от 31.07.2020 N 248-ФЗ" w:history="1">
        <w:r w:rsidRPr="00E34438">
          <w:rPr>
            <w:rFonts w:ascii="Arial" w:hAnsi="Arial" w:cs="Arial"/>
            <w:sz w:val="15"/>
            <w:szCs w:val="15"/>
            <w:lang w:val="x-none" w:eastAsia="x-none"/>
          </w:rPr>
          <w:t>5 статьи 21</w:t>
        </w:r>
      </w:hyperlink>
      <w:r w:rsidRPr="00E34438">
        <w:rPr>
          <w:rFonts w:ascii="Arial" w:hAnsi="Arial" w:cs="Arial"/>
          <w:sz w:val="15"/>
          <w:szCs w:val="15"/>
          <w:lang w:val="x-none" w:eastAsia="x-none"/>
        </w:rPr>
        <w:t xml:space="preserve"> </w:t>
      </w:r>
      <w:r w:rsidRPr="00E34438">
        <w:rPr>
          <w:rFonts w:ascii="Arial" w:hAnsi="Arial" w:cs="Arial"/>
          <w:sz w:val="15"/>
          <w:szCs w:val="15"/>
          <w:lang w:eastAsia="x-none"/>
        </w:rPr>
        <w:t xml:space="preserve">Федеральным законом </w:t>
      </w:r>
      <w:r w:rsidRPr="00E34438">
        <w:rPr>
          <w:rFonts w:ascii="Arial" w:hAnsi="Arial" w:cs="Arial"/>
          <w:sz w:val="15"/>
          <w:szCs w:val="15"/>
          <w:lang w:val="x-none" w:eastAsia="x-none"/>
        </w:rPr>
        <w:t xml:space="preserve">№ 248-ФЗ.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B231A" w:rsidRPr="00E34438" w:rsidRDefault="00FB231A" w:rsidP="00FB231A">
      <w:pPr>
        <w:tabs>
          <w:tab w:val="left" w:pos="1134"/>
        </w:tabs>
        <w:ind w:firstLine="709"/>
        <w:contextualSpacing/>
        <w:rPr>
          <w:rFonts w:ascii="Arial" w:hAnsi="Arial" w:cs="Arial"/>
          <w:sz w:val="15"/>
          <w:szCs w:val="15"/>
          <w:lang w:val="x-none" w:eastAsia="x-none"/>
        </w:rPr>
      </w:pPr>
      <w:r w:rsidRPr="00E34438">
        <w:rPr>
          <w:rFonts w:ascii="Arial" w:hAnsi="Arial" w:cs="Arial"/>
          <w:sz w:val="15"/>
          <w:szCs w:val="15"/>
          <w:lang w:val="x-none" w:eastAsia="x-none"/>
        </w:rPr>
        <w:t>4.</w:t>
      </w:r>
      <w:r w:rsidRPr="00E34438">
        <w:rPr>
          <w:rFonts w:ascii="Arial" w:hAnsi="Arial" w:cs="Arial"/>
          <w:sz w:val="15"/>
          <w:szCs w:val="15"/>
          <w:lang w:eastAsia="x-none"/>
        </w:rPr>
        <w:t>6</w:t>
      </w:r>
      <w:r w:rsidRPr="00E34438">
        <w:rPr>
          <w:rFonts w:ascii="Arial" w:hAnsi="Arial" w:cs="Arial"/>
          <w:sz w:val="15"/>
          <w:szCs w:val="15"/>
          <w:lang w:val="x-none" w:eastAsia="x-none"/>
        </w:rPr>
        <w:t>.1</w:t>
      </w:r>
      <w:r w:rsidRPr="00E34438">
        <w:rPr>
          <w:rFonts w:ascii="Arial" w:hAnsi="Arial" w:cs="Arial"/>
          <w:sz w:val="15"/>
          <w:szCs w:val="15"/>
          <w:lang w:eastAsia="x-none"/>
        </w:rPr>
        <w:t>4</w:t>
      </w:r>
      <w:r w:rsidRPr="00E34438">
        <w:rPr>
          <w:rFonts w:ascii="Arial" w:hAnsi="Arial" w:cs="Arial"/>
          <w:sz w:val="15"/>
          <w:szCs w:val="15"/>
          <w:lang w:val="x-none" w:eastAsia="x-none"/>
        </w:rPr>
        <w:t>. Индивидуальный предприниматель, гражданин, являющи</w:t>
      </w:r>
      <w:r w:rsidRPr="00E34438">
        <w:rPr>
          <w:rFonts w:ascii="Arial" w:hAnsi="Arial" w:cs="Arial"/>
          <w:sz w:val="15"/>
          <w:szCs w:val="15"/>
          <w:lang w:eastAsia="x-none"/>
        </w:rPr>
        <w:t>еся</w:t>
      </w:r>
      <w:r w:rsidRPr="00E34438">
        <w:rPr>
          <w:rFonts w:ascii="Arial" w:hAnsi="Arial" w:cs="Arial"/>
          <w:sz w:val="15"/>
          <w:szCs w:val="15"/>
          <w:lang w:val="x-none" w:eastAsia="x-none"/>
        </w:rPr>
        <w:t xml:space="preserve"> контролируемым</w:t>
      </w:r>
      <w:r w:rsidRPr="00E34438">
        <w:rPr>
          <w:rFonts w:ascii="Arial" w:hAnsi="Arial" w:cs="Arial"/>
          <w:sz w:val="15"/>
          <w:szCs w:val="15"/>
          <w:lang w:eastAsia="x-none"/>
        </w:rPr>
        <w:t>и</w:t>
      </w:r>
      <w:r w:rsidRPr="00E34438">
        <w:rPr>
          <w:rFonts w:ascii="Arial" w:hAnsi="Arial" w:cs="Arial"/>
          <w:sz w:val="15"/>
          <w:szCs w:val="15"/>
          <w:lang w:val="x-none" w:eastAsia="x-none"/>
        </w:rPr>
        <w:t xml:space="preserve"> лиц</w:t>
      </w:r>
      <w:r w:rsidRPr="00E34438">
        <w:rPr>
          <w:rFonts w:ascii="Arial" w:hAnsi="Arial" w:cs="Arial"/>
          <w:sz w:val="15"/>
          <w:szCs w:val="15"/>
          <w:lang w:eastAsia="x-none"/>
        </w:rPr>
        <w:t>ами</w:t>
      </w:r>
      <w:r w:rsidRPr="00E34438">
        <w:rPr>
          <w:rFonts w:ascii="Arial" w:hAnsi="Arial" w:cs="Arial"/>
          <w:sz w:val="15"/>
          <w:szCs w:val="15"/>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1) временной нетрудоспособности;</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2) необходимости явки по вызову (извещениям, повесткам) судов, правоохранительных органов, военных комиссариатов;</w:t>
      </w:r>
    </w:p>
    <w:p w:rsidR="00FB231A" w:rsidRPr="00E34438" w:rsidRDefault="00FB231A" w:rsidP="00FB231A">
      <w:pPr>
        <w:ind w:firstLine="709"/>
        <w:rPr>
          <w:rFonts w:ascii="Arial" w:hAnsi="Arial" w:cs="Arial"/>
          <w:color w:val="000000"/>
          <w:sz w:val="15"/>
          <w:szCs w:val="15"/>
        </w:rPr>
      </w:pPr>
      <w:r w:rsidRPr="00E34438">
        <w:rPr>
          <w:rFonts w:ascii="Arial" w:hAnsi="Arial" w:cs="Arial"/>
          <w:color w:val="000000"/>
          <w:sz w:val="15"/>
          <w:szCs w:val="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B231A" w:rsidRPr="00E34438" w:rsidRDefault="00FB231A" w:rsidP="00FB231A">
      <w:pPr>
        <w:widowControl w:val="0"/>
        <w:suppressAutoHyphens/>
        <w:ind w:firstLine="709"/>
        <w:rPr>
          <w:rFonts w:ascii="Arial" w:hAnsi="Arial" w:cs="Arial"/>
          <w:color w:val="000000"/>
          <w:sz w:val="15"/>
          <w:szCs w:val="15"/>
        </w:rPr>
      </w:pPr>
      <w:r w:rsidRPr="00E34438">
        <w:rPr>
          <w:rFonts w:ascii="Arial" w:hAnsi="Arial" w:cs="Arial"/>
          <w:color w:val="000000"/>
          <w:sz w:val="15"/>
          <w:szCs w:val="15"/>
        </w:rPr>
        <w:t>4) нахождения в служебной командировке.</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B231A" w:rsidRPr="00E34438" w:rsidRDefault="00FB231A" w:rsidP="00FB231A">
      <w:pPr>
        <w:widowControl w:val="0"/>
        <w:ind w:firstLine="709"/>
        <w:rPr>
          <w:rFonts w:ascii="Arial" w:hAnsi="Arial" w:cs="Arial"/>
          <w:sz w:val="15"/>
          <w:szCs w:val="15"/>
        </w:rPr>
      </w:pPr>
    </w:p>
    <w:p w:rsidR="00FB231A" w:rsidRPr="00E34438" w:rsidRDefault="00FB231A" w:rsidP="00FB231A">
      <w:pPr>
        <w:widowControl w:val="0"/>
        <w:ind w:firstLine="0"/>
        <w:jc w:val="center"/>
        <w:rPr>
          <w:rFonts w:ascii="Arial" w:hAnsi="Arial" w:cs="Arial"/>
          <w:sz w:val="15"/>
          <w:szCs w:val="15"/>
        </w:rPr>
      </w:pPr>
      <w:r w:rsidRPr="00E34438">
        <w:rPr>
          <w:rFonts w:ascii="Arial" w:hAnsi="Arial" w:cs="Arial"/>
          <w:sz w:val="15"/>
          <w:szCs w:val="15"/>
        </w:rPr>
        <w:t>4.7. Выездное обследование</w:t>
      </w:r>
    </w:p>
    <w:p w:rsidR="00FB231A" w:rsidRPr="00E34438" w:rsidRDefault="00FB231A" w:rsidP="00FB231A">
      <w:pPr>
        <w:widowControl w:val="0"/>
        <w:ind w:firstLine="709"/>
        <w:jc w:val="center"/>
        <w:rPr>
          <w:rFonts w:ascii="Arial" w:hAnsi="Arial" w:cs="Arial"/>
          <w:sz w:val="15"/>
          <w:szCs w:val="15"/>
        </w:rPr>
      </w:pP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val="x-none" w:eastAsia="x-none"/>
        </w:rPr>
        <w:t>4.</w:t>
      </w:r>
      <w:r w:rsidRPr="00E34438">
        <w:rPr>
          <w:rFonts w:ascii="Arial" w:hAnsi="Arial" w:cs="Arial"/>
          <w:sz w:val="15"/>
          <w:szCs w:val="15"/>
          <w:lang w:eastAsia="x-none"/>
        </w:rPr>
        <w:t>7</w:t>
      </w:r>
      <w:r w:rsidRPr="00E34438">
        <w:rPr>
          <w:rFonts w:ascii="Arial" w:hAnsi="Arial" w:cs="Arial"/>
          <w:sz w:val="15"/>
          <w:szCs w:val="15"/>
          <w:lang w:val="x-none" w:eastAsia="x-none"/>
        </w:rPr>
        <w:t xml:space="preserve">.1. </w:t>
      </w:r>
      <w:r w:rsidRPr="00E34438">
        <w:rPr>
          <w:rFonts w:ascii="Arial" w:hAnsi="Arial" w:cs="Arial"/>
          <w:sz w:val="15"/>
          <w:szCs w:val="15"/>
          <w:lang w:eastAsia="x-none"/>
        </w:rPr>
        <w:t>Выездное обследование проводится в целях оценки соблюдения контролируемыми лицами обязательных требований.</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 xml:space="preserve">4.7.2. </w:t>
      </w:r>
      <w:r w:rsidRPr="00E34438">
        <w:rPr>
          <w:rFonts w:ascii="Arial" w:hAnsi="Arial" w:cs="Arial"/>
          <w:sz w:val="15"/>
          <w:szCs w:val="15"/>
          <w:lang w:val="x-none" w:eastAsia="x-none"/>
        </w:rPr>
        <w:t xml:space="preserve">Выездное обследование </w:t>
      </w:r>
      <w:r w:rsidRPr="00E34438">
        <w:rPr>
          <w:rFonts w:ascii="Arial" w:hAnsi="Arial" w:cs="Arial"/>
          <w:sz w:val="15"/>
          <w:szCs w:val="15"/>
          <w:lang w:eastAsia="x-none"/>
        </w:rPr>
        <w:t xml:space="preserve">может проводиться </w:t>
      </w:r>
      <w:r w:rsidRPr="00E34438">
        <w:rPr>
          <w:rFonts w:ascii="Arial" w:hAnsi="Arial" w:cs="Arial"/>
          <w:sz w:val="15"/>
          <w:szCs w:val="15"/>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B231A" w:rsidRPr="00E34438" w:rsidRDefault="00FB231A" w:rsidP="00FB231A">
      <w:pPr>
        <w:tabs>
          <w:tab w:val="left" w:pos="1134"/>
        </w:tabs>
        <w:ind w:firstLine="709"/>
        <w:contextualSpacing/>
        <w:rPr>
          <w:rFonts w:ascii="Arial" w:hAnsi="Arial" w:cs="Arial"/>
          <w:sz w:val="15"/>
          <w:szCs w:val="15"/>
          <w:lang w:eastAsia="x-none"/>
        </w:rPr>
      </w:pPr>
      <w:r w:rsidRPr="00E34438">
        <w:rPr>
          <w:rFonts w:ascii="Arial" w:hAnsi="Arial" w:cs="Arial"/>
          <w:sz w:val="15"/>
          <w:szCs w:val="15"/>
          <w:lang w:eastAsia="x-none"/>
        </w:rPr>
        <w:t xml:space="preserve">4.7.3. </w:t>
      </w:r>
      <w:r w:rsidRPr="00E34438">
        <w:rPr>
          <w:rFonts w:ascii="Arial" w:hAnsi="Arial" w:cs="Arial"/>
          <w:sz w:val="15"/>
          <w:szCs w:val="15"/>
          <w:lang w:val="x-none" w:eastAsia="x-none"/>
        </w:rPr>
        <w:t xml:space="preserve">Выездное обследование проводится без информирования контролируемого лица. </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B231A" w:rsidRPr="00E34438" w:rsidRDefault="00FB231A" w:rsidP="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5"/>
          <w:szCs w:val="15"/>
        </w:rPr>
      </w:pPr>
      <w:r w:rsidRPr="00E34438">
        <w:rPr>
          <w:rFonts w:ascii="Arial" w:hAnsi="Arial" w:cs="Arial"/>
          <w:sz w:val="15"/>
          <w:szCs w:val="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B231A" w:rsidRPr="00E34438" w:rsidRDefault="00FB231A" w:rsidP="00FB231A">
      <w:pPr>
        <w:widowControl w:val="0"/>
        <w:ind w:firstLine="0"/>
        <w:jc w:val="center"/>
        <w:rPr>
          <w:rFonts w:ascii="Arial" w:hAnsi="Arial" w:cs="Arial"/>
          <w:b/>
          <w:sz w:val="15"/>
          <w:szCs w:val="15"/>
        </w:rPr>
      </w:pPr>
    </w:p>
    <w:p w:rsidR="00FB231A" w:rsidRPr="00E34438" w:rsidRDefault="00FB231A" w:rsidP="00FB231A">
      <w:pPr>
        <w:widowControl w:val="0"/>
        <w:ind w:firstLine="0"/>
        <w:jc w:val="center"/>
        <w:rPr>
          <w:rFonts w:ascii="Arial" w:hAnsi="Arial" w:cs="Arial"/>
          <w:b/>
          <w:sz w:val="15"/>
          <w:szCs w:val="15"/>
        </w:rPr>
      </w:pPr>
      <w:r w:rsidRPr="00E34438">
        <w:rPr>
          <w:rFonts w:ascii="Arial" w:hAnsi="Arial" w:cs="Arial"/>
          <w:b/>
          <w:sz w:val="15"/>
          <w:szCs w:val="15"/>
        </w:rPr>
        <w:t>5. Досудебное обжалование</w:t>
      </w:r>
    </w:p>
    <w:p w:rsidR="00FB231A" w:rsidRPr="00E34438" w:rsidRDefault="00FB231A" w:rsidP="00FB231A">
      <w:pPr>
        <w:widowControl w:val="0"/>
        <w:ind w:firstLine="709"/>
        <w:jc w:val="center"/>
        <w:rPr>
          <w:rFonts w:ascii="Arial" w:hAnsi="Arial" w:cs="Arial"/>
          <w:b/>
          <w:sz w:val="15"/>
          <w:szCs w:val="15"/>
        </w:rPr>
      </w:pP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1) решений о проведении контрольных мероприятий;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2) актов контрольных  мероприятий, предписаний об устранении выявленных нарушений;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3) действий (бездействия) должностных лиц в рамках контрольных мероприятий.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Материалы, прикладываемые к жалобе, в том числе фото- и видеоматериалы, представляются контролируемым лицом в электронном виде.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5.7. Жалоба может содержать ходатайство о приостановлении исполнения обжалуемого решения Контрольного органа.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1) о приостановлении исполнения обжалуемого решения Контрольного органа;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2) об отказе в приостановлении исполнения обжалуемого решения Контрольного органа.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5.9. Жалоба должна содержать:</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5) требования контролируемого лица, подавшего жалобу;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5.12. Контрольный орган принимает решение об отказе в рассмотрении жалобы в течение пяти рабочих дней со дня получения жалобы, если:</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2) в удовлетворении ходатайства о восстановлении пропущенного срока на подачу жалобы отказано;</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3) до принятия решения по жалобе от контролируемого лица, ее подавшего, поступило заявление об отзыве жалобы;</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4) имеется решение суда по вопросам, поставленным в жалобе;</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 ранее в Контрольный орган была подана другая жалоба от того же контролируемого лица по тем же основаниям;</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8) жалоба подана в ненадлежащий орган;</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9) законодательством Российской Федерации предусмотрен только судебный порядок обжалования решений Контрольного органа.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5.16. Указанный срок может быть продлен на двадцать рабочих дней, в следующих исключительных случаях:</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1) проведение в отношении должностного лица, действия (бездействия) которого обжалуются служебной проверки по фактам, указанным в жалобе;</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2) отсутствие должностного лица, действия (бездействия) которого обжалуются, по уважительной причине (болезнь, отпуск, командировка).</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5.20. По итогам рассмотрения жалобы руководитель (заместитель руководителя) Контрольного органа принимает одно из следующих решений:</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1) оставляет жалобу без удовлетворения;</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2) отменяет решение Контрольного органа полностью или частично;</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3) отменяет решение Контрольного органа полностью и принимает новое решение;</w:t>
      </w:r>
    </w:p>
    <w:p w:rsidR="0055558D"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B231A" w:rsidRPr="00E34438" w:rsidRDefault="0055558D" w:rsidP="00CF1BD5">
      <w:pPr>
        <w:tabs>
          <w:tab w:val="left" w:pos="7371"/>
        </w:tabs>
        <w:ind w:firstLine="709"/>
        <w:rPr>
          <w:rFonts w:ascii="Arial" w:hAnsi="Arial" w:cs="Arial"/>
          <w:color w:val="000000"/>
          <w:sz w:val="15"/>
          <w:szCs w:val="15"/>
        </w:rPr>
      </w:pPr>
      <w:r w:rsidRPr="00E34438">
        <w:rPr>
          <w:rFonts w:ascii="Arial" w:hAnsi="Arial" w:cs="Arial"/>
          <w:color w:val="000000"/>
          <w:sz w:val="15"/>
          <w:szCs w:val="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A4C49" w:rsidRPr="00E34438" w:rsidRDefault="005A4C49" w:rsidP="00FB231A">
      <w:pPr>
        <w:ind w:firstLine="0"/>
        <w:jc w:val="left"/>
        <w:rPr>
          <w:rFonts w:ascii="Arial" w:hAnsi="Arial" w:cs="Arial"/>
          <w:color w:val="000000"/>
          <w:sz w:val="15"/>
          <w:szCs w:val="15"/>
        </w:rPr>
      </w:pPr>
    </w:p>
    <w:p w:rsidR="005A4C49" w:rsidRPr="00E34438" w:rsidRDefault="005A4C49" w:rsidP="00FB231A">
      <w:pPr>
        <w:ind w:firstLine="0"/>
        <w:jc w:val="left"/>
        <w:rPr>
          <w:rFonts w:ascii="Arial" w:hAnsi="Arial" w:cs="Arial"/>
          <w:color w:val="000000"/>
          <w:sz w:val="15"/>
          <w:szCs w:val="15"/>
        </w:rPr>
      </w:pPr>
    </w:p>
    <w:p w:rsidR="00FB231A" w:rsidRPr="00E34438" w:rsidRDefault="00FB231A" w:rsidP="00FB231A">
      <w:pPr>
        <w:ind w:left="4820" w:firstLine="0"/>
        <w:jc w:val="left"/>
        <w:rPr>
          <w:rFonts w:ascii="Arial" w:hAnsi="Arial" w:cs="Arial"/>
          <w:color w:val="000000"/>
          <w:sz w:val="15"/>
          <w:szCs w:val="15"/>
        </w:rPr>
      </w:pP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Приложение 1</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 xml:space="preserve">к Положению о муниципальном </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земельном контроле в границах</w:t>
      </w:r>
    </w:p>
    <w:p w:rsidR="00FB231A" w:rsidRPr="00E34438" w:rsidRDefault="00FB231A" w:rsidP="00FB231A">
      <w:pPr>
        <w:ind w:left="4820" w:firstLine="0"/>
        <w:jc w:val="left"/>
        <w:rPr>
          <w:rFonts w:ascii="Arial" w:hAnsi="Arial" w:cs="Arial"/>
          <w:b/>
          <w:color w:val="000000"/>
          <w:sz w:val="15"/>
          <w:szCs w:val="15"/>
        </w:rPr>
      </w:pPr>
      <w:r w:rsidRPr="00E34438">
        <w:rPr>
          <w:rFonts w:ascii="Arial" w:hAnsi="Arial" w:cs="Arial"/>
          <w:color w:val="000000"/>
          <w:sz w:val="15"/>
          <w:szCs w:val="15"/>
        </w:rPr>
        <w:t>Алатырского городского округа</w:t>
      </w:r>
    </w:p>
    <w:p w:rsidR="00FB231A" w:rsidRPr="00E34438" w:rsidRDefault="00FB231A" w:rsidP="00FB231A">
      <w:pPr>
        <w:widowControl w:val="0"/>
        <w:spacing w:line="192" w:lineRule="auto"/>
        <w:ind w:left="4535" w:firstLine="0"/>
        <w:jc w:val="left"/>
        <w:outlineLvl w:val="1"/>
        <w:rPr>
          <w:rFonts w:ascii="Arial" w:hAnsi="Arial" w:cs="Arial"/>
          <w:sz w:val="15"/>
          <w:szCs w:val="15"/>
        </w:rPr>
      </w:pPr>
      <w:r w:rsidRPr="00E34438">
        <w:rPr>
          <w:rFonts w:ascii="Arial" w:hAnsi="Arial" w:cs="Arial"/>
          <w:sz w:val="15"/>
          <w:szCs w:val="15"/>
        </w:rPr>
        <w:t>_</w:t>
      </w:r>
    </w:p>
    <w:p w:rsidR="00FB231A" w:rsidRPr="00E34438" w:rsidRDefault="00FB231A" w:rsidP="00CC72FA">
      <w:pPr>
        <w:widowControl w:val="0"/>
        <w:ind w:firstLine="0"/>
        <w:rPr>
          <w:rFonts w:ascii="Arial" w:hAnsi="Arial" w:cs="Arial"/>
          <w:sz w:val="15"/>
          <w:szCs w:val="15"/>
          <w:shd w:val="clear" w:color="auto" w:fill="F1C100"/>
        </w:rPr>
      </w:pPr>
    </w:p>
    <w:p w:rsidR="00FB231A" w:rsidRPr="00E34438" w:rsidRDefault="00FB231A" w:rsidP="00FB231A">
      <w:pPr>
        <w:widowControl w:val="0"/>
        <w:ind w:firstLine="0"/>
        <w:jc w:val="center"/>
        <w:rPr>
          <w:rFonts w:ascii="Arial" w:hAnsi="Arial" w:cs="Arial"/>
          <w:sz w:val="15"/>
          <w:szCs w:val="15"/>
        </w:rPr>
      </w:pPr>
      <w:r w:rsidRPr="00E34438">
        <w:rPr>
          <w:rFonts w:ascii="Arial" w:hAnsi="Arial" w:cs="Arial"/>
          <w:b/>
          <w:sz w:val="15"/>
          <w:szCs w:val="15"/>
        </w:rPr>
        <w:t>Перечень должностных лиц администрации города Алатыря Чувашской Республики, уполномоченных на осуществление муниципального земельного контроля</w:t>
      </w:r>
      <w:r w:rsidRPr="00E34438">
        <w:rPr>
          <w:rFonts w:ascii="Arial" w:hAnsi="Arial" w:cs="Arial"/>
          <w:sz w:val="15"/>
          <w:szCs w:val="15"/>
        </w:rPr>
        <w:t xml:space="preserve"> </w:t>
      </w:r>
    </w:p>
    <w:p w:rsidR="00FB231A" w:rsidRPr="00E34438" w:rsidRDefault="00FB231A" w:rsidP="00FB231A">
      <w:pPr>
        <w:widowControl w:val="0"/>
        <w:ind w:firstLine="0"/>
        <w:jc w:val="center"/>
        <w:rPr>
          <w:rFonts w:ascii="Arial" w:hAnsi="Arial" w:cs="Arial"/>
          <w:sz w:val="15"/>
          <w:szCs w:val="15"/>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CC72FA" w:rsidRPr="00E34438" w:rsidTr="00CC72FA">
        <w:tc>
          <w:tcPr>
            <w:tcW w:w="4390" w:type="dxa"/>
          </w:tcPr>
          <w:p w:rsidR="00CC72FA" w:rsidRPr="00E34438" w:rsidRDefault="00CC72FA" w:rsidP="00CC72FA">
            <w:pPr>
              <w:widowControl w:val="0"/>
              <w:spacing w:after="240"/>
              <w:ind w:firstLine="0"/>
              <w:jc w:val="left"/>
              <w:rPr>
                <w:rFonts w:ascii="Arial" w:hAnsi="Arial" w:cs="Arial"/>
                <w:sz w:val="15"/>
                <w:szCs w:val="15"/>
              </w:rPr>
            </w:pPr>
            <w:r w:rsidRPr="00E34438">
              <w:rPr>
                <w:rFonts w:ascii="Arial" w:hAnsi="Arial" w:cs="Arial"/>
                <w:sz w:val="15"/>
                <w:szCs w:val="15"/>
              </w:rPr>
              <w:t>Лукишин Сергей Анатольевич</w:t>
            </w:r>
          </w:p>
        </w:tc>
        <w:tc>
          <w:tcPr>
            <w:tcW w:w="5238" w:type="dxa"/>
          </w:tcPr>
          <w:p w:rsidR="00CC72FA" w:rsidRPr="00E34438" w:rsidRDefault="00CC72FA" w:rsidP="00CC72FA">
            <w:pPr>
              <w:widowControl w:val="0"/>
              <w:spacing w:after="240"/>
              <w:ind w:firstLine="0"/>
              <w:rPr>
                <w:rFonts w:ascii="Arial" w:hAnsi="Arial" w:cs="Arial"/>
                <w:sz w:val="15"/>
                <w:szCs w:val="15"/>
              </w:rPr>
            </w:pPr>
            <w:r w:rsidRPr="00E34438">
              <w:rPr>
                <w:rFonts w:ascii="Arial" w:hAnsi="Arial" w:cs="Arial"/>
                <w:sz w:val="15"/>
                <w:szCs w:val="15"/>
              </w:rPr>
              <w:t>- глава администрации города Алатыря Чувашской Республики;</w:t>
            </w:r>
          </w:p>
        </w:tc>
      </w:tr>
      <w:tr w:rsidR="00CC72FA" w:rsidRPr="00E34438" w:rsidTr="00CC72FA">
        <w:tc>
          <w:tcPr>
            <w:tcW w:w="4390" w:type="dxa"/>
          </w:tcPr>
          <w:p w:rsidR="00CC72FA" w:rsidRPr="00E34438" w:rsidRDefault="00CC72FA" w:rsidP="00CC72FA">
            <w:pPr>
              <w:widowControl w:val="0"/>
              <w:spacing w:after="240"/>
              <w:ind w:firstLine="0"/>
              <w:jc w:val="left"/>
              <w:rPr>
                <w:rFonts w:ascii="Arial" w:hAnsi="Arial" w:cs="Arial"/>
                <w:sz w:val="15"/>
                <w:szCs w:val="15"/>
              </w:rPr>
            </w:pPr>
            <w:r w:rsidRPr="00E34438">
              <w:rPr>
                <w:rFonts w:ascii="Arial" w:hAnsi="Arial" w:cs="Arial"/>
                <w:sz w:val="15"/>
                <w:szCs w:val="15"/>
              </w:rPr>
              <w:t>Марунина Наталья Васильевна</w:t>
            </w:r>
          </w:p>
        </w:tc>
        <w:tc>
          <w:tcPr>
            <w:tcW w:w="5238" w:type="dxa"/>
          </w:tcPr>
          <w:p w:rsidR="00CC72FA" w:rsidRPr="00E34438" w:rsidRDefault="00CC72FA" w:rsidP="00CC72FA">
            <w:pPr>
              <w:widowControl w:val="0"/>
              <w:spacing w:after="240"/>
              <w:ind w:firstLine="0"/>
              <w:rPr>
                <w:rFonts w:ascii="Arial" w:hAnsi="Arial" w:cs="Arial"/>
                <w:sz w:val="15"/>
                <w:szCs w:val="15"/>
              </w:rPr>
            </w:pPr>
            <w:r w:rsidRPr="00E34438">
              <w:rPr>
                <w:rFonts w:ascii="Arial" w:hAnsi="Arial" w:cs="Arial"/>
                <w:sz w:val="15"/>
                <w:szCs w:val="15"/>
              </w:rPr>
              <w:t>- первый заместитель главы администрации по экономике и финансам - начальник отдела экономики администрации города Алатыря Чувашской Республики;</w:t>
            </w:r>
          </w:p>
        </w:tc>
      </w:tr>
      <w:tr w:rsidR="00CC72FA" w:rsidRPr="00E34438" w:rsidTr="00CC72FA">
        <w:tc>
          <w:tcPr>
            <w:tcW w:w="4390" w:type="dxa"/>
          </w:tcPr>
          <w:p w:rsidR="00CC72FA" w:rsidRPr="00E34438" w:rsidRDefault="00CC72FA" w:rsidP="00CC72FA">
            <w:pPr>
              <w:widowControl w:val="0"/>
              <w:spacing w:after="240"/>
              <w:ind w:firstLine="0"/>
              <w:jc w:val="left"/>
              <w:rPr>
                <w:rFonts w:ascii="Arial" w:hAnsi="Arial" w:cs="Arial"/>
                <w:sz w:val="15"/>
                <w:szCs w:val="15"/>
              </w:rPr>
            </w:pPr>
            <w:r w:rsidRPr="00E34438">
              <w:rPr>
                <w:rFonts w:ascii="Arial" w:hAnsi="Arial" w:cs="Arial"/>
                <w:sz w:val="15"/>
                <w:szCs w:val="15"/>
              </w:rPr>
              <w:t>Колов Кирилл Игоревич</w:t>
            </w:r>
          </w:p>
        </w:tc>
        <w:tc>
          <w:tcPr>
            <w:tcW w:w="5238" w:type="dxa"/>
          </w:tcPr>
          <w:p w:rsidR="00CC72FA" w:rsidRPr="00E34438" w:rsidRDefault="00CC72FA" w:rsidP="00CC72FA">
            <w:pPr>
              <w:widowControl w:val="0"/>
              <w:spacing w:after="240"/>
              <w:ind w:firstLine="0"/>
              <w:rPr>
                <w:rFonts w:ascii="Arial" w:hAnsi="Arial" w:cs="Arial"/>
                <w:sz w:val="15"/>
                <w:szCs w:val="15"/>
              </w:rPr>
            </w:pPr>
            <w:r w:rsidRPr="00E34438">
              <w:rPr>
                <w:rFonts w:ascii="Arial" w:hAnsi="Arial" w:cs="Arial"/>
                <w:sz w:val="15"/>
                <w:szCs w:val="15"/>
              </w:rPr>
              <w:t>- заместитель главы администрации - начальник отдела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r>
      <w:tr w:rsidR="00CC72FA" w:rsidRPr="00E34438" w:rsidTr="00CC72FA">
        <w:tc>
          <w:tcPr>
            <w:tcW w:w="4390" w:type="dxa"/>
          </w:tcPr>
          <w:p w:rsidR="00CC72FA" w:rsidRPr="00E34438" w:rsidRDefault="00CC72FA" w:rsidP="00CC72FA">
            <w:pPr>
              <w:widowControl w:val="0"/>
              <w:spacing w:after="240"/>
              <w:ind w:firstLine="0"/>
              <w:jc w:val="left"/>
              <w:rPr>
                <w:rFonts w:ascii="Arial" w:hAnsi="Arial" w:cs="Arial"/>
                <w:sz w:val="15"/>
                <w:szCs w:val="15"/>
              </w:rPr>
            </w:pPr>
            <w:r w:rsidRPr="00E34438">
              <w:rPr>
                <w:rFonts w:ascii="Arial" w:hAnsi="Arial" w:cs="Arial"/>
                <w:sz w:val="15"/>
                <w:szCs w:val="15"/>
              </w:rPr>
              <w:t>Факеев Александр Владимирович</w:t>
            </w:r>
          </w:p>
        </w:tc>
        <w:tc>
          <w:tcPr>
            <w:tcW w:w="5238" w:type="dxa"/>
          </w:tcPr>
          <w:p w:rsidR="00CC72FA" w:rsidRPr="00E34438" w:rsidRDefault="00CC72FA" w:rsidP="00CC72FA">
            <w:pPr>
              <w:widowControl w:val="0"/>
              <w:spacing w:after="240"/>
              <w:ind w:firstLine="0"/>
              <w:rPr>
                <w:rFonts w:ascii="Arial" w:hAnsi="Arial" w:cs="Arial"/>
                <w:sz w:val="15"/>
                <w:szCs w:val="15"/>
              </w:rPr>
            </w:pPr>
            <w:r w:rsidRPr="00E34438">
              <w:rPr>
                <w:rFonts w:ascii="Arial" w:hAnsi="Arial" w:cs="Arial"/>
                <w:sz w:val="15"/>
                <w:szCs w:val="15"/>
              </w:rPr>
              <w:t>Главный специалист – эксперт отдела имущественных и земельных отношений администрации города Алатыря Чувашской Республики.</w:t>
            </w:r>
          </w:p>
        </w:tc>
      </w:tr>
    </w:tbl>
    <w:p w:rsidR="00FB231A" w:rsidRPr="00E34438" w:rsidRDefault="00FB231A" w:rsidP="00E34438">
      <w:pPr>
        <w:widowControl w:val="0"/>
        <w:spacing w:after="240"/>
        <w:ind w:firstLine="720"/>
        <w:jc w:val="right"/>
        <w:rPr>
          <w:rFonts w:ascii="Arial" w:hAnsi="Arial" w:cs="Arial"/>
          <w:sz w:val="15"/>
          <w:szCs w:val="15"/>
        </w:rPr>
      </w:pPr>
      <w:r w:rsidRPr="00E34438">
        <w:rPr>
          <w:rFonts w:ascii="Arial" w:hAnsi="Arial" w:cs="Arial"/>
          <w:sz w:val="15"/>
          <w:szCs w:val="15"/>
        </w:rPr>
        <w:t xml:space="preserve"> </w:t>
      </w:r>
      <w:r w:rsidRPr="00E34438">
        <w:rPr>
          <w:rFonts w:ascii="Arial" w:hAnsi="Arial" w:cs="Arial"/>
          <w:color w:val="000000"/>
          <w:sz w:val="15"/>
          <w:szCs w:val="15"/>
        </w:rPr>
        <w:t>Приложение 2</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 xml:space="preserve">к Положению о муниципальном </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земельном контроле в границах</w:t>
      </w:r>
    </w:p>
    <w:p w:rsidR="00FB231A" w:rsidRPr="00E34438" w:rsidRDefault="00FB231A" w:rsidP="00FB231A">
      <w:pPr>
        <w:ind w:left="4820" w:firstLine="0"/>
        <w:jc w:val="left"/>
        <w:rPr>
          <w:rFonts w:ascii="Arial" w:hAnsi="Arial" w:cs="Arial"/>
          <w:b/>
          <w:color w:val="000000"/>
          <w:sz w:val="15"/>
          <w:szCs w:val="15"/>
        </w:rPr>
      </w:pPr>
      <w:r w:rsidRPr="00E34438">
        <w:rPr>
          <w:rFonts w:ascii="Arial" w:hAnsi="Arial" w:cs="Arial"/>
          <w:color w:val="000000"/>
          <w:sz w:val="15"/>
          <w:szCs w:val="15"/>
        </w:rPr>
        <w:t>Алатырского городского округа</w:t>
      </w:r>
    </w:p>
    <w:p w:rsidR="00FB231A" w:rsidRPr="00E34438" w:rsidRDefault="00FB231A" w:rsidP="00FB231A">
      <w:pPr>
        <w:widowControl w:val="0"/>
        <w:ind w:firstLine="0"/>
        <w:jc w:val="left"/>
        <w:rPr>
          <w:rFonts w:ascii="Arial" w:hAnsi="Arial" w:cs="Arial"/>
          <w:sz w:val="15"/>
          <w:szCs w:val="15"/>
        </w:rPr>
      </w:pPr>
    </w:p>
    <w:p w:rsidR="00FB231A" w:rsidRPr="00E34438" w:rsidRDefault="00FB231A" w:rsidP="00FB231A">
      <w:pPr>
        <w:widowControl w:val="0"/>
        <w:ind w:firstLine="720"/>
        <w:jc w:val="center"/>
        <w:rPr>
          <w:rFonts w:ascii="Arial" w:hAnsi="Arial" w:cs="Arial"/>
          <w:sz w:val="15"/>
          <w:szCs w:val="15"/>
          <w:shd w:val="clear" w:color="auto" w:fill="F1C100"/>
        </w:rPr>
      </w:pPr>
    </w:p>
    <w:p w:rsidR="00FB231A" w:rsidRPr="00E34438" w:rsidRDefault="00FB231A" w:rsidP="00FB231A">
      <w:pPr>
        <w:widowControl w:val="0"/>
        <w:ind w:firstLine="0"/>
        <w:jc w:val="center"/>
        <w:rPr>
          <w:rFonts w:ascii="Arial" w:hAnsi="Arial" w:cs="Arial"/>
          <w:b/>
          <w:sz w:val="15"/>
          <w:szCs w:val="15"/>
        </w:rPr>
      </w:pPr>
      <w:r w:rsidRPr="00E34438">
        <w:rPr>
          <w:rFonts w:ascii="Arial" w:hAnsi="Arial" w:cs="Arial"/>
          <w:b/>
          <w:sz w:val="15"/>
          <w:szCs w:val="15"/>
        </w:rPr>
        <w:t xml:space="preserve">Критерии отнесения объектов контроля </w:t>
      </w:r>
      <w:r w:rsidRPr="00E34438">
        <w:rPr>
          <w:rFonts w:ascii="Arial" w:hAnsi="Arial" w:cs="Arial"/>
          <w:b/>
          <w:color w:val="000000"/>
          <w:sz w:val="15"/>
          <w:szCs w:val="15"/>
        </w:rPr>
        <w:t>к категориям риска в рамках осуществления муниципального земельного контроля</w:t>
      </w:r>
      <w:r w:rsidRPr="00E34438">
        <w:rPr>
          <w:rFonts w:ascii="Arial" w:hAnsi="Arial" w:cs="Arial"/>
          <w:color w:val="FF0000"/>
          <w:sz w:val="15"/>
          <w:szCs w:val="15"/>
        </w:rPr>
        <w:t xml:space="preserve"> </w:t>
      </w:r>
    </w:p>
    <w:p w:rsidR="00FB231A" w:rsidRPr="00E34438" w:rsidRDefault="00FB231A" w:rsidP="00FB231A">
      <w:pPr>
        <w:widowControl w:val="0"/>
        <w:ind w:firstLine="0"/>
        <w:jc w:val="center"/>
        <w:rPr>
          <w:rFonts w:ascii="Arial" w:hAnsi="Arial" w:cs="Arial"/>
          <w:color w:val="000000"/>
          <w:sz w:val="15"/>
          <w:szCs w:val="15"/>
          <w:shd w:val="clear" w:color="auto" w:fill="F1C100"/>
        </w:rPr>
      </w:pP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1.</w:t>
      </w:r>
      <w:r w:rsidRPr="00E34438">
        <w:rPr>
          <w:rFonts w:ascii="Arial" w:hAnsi="Arial" w:cs="Arial"/>
          <w:sz w:val="15"/>
          <w:szCs w:val="15"/>
        </w:rPr>
        <w:tab/>
        <w:t>К категории среднего риска относятся:</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а) земельные участки, предназначенные для захоронения и размещения твердых бытовых отходов, размещения кладбищ, и примыкающие </w:t>
      </w:r>
      <w:r w:rsidRPr="00E34438">
        <w:rPr>
          <w:rFonts w:ascii="Arial" w:hAnsi="Arial" w:cs="Arial"/>
          <w:sz w:val="15"/>
          <w:szCs w:val="15"/>
        </w:rPr>
        <w:br/>
        <w:t>к ним земельные участки;</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б) земельные участки, предназначенные для гаражного </w:t>
      </w:r>
      <w:r w:rsidRPr="00E34438">
        <w:rPr>
          <w:rFonts w:ascii="Arial" w:hAnsi="Arial" w:cs="Arial"/>
          <w:sz w:val="15"/>
          <w:szCs w:val="15"/>
        </w:rPr>
        <w:br/>
        <w:t>и (или) жилищного строительства, ведения личного подсобного хозяйства (приусадебные земельные участки).</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2.</w:t>
      </w:r>
      <w:r w:rsidRPr="00E34438">
        <w:rPr>
          <w:rFonts w:ascii="Arial" w:hAnsi="Arial" w:cs="Arial"/>
          <w:sz w:val="15"/>
          <w:szCs w:val="15"/>
        </w:rPr>
        <w:tab/>
        <w:t xml:space="preserve">К категории умеренного риска относятся земельные участки </w:t>
      </w:r>
      <w:r w:rsidRPr="00E34438">
        <w:rPr>
          <w:rFonts w:ascii="Arial" w:hAnsi="Arial" w:cs="Arial"/>
          <w:sz w:val="15"/>
          <w:szCs w:val="15"/>
        </w:rPr>
        <w:br/>
        <w:t>со следующими видами разрешенного использования:</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а) сельскохозяйственное использование (код 1.0); </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б) объекты торговли (торговые центры, торгово-развлекательные центры (комплексы) (код 4.2);</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в) рынки (код 4.3);</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г) магазины (код 4.4);</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д) общественное питание (код 4.6);</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е) гостиничное обслуживание (код 4.7);</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ж) объекты дорожного сервиса (код 4.9.1);</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з) тяжелая промышленность (код 6.2); </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и) склады (код 6.9);</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к) автомобильный транспорт (код 7.2);</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л) ведение садоводства (код 13.2);</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м) ведение огородничества (код 13.1);</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н) граничащие с земельными участками с видами разрешенного использования: </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сельскохозяйственное использование (код 1.0);</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питомники (код 1.17);</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деятельность по особой охране и изучению природы (код 9.0); </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охрана природных территорий (код 9.1);</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общее пользование водными объектами (код 11.1);</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гидротехнические сооружения (код 11.3);</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 xml:space="preserve">ведение огородничества (код 13.1); </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ведение садоводства (код 13.2).</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3.</w:t>
      </w:r>
      <w:r w:rsidRPr="00E34438">
        <w:rPr>
          <w:rFonts w:ascii="Arial" w:hAnsi="Arial" w:cs="Arial"/>
          <w:sz w:val="15"/>
          <w:szCs w:val="15"/>
        </w:rPr>
        <w:tab/>
        <w:t>К категории низкого риска относятся все иные земельные участки, не отнесенные к категориям среднего или умеренного риска.</w:t>
      </w:r>
    </w:p>
    <w:p w:rsidR="00FB231A" w:rsidRPr="00E34438" w:rsidRDefault="00FB231A" w:rsidP="00807B7E">
      <w:pPr>
        <w:widowControl w:val="0"/>
        <w:ind w:firstLine="0"/>
        <w:rPr>
          <w:rFonts w:ascii="Arial" w:hAnsi="Arial" w:cs="Arial"/>
          <w:sz w:val="15"/>
          <w:szCs w:val="15"/>
        </w:rPr>
      </w:pPr>
    </w:p>
    <w:p w:rsidR="00807B7E" w:rsidRPr="00E34438" w:rsidRDefault="00807B7E" w:rsidP="00807B7E">
      <w:pPr>
        <w:widowControl w:val="0"/>
        <w:ind w:firstLine="0"/>
        <w:rPr>
          <w:rFonts w:ascii="Arial" w:hAnsi="Arial" w:cs="Arial"/>
          <w:strike/>
          <w:sz w:val="15"/>
          <w:szCs w:val="15"/>
          <w:shd w:val="clear" w:color="auto" w:fill="F1C100"/>
        </w:rPr>
      </w:pPr>
    </w:p>
    <w:p w:rsidR="00CC72FA" w:rsidRPr="00E34438" w:rsidRDefault="00CC72FA" w:rsidP="00807B7E">
      <w:pPr>
        <w:widowControl w:val="0"/>
        <w:ind w:firstLine="0"/>
        <w:rPr>
          <w:rFonts w:ascii="Arial" w:hAnsi="Arial" w:cs="Arial"/>
          <w:strike/>
          <w:sz w:val="15"/>
          <w:szCs w:val="15"/>
          <w:shd w:val="clear" w:color="auto" w:fill="F1C100"/>
        </w:rPr>
      </w:pPr>
    </w:p>
    <w:p w:rsidR="00CC72FA" w:rsidRPr="00E34438" w:rsidRDefault="00CC72FA" w:rsidP="00807B7E">
      <w:pPr>
        <w:widowControl w:val="0"/>
        <w:ind w:firstLine="0"/>
        <w:rPr>
          <w:rFonts w:ascii="Arial" w:hAnsi="Arial" w:cs="Arial"/>
          <w:strike/>
          <w:sz w:val="15"/>
          <w:szCs w:val="15"/>
          <w:shd w:val="clear" w:color="auto" w:fill="F1C100"/>
        </w:rPr>
      </w:pP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Приложение 3</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 xml:space="preserve">к Положению о муниципальном </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земельном контроле в границах</w:t>
      </w:r>
    </w:p>
    <w:p w:rsidR="00FB231A" w:rsidRPr="00E34438" w:rsidRDefault="00FB231A" w:rsidP="00FB231A">
      <w:pPr>
        <w:ind w:left="4820" w:firstLine="0"/>
        <w:jc w:val="left"/>
        <w:rPr>
          <w:rFonts w:ascii="Arial" w:hAnsi="Arial" w:cs="Arial"/>
          <w:b/>
          <w:color w:val="000000"/>
          <w:sz w:val="15"/>
          <w:szCs w:val="15"/>
        </w:rPr>
      </w:pPr>
      <w:r w:rsidRPr="00E34438">
        <w:rPr>
          <w:rFonts w:ascii="Arial" w:hAnsi="Arial" w:cs="Arial"/>
          <w:color w:val="000000"/>
          <w:sz w:val="15"/>
          <w:szCs w:val="15"/>
        </w:rPr>
        <w:t>Алатырского городского округа</w:t>
      </w:r>
    </w:p>
    <w:p w:rsidR="00FB231A" w:rsidRPr="00E34438" w:rsidRDefault="00FB231A" w:rsidP="00FB231A">
      <w:pPr>
        <w:widowControl w:val="0"/>
        <w:spacing w:line="240" w:lineRule="exact"/>
        <w:ind w:firstLine="720"/>
        <w:jc w:val="center"/>
        <w:rPr>
          <w:rFonts w:ascii="Arial" w:hAnsi="Arial" w:cs="Arial"/>
          <w:sz w:val="15"/>
          <w:szCs w:val="15"/>
          <w:shd w:val="clear" w:color="auto" w:fill="F1C100"/>
        </w:rPr>
      </w:pPr>
    </w:p>
    <w:p w:rsidR="00FB231A" w:rsidRPr="00E34438" w:rsidRDefault="00FB231A" w:rsidP="00FB231A">
      <w:pPr>
        <w:widowControl w:val="0"/>
        <w:ind w:firstLine="720"/>
        <w:jc w:val="center"/>
        <w:rPr>
          <w:rFonts w:ascii="Arial" w:hAnsi="Arial" w:cs="Arial"/>
          <w:sz w:val="15"/>
          <w:szCs w:val="15"/>
          <w:shd w:val="clear" w:color="auto" w:fill="F1C100"/>
        </w:rPr>
      </w:pPr>
    </w:p>
    <w:p w:rsidR="00FB231A" w:rsidRPr="00E34438" w:rsidRDefault="00FB231A" w:rsidP="00FB231A">
      <w:pPr>
        <w:widowControl w:val="0"/>
        <w:ind w:firstLine="0"/>
        <w:jc w:val="center"/>
        <w:rPr>
          <w:rFonts w:ascii="Arial" w:hAnsi="Arial" w:cs="Arial"/>
          <w:sz w:val="15"/>
          <w:szCs w:val="15"/>
        </w:rPr>
      </w:pPr>
    </w:p>
    <w:p w:rsidR="00FB231A" w:rsidRPr="00E34438" w:rsidRDefault="00FB231A" w:rsidP="00FB231A">
      <w:pPr>
        <w:widowControl w:val="0"/>
        <w:ind w:firstLine="0"/>
        <w:jc w:val="center"/>
        <w:rPr>
          <w:rFonts w:ascii="Arial" w:hAnsi="Arial" w:cs="Arial"/>
          <w:b/>
          <w:sz w:val="15"/>
          <w:szCs w:val="15"/>
          <w:shd w:val="clear" w:color="auto" w:fill="F1C100"/>
        </w:rPr>
      </w:pPr>
      <w:r w:rsidRPr="00E34438">
        <w:rPr>
          <w:rFonts w:ascii="Arial" w:hAnsi="Arial" w:cs="Arial"/>
          <w:b/>
          <w:sz w:val="15"/>
          <w:szCs w:val="15"/>
        </w:rPr>
        <w:t xml:space="preserve">Перечень индикаторов риска </w:t>
      </w:r>
    </w:p>
    <w:p w:rsidR="00FB231A" w:rsidRPr="00E34438" w:rsidRDefault="00FB231A" w:rsidP="00FB231A">
      <w:pPr>
        <w:widowControl w:val="0"/>
        <w:ind w:firstLine="720"/>
        <w:jc w:val="center"/>
        <w:rPr>
          <w:rFonts w:ascii="Arial" w:hAnsi="Arial" w:cs="Arial"/>
          <w:b/>
          <w:sz w:val="15"/>
          <w:szCs w:val="15"/>
        </w:rPr>
      </w:pPr>
      <w:r w:rsidRPr="00E34438">
        <w:rPr>
          <w:rFonts w:ascii="Arial" w:hAnsi="Arial" w:cs="Arial"/>
          <w:b/>
          <w:sz w:val="15"/>
          <w:szCs w:val="15"/>
        </w:rPr>
        <w:t>нарушения обязательных требований, проверяемых в рамках осуществления муниципального земельного  контроля</w:t>
      </w:r>
      <w:r w:rsidRPr="00E34438">
        <w:rPr>
          <w:rFonts w:ascii="Arial" w:hAnsi="Arial" w:cs="Arial"/>
          <w:color w:val="FF0000"/>
          <w:sz w:val="15"/>
          <w:szCs w:val="15"/>
        </w:rPr>
        <w:t xml:space="preserve"> </w:t>
      </w:r>
    </w:p>
    <w:p w:rsidR="00FB231A" w:rsidRPr="00E34438" w:rsidRDefault="00FB231A" w:rsidP="00FB231A">
      <w:pPr>
        <w:widowControl w:val="0"/>
        <w:ind w:firstLine="720"/>
        <w:jc w:val="center"/>
        <w:rPr>
          <w:rFonts w:ascii="Arial" w:hAnsi="Arial" w:cs="Arial"/>
          <w:sz w:val="15"/>
          <w:szCs w:val="15"/>
        </w:rPr>
      </w:pP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1.</w:t>
      </w:r>
      <w:r w:rsidRPr="00E34438">
        <w:rPr>
          <w:rFonts w:ascii="Arial" w:hAnsi="Arial" w:cs="Arial"/>
          <w:sz w:val="15"/>
          <w:szCs w:val="15"/>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2.</w:t>
      </w:r>
      <w:r w:rsidRPr="00E34438">
        <w:rPr>
          <w:rFonts w:ascii="Arial" w:hAnsi="Arial" w:cs="Arial"/>
          <w:sz w:val="15"/>
          <w:szCs w:val="15"/>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B231A" w:rsidRPr="00E34438" w:rsidRDefault="00FB231A" w:rsidP="00FB231A">
      <w:pPr>
        <w:widowControl w:val="0"/>
        <w:autoSpaceDE w:val="0"/>
        <w:autoSpaceDN w:val="0"/>
        <w:adjustRightInd w:val="0"/>
        <w:ind w:firstLine="709"/>
        <w:rPr>
          <w:rFonts w:ascii="Arial" w:hAnsi="Arial" w:cs="Arial"/>
          <w:sz w:val="15"/>
          <w:szCs w:val="15"/>
        </w:rPr>
      </w:pPr>
      <w:r w:rsidRPr="00E34438">
        <w:rPr>
          <w:rFonts w:ascii="Arial" w:hAnsi="Arial" w:cs="Arial"/>
          <w:sz w:val="15"/>
          <w:szCs w:val="15"/>
        </w:rPr>
        <w:t>3.</w:t>
      </w:r>
      <w:r w:rsidRPr="00E34438">
        <w:rPr>
          <w:rFonts w:ascii="Arial" w:hAnsi="Arial" w:cs="Arial"/>
          <w:sz w:val="15"/>
          <w:szCs w:val="15"/>
        </w:rPr>
        <w:tab/>
        <w:t xml:space="preserve">Длительное неосвоение земельного участка при условии, </w:t>
      </w:r>
      <w:r w:rsidRPr="00E34438">
        <w:rPr>
          <w:rFonts w:ascii="Arial" w:hAnsi="Arial" w:cs="Arial"/>
          <w:sz w:val="15"/>
          <w:szCs w:val="15"/>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FB231A" w:rsidRPr="00E34438" w:rsidRDefault="00FB231A" w:rsidP="00FB231A">
      <w:pPr>
        <w:widowControl w:val="0"/>
        <w:ind w:firstLine="709"/>
        <w:rPr>
          <w:rFonts w:ascii="Arial" w:hAnsi="Arial" w:cs="Arial"/>
          <w:sz w:val="15"/>
          <w:szCs w:val="15"/>
        </w:rPr>
      </w:pPr>
      <w:r w:rsidRPr="00E34438">
        <w:rPr>
          <w:rFonts w:ascii="Arial" w:hAnsi="Arial" w:cs="Arial"/>
          <w:sz w:val="15"/>
          <w:szCs w:val="15"/>
        </w:rPr>
        <w:t>4.</w:t>
      </w:r>
      <w:r w:rsidRPr="00E34438">
        <w:rPr>
          <w:rFonts w:ascii="Arial" w:hAnsi="Arial" w:cs="Arial"/>
          <w:sz w:val="15"/>
          <w:szCs w:val="15"/>
        </w:rPr>
        <w:tab/>
        <w:t>Невыполнение обязательных требований к оформлению документов, являющихся основанием для использования земельных участков.</w:t>
      </w:r>
    </w:p>
    <w:p w:rsidR="00FB231A" w:rsidRPr="00E34438" w:rsidRDefault="00FB231A" w:rsidP="00FB231A">
      <w:pPr>
        <w:widowControl w:val="0"/>
        <w:ind w:firstLine="720"/>
        <w:rPr>
          <w:rFonts w:ascii="Arial" w:hAnsi="Arial" w:cs="Arial"/>
          <w:sz w:val="15"/>
          <w:szCs w:val="15"/>
          <w:shd w:val="clear" w:color="auto" w:fill="F1C100"/>
        </w:rPr>
      </w:pPr>
    </w:p>
    <w:p w:rsidR="00FB231A" w:rsidRPr="00E34438" w:rsidRDefault="00E34438" w:rsidP="00E34438">
      <w:pPr>
        <w:widowControl w:val="0"/>
        <w:ind w:firstLine="0"/>
        <w:jc w:val="center"/>
        <w:rPr>
          <w:rFonts w:ascii="Arial" w:hAnsi="Arial" w:cs="Arial"/>
          <w:sz w:val="15"/>
          <w:szCs w:val="15"/>
          <w:shd w:val="clear" w:color="auto" w:fill="F1C100"/>
        </w:rPr>
      </w:pPr>
      <w:r>
        <w:rPr>
          <w:rFonts w:ascii="Arial" w:hAnsi="Arial" w:cs="Arial"/>
          <w:sz w:val="15"/>
          <w:szCs w:val="15"/>
          <w:shd w:val="clear" w:color="auto" w:fill="F1C100"/>
        </w:rPr>
        <w:t xml:space="preserve">                        </w:t>
      </w:r>
      <w:r w:rsidR="00FB231A" w:rsidRPr="00E34438">
        <w:rPr>
          <w:rFonts w:ascii="Arial" w:hAnsi="Arial" w:cs="Arial"/>
          <w:color w:val="000000"/>
          <w:sz w:val="15"/>
          <w:szCs w:val="15"/>
        </w:rPr>
        <w:t>Приложение 4</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 xml:space="preserve">к Положению о муниципальном </w:t>
      </w:r>
    </w:p>
    <w:p w:rsidR="00FB231A" w:rsidRPr="00E34438" w:rsidRDefault="00FB231A" w:rsidP="00FB231A">
      <w:pPr>
        <w:ind w:left="4820" w:firstLine="0"/>
        <w:jc w:val="left"/>
        <w:rPr>
          <w:rFonts w:ascii="Arial" w:hAnsi="Arial" w:cs="Arial"/>
          <w:color w:val="000000"/>
          <w:sz w:val="15"/>
          <w:szCs w:val="15"/>
        </w:rPr>
      </w:pPr>
      <w:r w:rsidRPr="00E34438">
        <w:rPr>
          <w:rFonts w:ascii="Arial" w:hAnsi="Arial" w:cs="Arial"/>
          <w:color w:val="000000"/>
          <w:sz w:val="15"/>
          <w:szCs w:val="15"/>
        </w:rPr>
        <w:t>земельном контроле в границах</w:t>
      </w:r>
    </w:p>
    <w:p w:rsidR="00FB231A" w:rsidRPr="00E34438" w:rsidRDefault="00FB231A" w:rsidP="00FB231A">
      <w:pPr>
        <w:ind w:left="4820" w:firstLine="0"/>
        <w:jc w:val="left"/>
        <w:rPr>
          <w:rFonts w:ascii="Arial" w:hAnsi="Arial" w:cs="Arial"/>
          <w:b/>
          <w:color w:val="000000"/>
          <w:sz w:val="15"/>
          <w:szCs w:val="15"/>
        </w:rPr>
      </w:pPr>
      <w:r w:rsidRPr="00E34438">
        <w:rPr>
          <w:rFonts w:ascii="Arial" w:hAnsi="Arial" w:cs="Arial"/>
          <w:color w:val="000000"/>
          <w:sz w:val="15"/>
          <w:szCs w:val="15"/>
        </w:rPr>
        <w:t>Алатырского городского округа</w:t>
      </w:r>
    </w:p>
    <w:p w:rsidR="00FB231A" w:rsidRPr="00E34438" w:rsidRDefault="00FB231A" w:rsidP="00FB231A">
      <w:pPr>
        <w:widowControl w:val="0"/>
        <w:ind w:firstLine="720"/>
        <w:jc w:val="right"/>
        <w:rPr>
          <w:rFonts w:ascii="Arial" w:hAnsi="Arial" w:cs="Arial"/>
          <w:sz w:val="15"/>
          <w:szCs w:val="15"/>
        </w:rPr>
      </w:pPr>
    </w:p>
    <w:p w:rsidR="00FB231A" w:rsidRPr="00E34438" w:rsidRDefault="00FB231A" w:rsidP="00FB231A">
      <w:pPr>
        <w:widowControl w:val="0"/>
        <w:ind w:firstLine="0"/>
        <w:jc w:val="center"/>
        <w:rPr>
          <w:rFonts w:ascii="Arial" w:hAnsi="Arial" w:cs="Arial"/>
          <w:b/>
          <w:sz w:val="15"/>
          <w:szCs w:val="15"/>
        </w:rPr>
      </w:pPr>
      <w:r w:rsidRPr="00E34438">
        <w:rPr>
          <w:rFonts w:ascii="Arial" w:hAnsi="Arial" w:cs="Arial"/>
          <w:b/>
          <w:sz w:val="15"/>
          <w:szCs w:val="15"/>
        </w:rPr>
        <w:t>Форма предписания Контрольного органа</w:t>
      </w:r>
    </w:p>
    <w:p w:rsidR="00FB231A" w:rsidRPr="00E34438" w:rsidRDefault="00FB231A" w:rsidP="00FB231A">
      <w:pPr>
        <w:widowControl w:val="0"/>
        <w:ind w:firstLine="540"/>
        <w:rPr>
          <w:rFonts w:ascii="Arial" w:hAnsi="Arial" w:cs="Arial"/>
          <w:sz w:val="15"/>
          <w:szCs w:val="15"/>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B231A" w:rsidRPr="00E34438" w:rsidTr="00FB231A">
        <w:tc>
          <w:tcPr>
            <w:tcW w:w="4252" w:type="dxa"/>
            <w:tcMar>
              <w:top w:w="102" w:type="dxa"/>
              <w:left w:w="62" w:type="dxa"/>
              <w:bottom w:w="102" w:type="dxa"/>
              <w:right w:w="62" w:type="dxa"/>
            </w:tcMar>
          </w:tcPr>
          <w:p w:rsidR="00FB231A" w:rsidRPr="00E34438" w:rsidRDefault="00FB231A" w:rsidP="00FB231A">
            <w:pPr>
              <w:widowControl w:val="0"/>
              <w:ind w:firstLine="0"/>
              <w:jc w:val="left"/>
              <w:rPr>
                <w:rFonts w:ascii="Arial" w:hAnsi="Arial" w:cs="Arial"/>
                <w:color w:val="000000"/>
                <w:sz w:val="15"/>
                <w:szCs w:val="15"/>
              </w:rPr>
            </w:pPr>
            <w:r w:rsidRPr="00E34438">
              <w:rPr>
                <w:rFonts w:ascii="Arial" w:hAnsi="Arial" w:cs="Arial"/>
                <w:color w:val="000000"/>
                <w:sz w:val="15"/>
                <w:szCs w:val="15"/>
              </w:rPr>
              <w:t>Бланк Контрольного органа</w:t>
            </w:r>
          </w:p>
        </w:tc>
        <w:tc>
          <w:tcPr>
            <w:tcW w:w="4819" w:type="dxa"/>
            <w:tcMar>
              <w:top w:w="102" w:type="dxa"/>
              <w:left w:w="62" w:type="dxa"/>
              <w:bottom w:w="102" w:type="dxa"/>
              <w:right w:w="62" w:type="dxa"/>
            </w:tcMar>
          </w:tcPr>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_________________________________</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(указывается должность руководителя контролируемого лица)</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_________________________________</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(указывается полное наименование контролируемого лица)</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_________________________________</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(указывается фамилия, имя, отчество</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(при наличии) руководителя контролируемого лица)</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_________________________________</w:t>
            </w:r>
          </w:p>
          <w:p w:rsidR="00FB231A" w:rsidRPr="00E34438" w:rsidRDefault="00FB231A" w:rsidP="00FB231A">
            <w:pPr>
              <w:widowControl w:val="0"/>
              <w:spacing w:line="240" w:lineRule="exact"/>
              <w:ind w:firstLine="5"/>
              <w:jc w:val="center"/>
              <w:rPr>
                <w:rFonts w:ascii="Arial" w:hAnsi="Arial" w:cs="Arial"/>
                <w:color w:val="000000"/>
                <w:sz w:val="15"/>
                <w:szCs w:val="15"/>
              </w:rPr>
            </w:pPr>
            <w:r w:rsidRPr="00E34438">
              <w:rPr>
                <w:rFonts w:ascii="Arial" w:hAnsi="Arial" w:cs="Arial"/>
                <w:color w:val="000000"/>
                <w:sz w:val="15"/>
                <w:szCs w:val="15"/>
              </w:rPr>
              <w:t>(указывается адрес места нахождения контролируемого лица)</w:t>
            </w:r>
          </w:p>
        </w:tc>
      </w:tr>
    </w:tbl>
    <w:p w:rsidR="00FB231A" w:rsidRPr="00E34438" w:rsidRDefault="00FB231A" w:rsidP="00FB231A">
      <w:pPr>
        <w:widowControl w:val="0"/>
        <w:ind w:firstLine="0"/>
        <w:jc w:val="center"/>
        <w:rPr>
          <w:rFonts w:ascii="Arial" w:hAnsi="Arial" w:cs="Arial"/>
          <w:sz w:val="15"/>
          <w:szCs w:val="15"/>
        </w:rPr>
      </w:pPr>
    </w:p>
    <w:p w:rsidR="00FB231A" w:rsidRPr="00E34438" w:rsidRDefault="00FB231A" w:rsidP="00FB231A">
      <w:pPr>
        <w:widowControl w:val="0"/>
        <w:ind w:firstLine="0"/>
        <w:jc w:val="center"/>
        <w:rPr>
          <w:rFonts w:ascii="Arial" w:hAnsi="Arial" w:cs="Arial"/>
          <w:color w:val="000000"/>
          <w:sz w:val="15"/>
          <w:szCs w:val="15"/>
        </w:rPr>
      </w:pPr>
      <w:bookmarkStart w:id="5" w:name="Par320"/>
      <w:bookmarkEnd w:id="5"/>
      <w:r w:rsidRPr="00E34438">
        <w:rPr>
          <w:rFonts w:ascii="Arial" w:hAnsi="Arial" w:cs="Arial"/>
          <w:color w:val="000000"/>
          <w:sz w:val="15"/>
          <w:szCs w:val="15"/>
        </w:rPr>
        <w:t>ПРЕДПИСАНИЕ</w:t>
      </w:r>
    </w:p>
    <w:p w:rsidR="00FB231A" w:rsidRPr="00E34438" w:rsidRDefault="00FB231A" w:rsidP="00FB231A">
      <w:pPr>
        <w:widowControl w:val="0"/>
        <w:ind w:firstLine="0"/>
        <w:jc w:val="center"/>
        <w:rPr>
          <w:rFonts w:ascii="Arial" w:hAnsi="Arial" w:cs="Arial"/>
          <w:color w:val="000000"/>
          <w:sz w:val="15"/>
          <w:szCs w:val="15"/>
        </w:rPr>
      </w:pPr>
    </w:p>
    <w:p w:rsidR="00FB231A" w:rsidRPr="00E34438" w:rsidRDefault="00FB231A" w:rsidP="00FB231A">
      <w:pPr>
        <w:widowControl w:val="0"/>
        <w:ind w:firstLine="0"/>
        <w:jc w:val="center"/>
        <w:rPr>
          <w:rFonts w:ascii="Arial" w:hAnsi="Arial" w:cs="Arial"/>
          <w:color w:val="000000"/>
          <w:sz w:val="15"/>
          <w:szCs w:val="15"/>
        </w:rPr>
      </w:pPr>
      <w:r w:rsidRPr="00E34438">
        <w:rPr>
          <w:rFonts w:ascii="Arial" w:hAnsi="Arial" w:cs="Arial"/>
          <w:color w:val="000000"/>
          <w:sz w:val="15"/>
          <w:szCs w:val="15"/>
        </w:rPr>
        <w:t>_____________________________________________________________________</w:t>
      </w:r>
    </w:p>
    <w:p w:rsidR="00FB231A" w:rsidRPr="00E34438" w:rsidRDefault="00FB231A" w:rsidP="00FB231A">
      <w:pPr>
        <w:widowControl w:val="0"/>
        <w:ind w:firstLine="0"/>
        <w:jc w:val="center"/>
        <w:rPr>
          <w:rFonts w:ascii="Arial" w:hAnsi="Arial" w:cs="Arial"/>
          <w:i/>
          <w:color w:val="000000"/>
          <w:sz w:val="15"/>
          <w:szCs w:val="15"/>
        </w:rPr>
      </w:pPr>
      <w:r w:rsidRPr="00E34438">
        <w:rPr>
          <w:rFonts w:ascii="Arial" w:hAnsi="Arial" w:cs="Arial"/>
          <w:i/>
          <w:color w:val="000000"/>
          <w:sz w:val="15"/>
          <w:szCs w:val="15"/>
        </w:rPr>
        <w:t>(указывается полное наименование контролируемого лица в дательном падеже)</w:t>
      </w:r>
    </w:p>
    <w:p w:rsidR="00FB231A" w:rsidRPr="00E34438" w:rsidRDefault="00FB231A" w:rsidP="00FB231A">
      <w:pPr>
        <w:widowControl w:val="0"/>
        <w:ind w:firstLine="0"/>
        <w:jc w:val="center"/>
        <w:rPr>
          <w:rFonts w:ascii="Arial" w:hAnsi="Arial" w:cs="Arial"/>
          <w:color w:val="000000"/>
          <w:sz w:val="15"/>
          <w:szCs w:val="15"/>
        </w:rPr>
      </w:pPr>
      <w:r w:rsidRPr="00E34438">
        <w:rPr>
          <w:rFonts w:ascii="Arial" w:hAnsi="Arial" w:cs="Arial"/>
          <w:color w:val="000000"/>
          <w:sz w:val="15"/>
          <w:szCs w:val="15"/>
        </w:rPr>
        <w:t>об устранении выявленных нарушений обязательных требований</w:t>
      </w:r>
    </w:p>
    <w:p w:rsidR="00FB231A" w:rsidRPr="00E34438" w:rsidRDefault="00FB231A" w:rsidP="00FB231A">
      <w:pPr>
        <w:widowControl w:val="0"/>
        <w:ind w:firstLine="0"/>
        <w:jc w:val="center"/>
        <w:rPr>
          <w:rFonts w:ascii="Arial" w:hAnsi="Arial" w:cs="Arial"/>
          <w:color w:val="000000"/>
          <w:sz w:val="15"/>
          <w:szCs w:val="15"/>
        </w:rPr>
      </w:pP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По результатам _____________________________________________________________,</w:t>
      </w:r>
    </w:p>
    <w:p w:rsidR="00FB231A" w:rsidRPr="00E34438" w:rsidRDefault="00FB231A" w:rsidP="00FB231A">
      <w:pPr>
        <w:widowControl w:val="0"/>
        <w:ind w:firstLine="0"/>
        <w:jc w:val="center"/>
        <w:rPr>
          <w:rFonts w:ascii="Arial" w:hAnsi="Arial" w:cs="Arial"/>
          <w:i/>
          <w:color w:val="000000"/>
          <w:sz w:val="15"/>
          <w:szCs w:val="15"/>
        </w:rPr>
      </w:pPr>
      <w:r w:rsidRPr="00E34438">
        <w:rPr>
          <w:rFonts w:ascii="Arial" w:hAnsi="Arial" w:cs="Arial"/>
          <w:i/>
          <w:color w:val="000000"/>
          <w:sz w:val="15"/>
          <w:szCs w:val="15"/>
        </w:rPr>
        <w:t xml:space="preserve">(указываются вид и форма контрольного мероприятия в соответствии </w:t>
      </w:r>
    </w:p>
    <w:p w:rsidR="00FB231A" w:rsidRPr="00E34438" w:rsidRDefault="00FB231A" w:rsidP="00FB231A">
      <w:pPr>
        <w:widowControl w:val="0"/>
        <w:ind w:firstLine="0"/>
        <w:jc w:val="center"/>
        <w:rPr>
          <w:rFonts w:ascii="Arial" w:hAnsi="Arial" w:cs="Arial"/>
          <w:i/>
          <w:color w:val="000000"/>
          <w:sz w:val="15"/>
          <w:szCs w:val="15"/>
        </w:rPr>
      </w:pPr>
      <w:r w:rsidRPr="00E34438">
        <w:rPr>
          <w:rFonts w:ascii="Arial" w:hAnsi="Arial" w:cs="Arial"/>
          <w:i/>
          <w:color w:val="000000"/>
          <w:sz w:val="15"/>
          <w:szCs w:val="15"/>
        </w:rPr>
        <w:t>с решением Контрольного органа)</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проведенной _______________________________________________________________</w:t>
      </w:r>
    </w:p>
    <w:p w:rsidR="00FB231A" w:rsidRPr="00E34438" w:rsidRDefault="00FB231A" w:rsidP="00FB231A">
      <w:pPr>
        <w:widowControl w:val="0"/>
        <w:ind w:firstLine="0"/>
        <w:rPr>
          <w:rFonts w:ascii="Arial" w:hAnsi="Arial" w:cs="Arial"/>
          <w:i/>
          <w:color w:val="000000"/>
          <w:sz w:val="15"/>
          <w:szCs w:val="15"/>
        </w:rPr>
      </w:pPr>
      <w:r w:rsidRPr="00E34438">
        <w:rPr>
          <w:rFonts w:ascii="Arial" w:hAnsi="Arial" w:cs="Arial"/>
          <w:color w:val="000000"/>
          <w:sz w:val="15"/>
          <w:szCs w:val="15"/>
        </w:rPr>
        <w:t xml:space="preserve">                                  </w:t>
      </w:r>
      <w:r w:rsidRPr="00E34438">
        <w:rPr>
          <w:rFonts w:ascii="Arial" w:hAnsi="Arial" w:cs="Arial"/>
          <w:i/>
          <w:color w:val="000000"/>
          <w:sz w:val="15"/>
          <w:szCs w:val="15"/>
        </w:rPr>
        <w:t>(указывается полное наименование контрольного органа)</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в отношении _______________________________________________________________</w:t>
      </w:r>
    </w:p>
    <w:p w:rsidR="00FB231A" w:rsidRPr="00E34438" w:rsidRDefault="00FB231A" w:rsidP="00FB231A">
      <w:pPr>
        <w:widowControl w:val="0"/>
        <w:ind w:firstLine="0"/>
        <w:rPr>
          <w:rFonts w:ascii="Arial" w:hAnsi="Arial" w:cs="Arial"/>
          <w:i/>
          <w:color w:val="000000"/>
          <w:sz w:val="15"/>
          <w:szCs w:val="15"/>
        </w:rPr>
      </w:pPr>
      <w:r w:rsidRPr="00E34438">
        <w:rPr>
          <w:rFonts w:ascii="Arial" w:hAnsi="Arial" w:cs="Arial"/>
          <w:color w:val="000000"/>
          <w:sz w:val="15"/>
          <w:szCs w:val="15"/>
        </w:rPr>
        <w:t xml:space="preserve">                                </w:t>
      </w:r>
      <w:r w:rsidRPr="00E34438">
        <w:rPr>
          <w:rFonts w:ascii="Arial" w:hAnsi="Arial" w:cs="Arial"/>
          <w:i/>
          <w:color w:val="000000"/>
          <w:sz w:val="15"/>
          <w:szCs w:val="15"/>
        </w:rPr>
        <w:t>(указывается полное наименование контролируемого лица)</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в период с «__» _________________ 20__ г. по «__» _________________ 20__ г.</w:t>
      </w:r>
    </w:p>
    <w:p w:rsidR="00FB231A" w:rsidRPr="00E34438" w:rsidRDefault="00FB231A" w:rsidP="00FB231A">
      <w:pPr>
        <w:widowControl w:val="0"/>
        <w:ind w:firstLine="0"/>
        <w:rPr>
          <w:rFonts w:ascii="Arial" w:hAnsi="Arial" w:cs="Arial"/>
          <w:color w:val="000000"/>
          <w:sz w:val="15"/>
          <w:szCs w:val="15"/>
        </w:rPr>
      </w:pP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на основании ______________________________________________________________</w:t>
      </w:r>
    </w:p>
    <w:p w:rsidR="00FB231A" w:rsidRPr="00E34438" w:rsidRDefault="00FB231A" w:rsidP="00FB231A">
      <w:pPr>
        <w:widowControl w:val="0"/>
        <w:ind w:firstLine="0"/>
        <w:jc w:val="center"/>
        <w:rPr>
          <w:rFonts w:ascii="Arial" w:hAnsi="Arial" w:cs="Arial"/>
          <w:i/>
          <w:color w:val="000000"/>
          <w:sz w:val="15"/>
          <w:szCs w:val="15"/>
        </w:rPr>
      </w:pPr>
      <w:r w:rsidRPr="00E34438">
        <w:rPr>
          <w:rFonts w:ascii="Arial" w:hAnsi="Arial" w:cs="Arial"/>
          <w:i/>
          <w:color w:val="000000"/>
          <w:sz w:val="15"/>
          <w:szCs w:val="15"/>
        </w:rPr>
        <w:t>(указываются наименование и реквизиты акта Контрольного органа о проведении контрольного мероприятия)</w:t>
      </w:r>
    </w:p>
    <w:p w:rsidR="00FB231A" w:rsidRPr="00E34438" w:rsidRDefault="00FB231A" w:rsidP="00FB231A">
      <w:pPr>
        <w:widowControl w:val="0"/>
        <w:ind w:firstLine="0"/>
        <w:rPr>
          <w:rFonts w:ascii="Arial" w:hAnsi="Arial" w:cs="Arial"/>
          <w:color w:val="000000"/>
          <w:sz w:val="15"/>
          <w:szCs w:val="15"/>
        </w:rPr>
      </w:pP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выявлены нарушения обязательных требований земельного законодательства:</w:t>
      </w:r>
    </w:p>
    <w:p w:rsidR="00FB231A" w:rsidRPr="00E34438" w:rsidRDefault="00FB231A" w:rsidP="00FB231A">
      <w:pPr>
        <w:widowControl w:val="0"/>
        <w:ind w:firstLine="0"/>
        <w:jc w:val="center"/>
        <w:rPr>
          <w:rFonts w:ascii="Arial" w:hAnsi="Arial" w:cs="Arial"/>
          <w:i/>
          <w:color w:val="000000"/>
          <w:sz w:val="15"/>
          <w:szCs w:val="15"/>
        </w:rPr>
      </w:pPr>
      <w:r w:rsidRPr="00E34438">
        <w:rPr>
          <w:rFonts w:ascii="Arial" w:hAnsi="Arial" w:cs="Arial"/>
          <w:i/>
          <w:color w:val="000000"/>
          <w:sz w:val="15"/>
          <w:szCs w:val="15"/>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B231A" w:rsidRPr="00E34438" w:rsidRDefault="00FB231A" w:rsidP="00FB231A">
      <w:pPr>
        <w:widowControl w:val="0"/>
        <w:ind w:firstLine="0"/>
        <w:rPr>
          <w:rFonts w:ascii="Arial" w:hAnsi="Arial" w:cs="Arial"/>
          <w:color w:val="000000"/>
          <w:sz w:val="15"/>
          <w:szCs w:val="15"/>
        </w:rPr>
      </w:pP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На основании изложенного, в соответст</w:t>
      </w:r>
      <w:r w:rsidRPr="00E34438">
        <w:rPr>
          <w:rFonts w:ascii="Arial" w:hAnsi="Arial" w:cs="Arial"/>
          <w:sz w:val="15"/>
          <w:szCs w:val="15"/>
        </w:rPr>
        <w:t xml:space="preserve">вии с пунктом 1 части 2 статьи 90 </w:t>
      </w:r>
      <w:r w:rsidRPr="00E34438">
        <w:rPr>
          <w:rFonts w:ascii="Arial" w:hAnsi="Arial" w:cs="Arial"/>
          <w:color w:val="000000"/>
          <w:sz w:val="15"/>
          <w:szCs w:val="15"/>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FB231A" w:rsidRPr="00E34438" w:rsidRDefault="00FB231A" w:rsidP="00FB231A">
      <w:pPr>
        <w:widowControl w:val="0"/>
        <w:ind w:firstLine="0"/>
        <w:rPr>
          <w:rFonts w:ascii="Arial" w:hAnsi="Arial" w:cs="Arial"/>
          <w:i/>
          <w:color w:val="000000"/>
          <w:sz w:val="15"/>
          <w:szCs w:val="15"/>
        </w:rPr>
      </w:pPr>
      <w:r w:rsidRPr="00E34438">
        <w:rPr>
          <w:rFonts w:ascii="Arial" w:hAnsi="Arial" w:cs="Arial"/>
          <w:i/>
          <w:color w:val="000000"/>
          <w:sz w:val="15"/>
          <w:szCs w:val="15"/>
        </w:rPr>
        <w:t xml:space="preserve">                          (указывается полное наименование Контрольного органа)</w:t>
      </w:r>
    </w:p>
    <w:p w:rsidR="00FB231A" w:rsidRPr="00E34438" w:rsidRDefault="00FB231A" w:rsidP="00FB231A">
      <w:pPr>
        <w:widowControl w:val="0"/>
        <w:ind w:firstLine="0"/>
        <w:rPr>
          <w:rFonts w:ascii="Arial" w:hAnsi="Arial" w:cs="Arial"/>
          <w:color w:val="000000"/>
          <w:sz w:val="15"/>
          <w:szCs w:val="15"/>
        </w:rPr>
      </w:pP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предписывает:</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1. Устранить выявленные нарушения обязательных требований в срок до</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«______» ______________ 20_____ г. включительно.</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2. Уведомить _______________________________________________________________</w:t>
      </w:r>
    </w:p>
    <w:p w:rsidR="00FB231A" w:rsidRPr="00E34438" w:rsidRDefault="00FB231A" w:rsidP="00FB231A">
      <w:pPr>
        <w:widowControl w:val="0"/>
        <w:ind w:firstLine="0"/>
        <w:rPr>
          <w:rFonts w:ascii="Arial" w:hAnsi="Arial" w:cs="Arial"/>
          <w:i/>
          <w:color w:val="000000"/>
          <w:sz w:val="15"/>
          <w:szCs w:val="15"/>
        </w:rPr>
      </w:pPr>
      <w:r w:rsidRPr="00E34438">
        <w:rPr>
          <w:rFonts w:ascii="Arial" w:hAnsi="Arial" w:cs="Arial"/>
          <w:color w:val="000000"/>
          <w:sz w:val="15"/>
          <w:szCs w:val="15"/>
        </w:rPr>
        <w:t xml:space="preserve">                                   </w:t>
      </w:r>
      <w:r w:rsidRPr="00E34438">
        <w:rPr>
          <w:rFonts w:ascii="Arial" w:hAnsi="Arial" w:cs="Arial"/>
          <w:i/>
          <w:color w:val="000000"/>
          <w:sz w:val="15"/>
          <w:szCs w:val="15"/>
        </w:rPr>
        <w:t>(указывается полное наименование контрольного органа)</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до «__» _______________ 20_____ г. включительно.</w:t>
      </w:r>
    </w:p>
    <w:p w:rsidR="00FB231A" w:rsidRPr="00E34438" w:rsidRDefault="00FB231A" w:rsidP="00FB231A">
      <w:pPr>
        <w:widowControl w:val="0"/>
        <w:ind w:firstLine="0"/>
        <w:rPr>
          <w:rFonts w:ascii="Arial" w:hAnsi="Arial" w:cs="Arial"/>
          <w:color w:val="000000"/>
          <w:sz w:val="15"/>
          <w:szCs w:val="15"/>
        </w:rPr>
      </w:pPr>
    </w:p>
    <w:p w:rsidR="00FB231A" w:rsidRPr="00E34438" w:rsidRDefault="00FB231A" w:rsidP="00FB231A">
      <w:pPr>
        <w:widowControl w:val="0"/>
        <w:ind w:firstLine="0"/>
        <w:rPr>
          <w:rFonts w:ascii="Arial" w:hAnsi="Arial" w:cs="Arial"/>
          <w:color w:val="000000"/>
          <w:sz w:val="15"/>
          <w:szCs w:val="15"/>
        </w:rPr>
      </w:pPr>
      <w:r w:rsidRPr="00E34438">
        <w:rPr>
          <w:rFonts w:ascii="Arial" w:hAnsi="Arial" w:cs="Arial"/>
          <w:color w:val="000000"/>
          <w:sz w:val="15"/>
          <w:szCs w:val="15"/>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B231A" w:rsidRPr="00E34438" w:rsidRDefault="00FB231A" w:rsidP="00FB231A">
      <w:pPr>
        <w:widowControl w:val="0"/>
        <w:ind w:firstLine="540"/>
        <w:rPr>
          <w:rFonts w:ascii="Arial" w:hAnsi="Arial" w:cs="Arial"/>
          <w:sz w:val="15"/>
          <w:szCs w:val="15"/>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B231A" w:rsidRPr="00E34438" w:rsidTr="00FB231A">
        <w:tc>
          <w:tcPr>
            <w:tcW w:w="3010" w:type="dxa"/>
            <w:tcMar>
              <w:top w:w="102" w:type="dxa"/>
              <w:left w:w="62" w:type="dxa"/>
              <w:bottom w:w="102" w:type="dxa"/>
              <w:right w:w="62" w:type="dxa"/>
            </w:tcMar>
          </w:tcPr>
          <w:p w:rsidR="00FB231A" w:rsidRPr="00E34438" w:rsidRDefault="00FB231A" w:rsidP="00FB231A">
            <w:pPr>
              <w:widowControl w:val="0"/>
              <w:ind w:firstLine="0"/>
              <w:jc w:val="left"/>
              <w:rPr>
                <w:rFonts w:ascii="Arial" w:hAnsi="Arial" w:cs="Arial"/>
                <w:color w:val="000000"/>
                <w:sz w:val="15"/>
                <w:szCs w:val="15"/>
              </w:rPr>
            </w:pPr>
            <w:r w:rsidRPr="00E34438">
              <w:rPr>
                <w:rFonts w:ascii="Arial" w:hAnsi="Arial" w:cs="Arial"/>
                <w:color w:val="000000"/>
                <w:sz w:val="15"/>
                <w:szCs w:val="15"/>
              </w:rPr>
              <w:t>__________________</w:t>
            </w:r>
          </w:p>
        </w:tc>
        <w:tc>
          <w:tcPr>
            <w:tcW w:w="3010" w:type="dxa"/>
            <w:tcMar>
              <w:top w:w="102" w:type="dxa"/>
              <w:left w:w="62" w:type="dxa"/>
              <w:bottom w:w="102" w:type="dxa"/>
              <w:right w:w="62" w:type="dxa"/>
            </w:tcMar>
          </w:tcPr>
          <w:p w:rsidR="00FB231A" w:rsidRPr="00E34438" w:rsidRDefault="00FB231A" w:rsidP="00FB231A">
            <w:pPr>
              <w:widowControl w:val="0"/>
              <w:ind w:firstLine="0"/>
              <w:jc w:val="left"/>
              <w:rPr>
                <w:rFonts w:ascii="Arial" w:hAnsi="Arial" w:cs="Arial"/>
                <w:color w:val="000000"/>
                <w:sz w:val="15"/>
                <w:szCs w:val="15"/>
              </w:rPr>
            </w:pPr>
            <w:r w:rsidRPr="00E34438">
              <w:rPr>
                <w:rFonts w:ascii="Arial" w:hAnsi="Arial" w:cs="Arial"/>
                <w:color w:val="000000"/>
                <w:sz w:val="15"/>
                <w:szCs w:val="15"/>
              </w:rPr>
              <w:t>_______________________</w:t>
            </w:r>
          </w:p>
        </w:tc>
        <w:tc>
          <w:tcPr>
            <w:tcW w:w="3011" w:type="dxa"/>
            <w:tcMar>
              <w:top w:w="102" w:type="dxa"/>
              <w:left w:w="62" w:type="dxa"/>
              <w:bottom w:w="102" w:type="dxa"/>
              <w:right w:w="62" w:type="dxa"/>
            </w:tcMar>
          </w:tcPr>
          <w:p w:rsidR="00FB231A" w:rsidRPr="00E34438" w:rsidRDefault="00FB231A" w:rsidP="00FB231A">
            <w:pPr>
              <w:widowControl w:val="0"/>
              <w:ind w:firstLine="720"/>
              <w:jc w:val="center"/>
              <w:rPr>
                <w:rFonts w:ascii="Arial" w:hAnsi="Arial" w:cs="Arial"/>
                <w:color w:val="000000"/>
                <w:sz w:val="15"/>
                <w:szCs w:val="15"/>
              </w:rPr>
            </w:pPr>
            <w:r w:rsidRPr="00E34438">
              <w:rPr>
                <w:rFonts w:ascii="Arial" w:hAnsi="Arial" w:cs="Arial"/>
                <w:color w:val="000000"/>
                <w:sz w:val="15"/>
                <w:szCs w:val="15"/>
              </w:rPr>
              <w:t>__________________</w:t>
            </w:r>
          </w:p>
        </w:tc>
      </w:tr>
      <w:tr w:rsidR="00FB231A" w:rsidRPr="00E34438" w:rsidTr="00FB231A">
        <w:tc>
          <w:tcPr>
            <w:tcW w:w="3010" w:type="dxa"/>
            <w:tcMar>
              <w:top w:w="102" w:type="dxa"/>
              <w:left w:w="62" w:type="dxa"/>
              <w:bottom w:w="102" w:type="dxa"/>
              <w:right w:w="62" w:type="dxa"/>
            </w:tcMar>
          </w:tcPr>
          <w:p w:rsidR="00FB231A" w:rsidRPr="00E34438" w:rsidRDefault="00FB231A" w:rsidP="00FB231A">
            <w:pPr>
              <w:widowControl w:val="0"/>
              <w:ind w:firstLine="0"/>
              <w:jc w:val="left"/>
              <w:rPr>
                <w:rFonts w:ascii="Arial" w:hAnsi="Arial" w:cs="Arial"/>
                <w:color w:val="000000"/>
                <w:sz w:val="15"/>
                <w:szCs w:val="15"/>
                <w:vertAlign w:val="superscript"/>
              </w:rPr>
            </w:pPr>
            <w:r w:rsidRPr="00E34438">
              <w:rPr>
                <w:rFonts w:ascii="Arial" w:hAnsi="Arial" w:cs="Arial"/>
                <w:color w:val="000000"/>
                <w:sz w:val="15"/>
                <w:szCs w:val="15"/>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B231A" w:rsidRPr="00E34438" w:rsidRDefault="00FB231A" w:rsidP="00FB231A">
            <w:pPr>
              <w:widowControl w:val="0"/>
              <w:ind w:firstLine="0"/>
              <w:jc w:val="center"/>
              <w:rPr>
                <w:rFonts w:ascii="Arial" w:hAnsi="Arial" w:cs="Arial"/>
                <w:color w:val="000000"/>
                <w:sz w:val="15"/>
                <w:szCs w:val="15"/>
                <w:vertAlign w:val="superscript"/>
              </w:rPr>
            </w:pPr>
            <w:r w:rsidRPr="00E34438">
              <w:rPr>
                <w:rFonts w:ascii="Arial" w:hAnsi="Arial" w:cs="Arial"/>
                <w:color w:val="000000"/>
                <w:sz w:val="15"/>
                <w:szCs w:val="15"/>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B231A" w:rsidRPr="00E34438" w:rsidRDefault="00FB231A" w:rsidP="00FB231A">
            <w:pPr>
              <w:widowControl w:val="0"/>
              <w:ind w:firstLine="0"/>
              <w:jc w:val="center"/>
              <w:rPr>
                <w:rFonts w:ascii="Arial" w:hAnsi="Arial" w:cs="Arial"/>
                <w:color w:val="000000"/>
                <w:sz w:val="15"/>
                <w:szCs w:val="15"/>
                <w:vertAlign w:val="superscript"/>
              </w:rPr>
            </w:pPr>
            <w:r w:rsidRPr="00E34438">
              <w:rPr>
                <w:rFonts w:ascii="Arial" w:hAnsi="Arial" w:cs="Arial"/>
                <w:color w:val="000000"/>
                <w:sz w:val="15"/>
                <w:szCs w:val="15"/>
                <w:vertAlign w:val="superscript"/>
              </w:rPr>
              <w:t>(фамилия, имя, отчество (при наличии) должностного лица, уполномоченного на проведение контрольных мероприятий)</w:t>
            </w:r>
          </w:p>
        </w:tc>
      </w:tr>
    </w:tbl>
    <w:p w:rsidR="00FB231A" w:rsidRPr="00E34438" w:rsidRDefault="00FB231A" w:rsidP="00FB231A">
      <w:pPr>
        <w:spacing w:after="200" w:line="276" w:lineRule="auto"/>
        <w:ind w:firstLine="0"/>
        <w:jc w:val="left"/>
        <w:rPr>
          <w:rFonts w:ascii="Arial" w:hAnsi="Arial" w:cs="Arial"/>
          <w:color w:val="4F81BD"/>
          <w:sz w:val="15"/>
          <w:szCs w:val="15"/>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center"/>
        <w:rPr>
          <w:rFonts w:ascii="Arial" w:hAnsi="Arial" w:cs="Arial"/>
          <w:b/>
          <w:sz w:val="15"/>
          <w:szCs w:val="15"/>
          <w:lang w:eastAsia="x-none"/>
        </w:rPr>
      </w:pPr>
    </w:p>
    <w:p w:rsidR="00FB231A" w:rsidRPr="00E34438" w:rsidRDefault="00FB231A" w:rsidP="00FB231A">
      <w:pPr>
        <w:tabs>
          <w:tab w:val="left" w:pos="1134"/>
        </w:tabs>
        <w:ind w:firstLine="0"/>
        <w:contextualSpacing/>
        <w:jc w:val="left"/>
        <w:rPr>
          <w:rFonts w:ascii="Arial" w:hAnsi="Arial" w:cs="Arial"/>
          <w:b/>
          <w:sz w:val="15"/>
          <w:szCs w:val="15"/>
          <w:lang w:eastAsia="x-none"/>
        </w:rPr>
      </w:pPr>
    </w:p>
    <w:p w:rsidR="00FB231A" w:rsidRPr="00E34438" w:rsidRDefault="00FB231A" w:rsidP="00FD554F">
      <w:pPr>
        <w:pStyle w:val="a3"/>
        <w:ind w:firstLine="0"/>
        <w:rPr>
          <w:rFonts w:ascii="Arial" w:hAnsi="Arial" w:cs="Arial"/>
          <w:sz w:val="15"/>
          <w:szCs w:val="15"/>
        </w:rPr>
      </w:pPr>
    </w:p>
    <w:sectPr w:rsidR="00FB231A" w:rsidRPr="00E34438" w:rsidSect="007C0ADD">
      <w:pgSz w:w="11906" w:h="16838" w:code="9"/>
      <w:pgMar w:top="993" w:right="85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1A" w:rsidRDefault="00FB231A" w:rsidP="00E8594B">
      <w:r>
        <w:separator/>
      </w:r>
    </w:p>
  </w:endnote>
  <w:endnote w:type="continuationSeparator" w:id="0">
    <w:p w:rsidR="00FB231A" w:rsidRDefault="00FB231A" w:rsidP="00E8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ntiqu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1A" w:rsidRDefault="00FB231A" w:rsidP="00E8594B">
      <w:r>
        <w:separator/>
      </w:r>
    </w:p>
  </w:footnote>
  <w:footnote w:type="continuationSeparator" w:id="0">
    <w:p w:rsidR="00FB231A" w:rsidRDefault="00FB231A" w:rsidP="00E8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CB"/>
    <w:rsid w:val="00007641"/>
    <w:rsid w:val="000C104C"/>
    <w:rsid w:val="000E1B22"/>
    <w:rsid w:val="00131EE3"/>
    <w:rsid w:val="001700C2"/>
    <w:rsid w:val="001A0D4A"/>
    <w:rsid w:val="001A0ECF"/>
    <w:rsid w:val="001A5A59"/>
    <w:rsid w:val="001D3D86"/>
    <w:rsid w:val="00231AFB"/>
    <w:rsid w:val="00271E52"/>
    <w:rsid w:val="00356189"/>
    <w:rsid w:val="003A1FFA"/>
    <w:rsid w:val="003D4FE5"/>
    <w:rsid w:val="004074AD"/>
    <w:rsid w:val="004C4000"/>
    <w:rsid w:val="004E0DF6"/>
    <w:rsid w:val="00511FDE"/>
    <w:rsid w:val="00517D8D"/>
    <w:rsid w:val="00546E1B"/>
    <w:rsid w:val="0055558D"/>
    <w:rsid w:val="005A4C49"/>
    <w:rsid w:val="00612771"/>
    <w:rsid w:val="006407CE"/>
    <w:rsid w:val="00672F4D"/>
    <w:rsid w:val="0068025F"/>
    <w:rsid w:val="00691F19"/>
    <w:rsid w:val="006F6208"/>
    <w:rsid w:val="00750DA4"/>
    <w:rsid w:val="007A7E20"/>
    <w:rsid w:val="007C0ADD"/>
    <w:rsid w:val="007E02DF"/>
    <w:rsid w:val="007F2588"/>
    <w:rsid w:val="00804216"/>
    <w:rsid w:val="008075C0"/>
    <w:rsid w:val="00807B7E"/>
    <w:rsid w:val="008177FB"/>
    <w:rsid w:val="008967A0"/>
    <w:rsid w:val="008C0073"/>
    <w:rsid w:val="009445CE"/>
    <w:rsid w:val="00946780"/>
    <w:rsid w:val="009718D3"/>
    <w:rsid w:val="009C7F7A"/>
    <w:rsid w:val="009D19B5"/>
    <w:rsid w:val="00A018FD"/>
    <w:rsid w:val="00A63F22"/>
    <w:rsid w:val="00AC78E9"/>
    <w:rsid w:val="00B33BAA"/>
    <w:rsid w:val="00B3575E"/>
    <w:rsid w:val="00BA759A"/>
    <w:rsid w:val="00BD770F"/>
    <w:rsid w:val="00C2098C"/>
    <w:rsid w:val="00C53081"/>
    <w:rsid w:val="00CC72FA"/>
    <w:rsid w:val="00CF1BD5"/>
    <w:rsid w:val="00D37BD6"/>
    <w:rsid w:val="00D50183"/>
    <w:rsid w:val="00D52DE5"/>
    <w:rsid w:val="00D545C3"/>
    <w:rsid w:val="00D85516"/>
    <w:rsid w:val="00DD3681"/>
    <w:rsid w:val="00DF4EE1"/>
    <w:rsid w:val="00E34438"/>
    <w:rsid w:val="00E738CB"/>
    <w:rsid w:val="00E7670D"/>
    <w:rsid w:val="00E8594B"/>
    <w:rsid w:val="00EA3181"/>
    <w:rsid w:val="00EB7F7F"/>
    <w:rsid w:val="00EC0457"/>
    <w:rsid w:val="00F077DE"/>
    <w:rsid w:val="00F475B7"/>
    <w:rsid w:val="00F51C90"/>
    <w:rsid w:val="00F82D5D"/>
    <w:rsid w:val="00F91E4F"/>
    <w:rsid w:val="00FB231A"/>
    <w:rsid w:val="00FB66E0"/>
    <w:rsid w:val="00FC0AE2"/>
    <w:rsid w:val="00FC762F"/>
    <w:rsid w:val="00FD5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30F8F-B6F0-4C92-9E5B-2FE95B99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CB"/>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231A"/>
    <w:pPr>
      <w:spacing w:before="120" w:after="120" w:line="276" w:lineRule="auto"/>
      <w:ind w:firstLine="0"/>
      <w:jc w:val="left"/>
      <w:outlineLvl w:val="0"/>
    </w:pPr>
    <w:rPr>
      <w:rFonts w:ascii="XO Thames" w:hAnsi="XO Thames"/>
      <w:b/>
      <w:sz w:val="32"/>
      <w:szCs w:val="20"/>
      <w:lang w:val="x-none" w:eastAsia="x-none"/>
    </w:rPr>
  </w:style>
  <w:style w:type="paragraph" w:styleId="2">
    <w:name w:val="heading 2"/>
    <w:basedOn w:val="a"/>
    <w:next w:val="a"/>
    <w:link w:val="20"/>
    <w:uiPriority w:val="9"/>
    <w:qFormat/>
    <w:rsid w:val="00E738CB"/>
    <w:pPr>
      <w:keepNext/>
      <w:ind w:firstLine="0"/>
      <w:jc w:val="left"/>
      <w:outlineLvl w:val="1"/>
    </w:pPr>
    <w:rPr>
      <w:rFonts w:ascii="Antiqua" w:hAnsi="Antiqua"/>
      <w:b/>
      <w:sz w:val="28"/>
      <w:szCs w:val="20"/>
    </w:rPr>
  </w:style>
  <w:style w:type="paragraph" w:styleId="3">
    <w:name w:val="heading 3"/>
    <w:basedOn w:val="a"/>
    <w:next w:val="a"/>
    <w:link w:val="30"/>
    <w:uiPriority w:val="9"/>
    <w:qFormat/>
    <w:rsid w:val="00FB231A"/>
    <w:pPr>
      <w:spacing w:after="200" w:line="276" w:lineRule="auto"/>
      <w:ind w:firstLine="0"/>
      <w:jc w:val="left"/>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FB231A"/>
    <w:pPr>
      <w:spacing w:before="120" w:after="120" w:line="276" w:lineRule="auto"/>
      <w:ind w:firstLine="0"/>
      <w:jc w:val="left"/>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FB231A"/>
    <w:pPr>
      <w:spacing w:before="120" w:after="120" w:line="276" w:lineRule="auto"/>
      <w:ind w:firstLine="0"/>
      <w:jc w:val="left"/>
      <w:outlineLvl w:val="4"/>
    </w:pPr>
    <w:rPr>
      <w:rFonts w:ascii="XO Thames" w:hAnsi="XO Thames"/>
      <w:b/>
      <w:color w:val="00000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38CB"/>
    <w:rPr>
      <w:rFonts w:ascii="Antiqua" w:eastAsia="Times New Roman" w:hAnsi="Antiqua" w:cs="Times New Roman"/>
      <w:b/>
      <w:sz w:val="28"/>
      <w:szCs w:val="20"/>
      <w:lang w:eastAsia="ru-RU"/>
    </w:rPr>
  </w:style>
  <w:style w:type="paragraph" w:styleId="a3">
    <w:name w:val="Body Text Indent"/>
    <w:basedOn w:val="a"/>
    <w:link w:val="a4"/>
    <w:semiHidden/>
    <w:rsid w:val="00E738CB"/>
    <w:pPr>
      <w:ind w:firstLine="748"/>
    </w:pPr>
    <w:rPr>
      <w:sz w:val="28"/>
    </w:rPr>
  </w:style>
  <w:style w:type="character" w:customStyle="1" w:styleId="a4">
    <w:name w:val="Основной текст с отступом Знак"/>
    <w:basedOn w:val="a0"/>
    <w:link w:val="a3"/>
    <w:semiHidden/>
    <w:rsid w:val="00E738CB"/>
    <w:rPr>
      <w:rFonts w:ascii="Times New Roman" w:eastAsia="Times New Roman" w:hAnsi="Times New Roman" w:cs="Times New Roman"/>
      <w:sz w:val="28"/>
      <w:szCs w:val="24"/>
      <w:lang w:eastAsia="ru-RU"/>
    </w:rPr>
  </w:style>
  <w:style w:type="paragraph" w:styleId="a5">
    <w:name w:val="Body Text"/>
    <w:basedOn w:val="a"/>
    <w:link w:val="a6"/>
    <w:semiHidden/>
    <w:rsid w:val="00E738CB"/>
    <w:pPr>
      <w:ind w:firstLine="0"/>
    </w:pPr>
    <w:rPr>
      <w:sz w:val="28"/>
    </w:rPr>
  </w:style>
  <w:style w:type="character" w:customStyle="1" w:styleId="a6">
    <w:name w:val="Основной текст Знак"/>
    <w:basedOn w:val="a0"/>
    <w:link w:val="a5"/>
    <w:semiHidden/>
    <w:rsid w:val="00E738CB"/>
    <w:rPr>
      <w:rFonts w:ascii="Times New Roman" w:eastAsia="Times New Roman" w:hAnsi="Times New Roman" w:cs="Times New Roman"/>
      <w:sz w:val="28"/>
      <w:szCs w:val="24"/>
      <w:lang w:eastAsia="ru-RU"/>
    </w:rPr>
  </w:style>
  <w:style w:type="paragraph" w:styleId="a7">
    <w:name w:val="No Spacing"/>
    <w:uiPriority w:val="1"/>
    <w:qFormat/>
    <w:rsid w:val="00EB7F7F"/>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E8594B"/>
    <w:pPr>
      <w:tabs>
        <w:tab w:val="center" w:pos="4677"/>
        <w:tab w:val="right" w:pos="9355"/>
      </w:tabs>
    </w:pPr>
  </w:style>
  <w:style w:type="character" w:customStyle="1" w:styleId="a9">
    <w:name w:val="Верхний колонтитул Знак"/>
    <w:basedOn w:val="a0"/>
    <w:link w:val="a8"/>
    <w:uiPriority w:val="99"/>
    <w:rsid w:val="00E859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594B"/>
    <w:pPr>
      <w:tabs>
        <w:tab w:val="center" w:pos="4677"/>
        <w:tab w:val="right" w:pos="9355"/>
      </w:tabs>
    </w:pPr>
  </w:style>
  <w:style w:type="character" w:customStyle="1" w:styleId="ab">
    <w:name w:val="Нижний колонтитул Знак"/>
    <w:basedOn w:val="a0"/>
    <w:link w:val="aa"/>
    <w:uiPriority w:val="99"/>
    <w:rsid w:val="00E8594B"/>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1700C2"/>
    <w:rPr>
      <w:rFonts w:ascii="Tahoma" w:hAnsi="Tahoma" w:cs="Tahoma"/>
      <w:sz w:val="16"/>
      <w:szCs w:val="16"/>
    </w:rPr>
  </w:style>
  <w:style w:type="character" w:customStyle="1" w:styleId="ad">
    <w:name w:val="Текст выноски Знак"/>
    <w:basedOn w:val="a0"/>
    <w:link w:val="ac"/>
    <w:uiPriority w:val="99"/>
    <w:rsid w:val="001700C2"/>
    <w:rPr>
      <w:rFonts w:ascii="Tahoma" w:eastAsia="Times New Roman" w:hAnsi="Tahoma" w:cs="Tahoma"/>
      <w:sz w:val="16"/>
      <w:szCs w:val="16"/>
      <w:lang w:eastAsia="ru-RU"/>
    </w:rPr>
  </w:style>
  <w:style w:type="character" w:styleId="ae">
    <w:name w:val="Strong"/>
    <w:basedOn w:val="a0"/>
    <w:uiPriority w:val="22"/>
    <w:qFormat/>
    <w:rsid w:val="00FB66E0"/>
    <w:rPr>
      <w:b/>
      <w:bCs/>
    </w:rPr>
  </w:style>
  <w:style w:type="character" w:customStyle="1" w:styleId="10">
    <w:name w:val="Заголовок 1 Знак"/>
    <w:basedOn w:val="a0"/>
    <w:link w:val="1"/>
    <w:uiPriority w:val="9"/>
    <w:rsid w:val="00FB231A"/>
    <w:rPr>
      <w:rFonts w:ascii="XO Thames" w:eastAsia="Times New Roman" w:hAnsi="XO Thames" w:cs="Times New Roman"/>
      <w:b/>
      <w:sz w:val="32"/>
      <w:szCs w:val="20"/>
      <w:lang w:val="x-none" w:eastAsia="x-none"/>
    </w:rPr>
  </w:style>
  <w:style w:type="character" w:customStyle="1" w:styleId="30">
    <w:name w:val="Заголовок 3 Знак"/>
    <w:basedOn w:val="a0"/>
    <w:link w:val="3"/>
    <w:uiPriority w:val="9"/>
    <w:rsid w:val="00FB231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FB231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FB231A"/>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FB231A"/>
  </w:style>
  <w:style w:type="character" w:customStyle="1" w:styleId="12">
    <w:name w:val="Обычный1"/>
    <w:rsid w:val="00FB231A"/>
    <w:rPr>
      <w:rFonts w:ascii="Arial" w:hAnsi="Arial"/>
      <w:sz w:val="20"/>
    </w:rPr>
  </w:style>
  <w:style w:type="paragraph" w:styleId="21">
    <w:name w:val="toc 2"/>
    <w:basedOn w:val="a"/>
    <w:next w:val="a"/>
    <w:link w:val="22"/>
    <w:rsid w:val="00FB231A"/>
    <w:pPr>
      <w:spacing w:after="200" w:line="276" w:lineRule="auto"/>
      <w:ind w:left="200" w:firstLine="0"/>
      <w:jc w:val="left"/>
    </w:pPr>
    <w:rPr>
      <w:rFonts w:ascii="Calibri" w:hAnsi="Calibri"/>
      <w:color w:val="000000"/>
      <w:sz w:val="22"/>
      <w:szCs w:val="20"/>
    </w:rPr>
  </w:style>
  <w:style w:type="character" w:customStyle="1" w:styleId="22">
    <w:name w:val="Оглавление 2 Знак"/>
    <w:link w:val="21"/>
    <w:locked/>
    <w:rsid w:val="00FB231A"/>
    <w:rPr>
      <w:rFonts w:ascii="Calibri" w:eastAsia="Times New Roman" w:hAnsi="Calibri" w:cs="Times New Roman"/>
      <w:color w:val="000000"/>
      <w:szCs w:val="20"/>
      <w:lang w:eastAsia="ru-RU"/>
    </w:rPr>
  </w:style>
  <w:style w:type="paragraph" w:styleId="41">
    <w:name w:val="toc 4"/>
    <w:basedOn w:val="a"/>
    <w:next w:val="a"/>
    <w:link w:val="42"/>
    <w:rsid w:val="00FB231A"/>
    <w:pPr>
      <w:spacing w:after="200" w:line="276" w:lineRule="auto"/>
      <w:ind w:left="600" w:firstLine="0"/>
      <w:jc w:val="left"/>
    </w:pPr>
    <w:rPr>
      <w:rFonts w:ascii="Calibri" w:hAnsi="Calibri"/>
      <w:color w:val="000000"/>
      <w:sz w:val="22"/>
      <w:szCs w:val="20"/>
    </w:rPr>
  </w:style>
  <w:style w:type="character" w:customStyle="1" w:styleId="42">
    <w:name w:val="Оглавление 4 Знак"/>
    <w:link w:val="41"/>
    <w:locked/>
    <w:rsid w:val="00FB231A"/>
    <w:rPr>
      <w:rFonts w:ascii="Calibri" w:eastAsia="Times New Roman" w:hAnsi="Calibri" w:cs="Times New Roman"/>
      <w:color w:val="000000"/>
      <w:szCs w:val="20"/>
      <w:lang w:eastAsia="ru-RU"/>
    </w:rPr>
  </w:style>
  <w:style w:type="paragraph" w:styleId="6">
    <w:name w:val="toc 6"/>
    <w:basedOn w:val="a"/>
    <w:next w:val="a"/>
    <w:link w:val="60"/>
    <w:rsid w:val="00FB231A"/>
    <w:pPr>
      <w:spacing w:after="200" w:line="276" w:lineRule="auto"/>
      <w:ind w:left="1000" w:firstLine="0"/>
      <w:jc w:val="left"/>
    </w:pPr>
    <w:rPr>
      <w:rFonts w:ascii="Calibri" w:hAnsi="Calibri"/>
      <w:color w:val="000000"/>
      <w:sz w:val="22"/>
      <w:szCs w:val="20"/>
    </w:rPr>
  </w:style>
  <w:style w:type="character" w:customStyle="1" w:styleId="60">
    <w:name w:val="Оглавление 6 Знак"/>
    <w:link w:val="6"/>
    <w:locked/>
    <w:rsid w:val="00FB231A"/>
    <w:rPr>
      <w:rFonts w:ascii="Calibri" w:eastAsia="Times New Roman" w:hAnsi="Calibri" w:cs="Times New Roman"/>
      <w:color w:val="000000"/>
      <w:szCs w:val="20"/>
      <w:lang w:eastAsia="ru-RU"/>
    </w:rPr>
  </w:style>
  <w:style w:type="paragraph" w:styleId="7">
    <w:name w:val="toc 7"/>
    <w:basedOn w:val="a"/>
    <w:next w:val="a"/>
    <w:link w:val="70"/>
    <w:rsid w:val="00FB231A"/>
    <w:pPr>
      <w:spacing w:after="200" w:line="276" w:lineRule="auto"/>
      <w:ind w:left="1200" w:firstLine="0"/>
      <w:jc w:val="left"/>
    </w:pPr>
    <w:rPr>
      <w:rFonts w:ascii="Calibri" w:hAnsi="Calibri"/>
      <w:color w:val="000000"/>
      <w:sz w:val="22"/>
      <w:szCs w:val="20"/>
    </w:rPr>
  </w:style>
  <w:style w:type="character" w:customStyle="1" w:styleId="70">
    <w:name w:val="Оглавление 7 Знак"/>
    <w:link w:val="7"/>
    <w:locked/>
    <w:rsid w:val="00FB231A"/>
    <w:rPr>
      <w:rFonts w:ascii="Calibri" w:eastAsia="Times New Roman" w:hAnsi="Calibri" w:cs="Times New Roman"/>
      <w:color w:val="000000"/>
      <w:szCs w:val="20"/>
      <w:lang w:eastAsia="ru-RU"/>
    </w:rPr>
  </w:style>
  <w:style w:type="paragraph" w:customStyle="1" w:styleId="ConsPlusNormal">
    <w:name w:val="ConsPlusNormal"/>
    <w:link w:val="ConsPlusNormal1"/>
    <w:rsid w:val="00FB23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B231A"/>
    <w:rPr>
      <w:rFonts w:ascii="Times New Roman" w:eastAsia="Times New Roman" w:hAnsi="Times New Roman" w:cs="Times New Roman"/>
      <w:sz w:val="24"/>
      <w:lang w:eastAsia="ru-RU"/>
    </w:rPr>
  </w:style>
  <w:style w:type="paragraph" w:customStyle="1" w:styleId="13">
    <w:name w:val="Основной шрифт абзаца1"/>
    <w:rsid w:val="00FB231A"/>
    <w:rPr>
      <w:rFonts w:ascii="Calibri" w:eastAsia="Times New Roman" w:hAnsi="Calibri" w:cs="Times New Roman"/>
      <w:color w:val="000000"/>
      <w:szCs w:val="20"/>
      <w:lang w:eastAsia="ru-RU"/>
    </w:rPr>
  </w:style>
  <w:style w:type="paragraph" w:styleId="31">
    <w:name w:val="toc 3"/>
    <w:basedOn w:val="a"/>
    <w:next w:val="a"/>
    <w:link w:val="32"/>
    <w:rsid w:val="00FB231A"/>
    <w:pPr>
      <w:spacing w:after="200" w:line="276" w:lineRule="auto"/>
      <w:ind w:left="400" w:firstLine="0"/>
      <w:jc w:val="left"/>
    </w:pPr>
    <w:rPr>
      <w:rFonts w:ascii="Calibri" w:hAnsi="Calibri"/>
      <w:color w:val="000000"/>
      <w:sz w:val="22"/>
      <w:szCs w:val="20"/>
    </w:rPr>
  </w:style>
  <w:style w:type="character" w:customStyle="1" w:styleId="32">
    <w:name w:val="Оглавление 3 Знак"/>
    <w:link w:val="31"/>
    <w:locked/>
    <w:rsid w:val="00FB231A"/>
    <w:rPr>
      <w:rFonts w:ascii="Calibri" w:eastAsia="Times New Roman" w:hAnsi="Calibri" w:cs="Times New Roman"/>
      <w:color w:val="000000"/>
      <w:szCs w:val="20"/>
      <w:lang w:eastAsia="ru-RU"/>
    </w:rPr>
  </w:style>
  <w:style w:type="paragraph" w:customStyle="1" w:styleId="14">
    <w:name w:val="Знак сноски1"/>
    <w:basedOn w:val="13"/>
    <w:link w:val="af"/>
    <w:uiPriority w:val="99"/>
    <w:rsid w:val="00FB231A"/>
    <w:rPr>
      <w:color w:val="auto"/>
      <w:sz w:val="20"/>
      <w:vertAlign w:val="superscript"/>
      <w:lang w:val="x-none" w:eastAsia="x-none"/>
    </w:rPr>
  </w:style>
  <w:style w:type="character" w:styleId="af">
    <w:name w:val="footnote reference"/>
    <w:link w:val="14"/>
    <w:uiPriority w:val="99"/>
    <w:rsid w:val="00FB231A"/>
    <w:rPr>
      <w:rFonts w:ascii="Calibri" w:eastAsia="Times New Roman" w:hAnsi="Calibri" w:cs="Times New Roman"/>
      <w:sz w:val="20"/>
      <w:szCs w:val="20"/>
      <w:vertAlign w:val="superscript"/>
      <w:lang w:val="x-none" w:eastAsia="x-none"/>
    </w:rPr>
  </w:style>
  <w:style w:type="paragraph" w:styleId="af0">
    <w:name w:val="List Paragraph"/>
    <w:basedOn w:val="a"/>
    <w:link w:val="af1"/>
    <w:rsid w:val="00FB231A"/>
    <w:pPr>
      <w:widowControl w:val="0"/>
      <w:ind w:left="720" w:firstLine="0"/>
      <w:contextualSpacing/>
      <w:jc w:val="left"/>
    </w:pPr>
    <w:rPr>
      <w:rFonts w:ascii="Arial" w:hAnsi="Arial"/>
      <w:sz w:val="20"/>
      <w:szCs w:val="20"/>
      <w:lang w:val="x-none" w:eastAsia="x-none"/>
    </w:rPr>
  </w:style>
  <w:style w:type="character" w:customStyle="1" w:styleId="af1">
    <w:name w:val="Абзац списка Знак"/>
    <w:link w:val="af0"/>
    <w:locked/>
    <w:rsid w:val="00FB231A"/>
    <w:rPr>
      <w:rFonts w:ascii="Arial" w:eastAsia="Times New Roman" w:hAnsi="Arial" w:cs="Times New Roman"/>
      <w:sz w:val="20"/>
      <w:szCs w:val="20"/>
      <w:lang w:val="x-none" w:eastAsia="x-none"/>
    </w:rPr>
  </w:style>
  <w:style w:type="paragraph" w:customStyle="1" w:styleId="15">
    <w:name w:val="Гиперссылка1"/>
    <w:basedOn w:val="13"/>
    <w:link w:val="af2"/>
    <w:uiPriority w:val="99"/>
    <w:rsid w:val="00FB231A"/>
    <w:rPr>
      <w:color w:val="0000FF"/>
      <w:sz w:val="20"/>
      <w:u w:val="single"/>
      <w:lang w:val="x-none" w:eastAsia="x-none"/>
    </w:rPr>
  </w:style>
  <w:style w:type="character" w:styleId="af2">
    <w:name w:val="Hyperlink"/>
    <w:link w:val="15"/>
    <w:uiPriority w:val="99"/>
    <w:rsid w:val="00FB231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FB231A"/>
    <w:pPr>
      <w:widowControl w:val="0"/>
      <w:ind w:firstLine="0"/>
      <w:jc w:val="left"/>
    </w:pPr>
    <w:rPr>
      <w:rFonts w:ascii="Arial" w:hAnsi="Arial"/>
      <w:sz w:val="20"/>
      <w:szCs w:val="20"/>
      <w:lang w:val="x-none" w:eastAsia="x-none"/>
    </w:rPr>
  </w:style>
  <w:style w:type="character" w:customStyle="1" w:styleId="Footnote1">
    <w:name w:val="Footnote1"/>
    <w:link w:val="Footnote"/>
    <w:locked/>
    <w:rsid w:val="00FB231A"/>
    <w:rPr>
      <w:rFonts w:ascii="Arial" w:eastAsia="Times New Roman" w:hAnsi="Arial" w:cs="Times New Roman"/>
      <w:sz w:val="20"/>
      <w:szCs w:val="20"/>
      <w:lang w:val="x-none" w:eastAsia="x-none"/>
    </w:rPr>
  </w:style>
  <w:style w:type="paragraph" w:styleId="16">
    <w:name w:val="toc 1"/>
    <w:basedOn w:val="a"/>
    <w:next w:val="a"/>
    <w:link w:val="17"/>
    <w:rsid w:val="00FB231A"/>
    <w:pPr>
      <w:spacing w:after="200" w:line="276" w:lineRule="auto"/>
      <w:ind w:firstLine="0"/>
      <w:jc w:val="left"/>
    </w:pPr>
    <w:rPr>
      <w:rFonts w:ascii="XO Thames" w:hAnsi="XO Thames"/>
      <w:b/>
      <w:sz w:val="20"/>
      <w:szCs w:val="20"/>
      <w:lang w:val="x-none" w:eastAsia="x-none"/>
    </w:rPr>
  </w:style>
  <w:style w:type="character" w:customStyle="1" w:styleId="17">
    <w:name w:val="Оглавление 1 Знак"/>
    <w:link w:val="16"/>
    <w:locked/>
    <w:rsid w:val="00FB231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FB231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FB231A"/>
    <w:rPr>
      <w:rFonts w:ascii="XO Thames" w:eastAsia="Times New Roman" w:hAnsi="XO Thames" w:cs="Calibri"/>
      <w:color w:val="000000"/>
      <w:lang w:eastAsia="ru-RU"/>
    </w:rPr>
  </w:style>
  <w:style w:type="paragraph" w:styleId="9">
    <w:name w:val="toc 9"/>
    <w:basedOn w:val="a"/>
    <w:next w:val="a"/>
    <w:link w:val="90"/>
    <w:rsid w:val="00FB231A"/>
    <w:pPr>
      <w:spacing w:after="200" w:line="276" w:lineRule="auto"/>
      <w:ind w:left="1600" w:firstLine="0"/>
      <w:jc w:val="left"/>
    </w:pPr>
    <w:rPr>
      <w:rFonts w:ascii="Calibri" w:hAnsi="Calibri"/>
      <w:color w:val="000000"/>
      <w:sz w:val="22"/>
      <w:szCs w:val="20"/>
    </w:rPr>
  </w:style>
  <w:style w:type="character" w:customStyle="1" w:styleId="90">
    <w:name w:val="Оглавление 9 Знак"/>
    <w:link w:val="9"/>
    <w:locked/>
    <w:rsid w:val="00FB231A"/>
    <w:rPr>
      <w:rFonts w:ascii="Calibri" w:eastAsia="Times New Roman" w:hAnsi="Calibri" w:cs="Times New Roman"/>
      <w:color w:val="000000"/>
      <w:szCs w:val="20"/>
      <w:lang w:eastAsia="ru-RU"/>
    </w:rPr>
  </w:style>
  <w:style w:type="paragraph" w:styleId="8">
    <w:name w:val="toc 8"/>
    <w:basedOn w:val="a"/>
    <w:next w:val="a"/>
    <w:link w:val="80"/>
    <w:rsid w:val="00FB231A"/>
    <w:pPr>
      <w:spacing w:after="200" w:line="276" w:lineRule="auto"/>
      <w:ind w:left="1400" w:firstLine="0"/>
      <w:jc w:val="left"/>
    </w:pPr>
    <w:rPr>
      <w:rFonts w:ascii="Calibri" w:hAnsi="Calibri"/>
      <w:color w:val="000000"/>
      <w:sz w:val="22"/>
      <w:szCs w:val="20"/>
    </w:rPr>
  </w:style>
  <w:style w:type="character" w:customStyle="1" w:styleId="80">
    <w:name w:val="Оглавление 8 Знак"/>
    <w:link w:val="8"/>
    <w:locked/>
    <w:rsid w:val="00FB231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FB231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B231A"/>
    <w:rPr>
      <w:rFonts w:ascii="Courier New" w:eastAsia="Times New Roman" w:hAnsi="Courier New" w:cs="Calibri"/>
      <w:color w:val="000000"/>
      <w:lang w:eastAsia="ru-RU"/>
    </w:rPr>
  </w:style>
  <w:style w:type="paragraph" w:styleId="33">
    <w:name w:val="Body Text Indent 3"/>
    <w:basedOn w:val="a"/>
    <w:link w:val="34"/>
    <w:uiPriority w:val="99"/>
    <w:rsid w:val="00FB231A"/>
    <w:pPr>
      <w:ind w:left="1418" w:hanging="1418"/>
    </w:pPr>
    <w:rPr>
      <w:sz w:val="28"/>
      <w:szCs w:val="20"/>
      <w:lang w:val="x-none" w:eastAsia="x-none"/>
    </w:rPr>
  </w:style>
  <w:style w:type="character" w:customStyle="1" w:styleId="34">
    <w:name w:val="Основной текст с отступом 3 Знак"/>
    <w:basedOn w:val="a0"/>
    <w:link w:val="33"/>
    <w:uiPriority w:val="99"/>
    <w:rsid w:val="00FB231A"/>
    <w:rPr>
      <w:rFonts w:ascii="Times New Roman" w:eastAsia="Times New Roman" w:hAnsi="Times New Roman" w:cs="Times New Roman"/>
      <w:sz w:val="28"/>
      <w:szCs w:val="20"/>
      <w:lang w:val="x-none" w:eastAsia="x-none"/>
    </w:rPr>
  </w:style>
  <w:style w:type="paragraph" w:styleId="51">
    <w:name w:val="toc 5"/>
    <w:basedOn w:val="a"/>
    <w:next w:val="a"/>
    <w:link w:val="52"/>
    <w:rsid w:val="00FB231A"/>
    <w:pPr>
      <w:spacing w:after="200" w:line="276" w:lineRule="auto"/>
      <w:ind w:left="800" w:firstLine="0"/>
      <w:jc w:val="left"/>
    </w:pPr>
    <w:rPr>
      <w:rFonts w:ascii="Calibri" w:hAnsi="Calibri"/>
      <w:color w:val="000000"/>
      <w:sz w:val="22"/>
      <w:szCs w:val="20"/>
    </w:rPr>
  </w:style>
  <w:style w:type="character" w:customStyle="1" w:styleId="52">
    <w:name w:val="Оглавление 5 Знак"/>
    <w:link w:val="51"/>
    <w:locked/>
    <w:rsid w:val="00FB231A"/>
    <w:rPr>
      <w:rFonts w:ascii="Calibri" w:eastAsia="Times New Roman" w:hAnsi="Calibri" w:cs="Times New Roman"/>
      <w:color w:val="000000"/>
      <w:szCs w:val="20"/>
      <w:lang w:eastAsia="ru-RU"/>
    </w:rPr>
  </w:style>
  <w:style w:type="paragraph" w:customStyle="1" w:styleId="ConsPlusCell">
    <w:name w:val="ConsPlusCell"/>
    <w:link w:val="ConsPlusCell1"/>
    <w:rsid w:val="00FB231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FB231A"/>
    <w:rPr>
      <w:rFonts w:ascii="Courier New" w:eastAsia="Times New Roman" w:hAnsi="Courier New" w:cs="Calibri"/>
      <w:color w:val="000000"/>
      <w:lang w:eastAsia="ru-RU"/>
    </w:rPr>
  </w:style>
  <w:style w:type="paragraph" w:styleId="af3">
    <w:name w:val="Subtitle"/>
    <w:basedOn w:val="a"/>
    <w:next w:val="a"/>
    <w:link w:val="af4"/>
    <w:uiPriority w:val="11"/>
    <w:qFormat/>
    <w:rsid w:val="00FB231A"/>
    <w:pPr>
      <w:spacing w:after="200" w:line="276" w:lineRule="auto"/>
      <w:ind w:firstLine="0"/>
      <w:jc w:val="left"/>
    </w:pPr>
    <w:rPr>
      <w:rFonts w:ascii="XO Thames" w:hAnsi="XO Thames"/>
      <w:i/>
      <w:color w:val="616161"/>
      <w:szCs w:val="20"/>
      <w:lang w:val="x-none" w:eastAsia="x-none"/>
    </w:rPr>
  </w:style>
  <w:style w:type="character" w:customStyle="1" w:styleId="af4">
    <w:name w:val="Подзаголовок Знак"/>
    <w:basedOn w:val="a0"/>
    <w:link w:val="af3"/>
    <w:uiPriority w:val="11"/>
    <w:rsid w:val="00FB231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FB231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FB231A"/>
    <w:rPr>
      <w:rFonts w:ascii="Calibri" w:eastAsia="Times New Roman" w:hAnsi="Calibri" w:cs="Times New Roman"/>
      <w:color w:val="000000"/>
      <w:szCs w:val="20"/>
      <w:lang w:eastAsia="ru-RU"/>
    </w:rPr>
  </w:style>
  <w:style w:type="paragraph" w:styleId="af5">
    <w:name w:val="Title"/>
    <w:basedOn w:val="a"/>
    <w:next w:val="a"/>
    <w:link w:val="af6"/>
    <w:uiPriority w:val="10"/>
    <w:qFormat/>
    <w:rsid w:val="00FB231A"/>
    <w:pPr>
      <w:spacing w:after="200" w:line="276" w:lineRule="auto"/>
      <w:ind w:firstLine="0"/>
      <w:jc w:val="left"/>
    </w:pPr>
    <w:rPr>
      <w:rFonts w:ascii="XO Thames" w:hAnsi="XO Thames"/>
      <w:b/>
      <w:sz w:val="52"/>
      <w:szCs w:val="20"/>
      <w:lang w:val="x-none" w:eastAsia="x-none"/>
    </w:rPr>
  </w:style>
  <w:style w:type="character" w:customStyle="1" w:styleId="af6">
    <w:name w:val="Название Знак"/>
    <w:basedOn w:val="a0"/>
    <w:link w:val="af5"/>
    <w:uiPriority w:val="10"/>
    <w:rsid w:val="00FB231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FB231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B231A"/>
    <w:rPr>
      <w:rFonts w:ascii="Times New Roman" w:eastAsia="Times New Roman" w:hAnsi="Times New Roman" w:cs="Times New Roman"/>
      <w:b/>
      <w:sz w:val="24"/>
      <w:lang w:eastAsia="ru-RU"/>
    </w:rPr>
  </w:style>
  <w:style w:type="paragraph" w:styleId="af7">
    <w:name w:val="footnote text"/>
    <w:basedOn w:val="a"/>
    <w:link w:val="af8"/>
    <w:semiHidden/>
    <w:rsid w:val="00FB231A"/>
    <w:pPr>
      <w:suppressAutoHyphens/>
      <w:ind w:firstLine="0"/>
      <w:jc w:val="left"/>
    </w:pPr>
    <w:rPr>
      <w:sz w:val="20"/>
      <w:szCs w:val="20"/>
      <w:lang w:val="x-none" w:eastAsia="ar-SA"/>
    </w:rPr>
  </w:style>
  <w:style w:type="character" w:customStyle="1" w:styleId="af8">
    <w:name w:val="Текст сноски Знак"/>
    <w:basedOn w:val="a0"/>
    <w:link w:val="af7"/>
    <w:semiHidden/>
    <w:rsid w:val="00FB231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FB231A"/>
    <w:rPr>
      <w:rFonts w:cs="Times New Roman"/>
      <w:color w:val="605E5C"/>
      <w:shd w:val="clear" w:color="auto" w:fill="E1DFDD"/>
    </w:rPr>
  </w:style>
  <w:style w:type="character" w:styleId="af9">
    <w:name w:val="annotation reference"/>
    <w:uiPriority w:val="99"/>
    <w:semiHidden/>
    <w:unhideWhenUsed/>
    <w:rsid w:val="00FB231A"/>
    <w:rPr>
      <w:rFonts w:cs="Times New Roman"/>
      <w:sz w:val="16"/>
      <w:szCs w:val="16"/>
    </w:rPr>
  </w:style>
  <w:style w:type="paragraph" w:styleId="afa">
    <w:name w:val="annotation text"/>
    <w:basedOn w:val="a"/>
    <w:link w:val="afb"/>
    <w:uiPriority w:val="99"/>
    <w:semiHidden/>
    <w:unhideWhenUsed/>
    <w:rsid w:val="00FB231A"/>
    <w:pPr>
      <w:widowControl w:val="0"/>
      <w:ind w:firstLine="0"/>
      <w:jc w:val="left"/>
    </w:pPr>
    <w:rPr>
      <w:rFonts w:ascii="Arial" w:hAnsi="Arial"/>
      <w:sz w:val="20"/>
      <w:szCs w:val="20"/>
      <w:lang w:val="x-none" w:eastAsia="x-none"/>
    </w:rPr>
  </w:style>
  <w:style w:type="character" w:customStyle="1" w:styleId="afb">
    <w:name w:val="Текст примечания Знак"/>
    <w:basedOn w:val="a0"/>
    <w:link w:val="afa"/>
    <w:uiPriority w:val="99"/>
    <w:semiHidden/>
    <w:rsid w:val="00FB231A"/>
    <w:rPr>
      <w:rFonts w:ascii="Arial" w:eastAsia="Times New Roman" w:hAnsi="Arial" w:cs="Times New Roman"/>
      <w:sz w:val="20"/>
      <w:szCs w:val="20"/>
      <w:lang w:val="x-none" w:eastAsia="x-none"/>
    </w:rPr>
  </w:style>
  <w:style w:type="paragraph" w:styleId="afc">
    <w:name w:val="annotation subject"/>
    <w:basedOn w:val="afa"/>
    <w:next w:val="afa"/>
    <w:link w:val="afd"/>
    <w:uiPriority w:val="99"/>
    <w:semiHidden/>
    <w:unhideWhenUsed/>
    <w:rsid w:val="00FB231A"/>
    <w:rPr>
      <w:b/>
      <w:bCs/>
    </w:rPr>
  </w:style>
  <w:style w:type="character" w:customStyle="1" w:styleId="afd">
    <w:name w:val="Тема примечания Знак"/>
    <w:basedOn w:val="afb"/>
    <w:link w:val="afc"/>
    <w:uiPriority w:val="99"/>
    <w:semiHidden/>
    <w:rsid w:val="00FB231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FB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FB231A"/>
    <w:rPr>
      <w:rFonts w:ascii="Courier New" w:eastAsia="Times New Roman" w:hAnsi="Courier New" w:cs="Courier New"/>
      <w:sz w:val="20"/>
      <w:szCs w:val="20"/>
      <w:lang w:eastAsia="ru-RU"/>
    </w:rPr>
  </w:style>
  <w:style w:type="paragraph" w:styleId="afe">
    <w:name w:val="endnote text"/>
    <w:basedOn w:val="a"/>
    <w:link w:val="aff"/>
    <w:semiHidden/>
    <w:rsid w:val="00FB231A"/>
    <w:pPr>
      <w:ind w:firstLine="0"/>
      <w:jc w:val="left"/>
    </w:pPr>
    <w:rPr>
      <w:sz w:val="20"/>
      <w:szCs w:val="20"/>
    </w:rPr>
  </w:style>
  <w:style w:type="character" w:customStyle="1" w:styleId="aff">
    <w:name w:val="Текст концевой сноски Знак"/>
    <w:basedOn w:val="a0"/>
    <w:link w:val="afe"/>
    <w:semiHidden/>
    <w:rsid w:val="00FB231A"/>
    <w:rPr>
      <w:rFonts w:ascii="Times New Roman" w:eastAsia="Times New Roman" w:hAnsi="Times New Roman" w:cs="Times New Roman"/>
      <w:sz w:val="20"/>
      <w:szCs w:val="20"/>
      <w:lang w:eastAsia="ru-RU"/>
    </w:rPr>
  </w:style>
  <w:style w:type="table" w:styleId="aff0">
    <w:name w:val="Table Grid"/>
    <w:basedOn w:val="a1"/>
    <w:uiPriority w:val="59"/>
    <w:rsid w:val="00C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9467</Words>
  <Characters>53966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gki2</dc:creator>
  <cp:lastModifiedBy>Синяева Елена Александровна</cp:lastModifiedBy>
  <cp:revision>3</cp:revision>
  <cp:lastPrinted>2021-10-20T06:52:00Z</cp:lastPrinted>
  <dcterms:created xsi:type="dcterms:W3CDTF">2021-11-01T11:52:00Z</dcterms:created>
  <dcterms:modified xsi:type="dcterms:W3CDTF">2021-11-01T13:10:00Z</dcterms:modified>
</cp:coreProperties>
</file>