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3724F" w:rsidRPr="00B3724F" w:rsidTr="001E21E0">
        <w:trPr>
          <w:trHeight w:val="1130"/>
        </w:trPr>
        <w:tc>
          <w:tcPr>
            <w:tcW w:w="3540" w:type="dxa"/>
          </w:tcPr>
          <w:p w:rsidR="00B3724F" w:rsidRPr="00B3724F" w:rsidRDefault="00B3724F" w:rsidP="00B37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2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B372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3724F" w:rsidRPr="00B3724F" w:rsidRDefault="00B3724F" w:rsidP="00B37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2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372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3724F" w:rsidRPr="00B3724F" w:rsidRDefault="00B3724F" w:rsidP="00B37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2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B3724F" w:rsidRPr="00B3724F" w:rsidRDefault="00B3724F" w:rsidP="00B37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3724F" w:rsidRPr="00B3724F" w:rsidRDefault="00B3724F" w:rsidP="00B37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72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3724F" w:rsidRPr="00B3724F" w:rsidRDefault="00B3724F" w:rsidP="00B37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72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3724F" w:rsidRPr="00B3724F" w:rsidRDefault="00B3724F" w:rsidP="00B37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72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3724F" w:rsidRPr="00B3724F" w:rsidRDefault="00B3724F" w:rsidP="00B37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72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3724F" w:rsidRPr="00B3724F" w:rsidRDefault="00B3724F" w:rsidP="00B37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72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3724F" w:rsidRPr="00B3724F" w:rsidRDefault="00B3724F" w:rsidP="00B37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3724F" w:rsidRPr="00B3724F" w:rsidRDefault="00B3724F" w:rsidP="00B37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72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3724F" w:rsidRPr="00B3724F" w:rsidRDefault="00B3724F" w:rsidP="00B372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B3724F" w:rsidRPr="00B3724F" w:rsidRDefault="00B3724F" w:rsidP="00B372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14</w:t>
      </w:r>
      <w:r w:rsidRPr="00B3724F">
        <w:rPr>
          <w:rFonts w:eastAsia="Times New Roman"/>
          <w:bCs/>
          <w:szCs w:val="24"/>
          <w:lang w:eastAsia="ru-RU"/>
        </w:rPr>
        <w:t xml:space="preserve">.07.2021  № </w:t>
      </w:r>
      <w:r>
        <w:rPr>
          <w:rFonts w:eastAsia="Times New Roman"/>
          <w:bCs/>
          <w:szCs w:val="24"/>
          <w:lang w:eastAsia="ru-RU"/>
        </w:rPr>
        <w:t>1298</w:t>
      </w:r>
    </w:p>
    <w:p w:rsidR="009E6C83" w:rsidRDefault="009E6C83" w:rsidP="005E4719">
      <w:pPr>
        <w:pStyle w:val="2"/>
        <w:ind w:right="4535"/>
        <w:jc w:val="left"/>
        <w:rPr>
          <w:spacing w:val="0"/>
          <w:szCs w:val="28"/>
        </w:rPr>
      </w:pPr>
    </w:p>
    <w:p w:rsidR="005E4719" w:rsidRPr="006E2F37" w:rsidRDefault="005E4719" w:rsidP="009E6C83">
      <w:pPr>
        <w:pStyle w:val="2"/>
        <w:ind w:right="4819"/>
        <w:rPr>
          <w:spacing w:val="0"/>
          <w:szCs w:val="28"/>
        </w:rPr>
      </w:pPr>
      <w:bookmarkStart w:id="0" w:name="_GoBack"/>
      <w:r w:rsidRPr="006E2F37">
        <w:rPr>
          <w:spacing w:val="0"/>
          <w:szCs w:val="28"/>
        </w:rPr>
        <w:t>О</w:t>
      </w:r>
      <w:r>
        <w:rPr>
          <w:spacing w:val="0"/>
          <w:szCs w:val="28"/>
        </w:rPr>
        <w:t xml:space="preserve"> </w:t>
      </w:r>
      <w:r w:rsidRPr="006E2F37">
        <w:rPr>
          <w:spacing w:val="0"/>
          <w:szCs w:val="28"/>
        </w:rPr>
        <w:t>проведении аукциона</w:t>
      </w:r>
      <w:r>
        <w:rPr>
          <w:spacing w:val="0"/>
          <w:szCs w:val="28"/>
        </w:rPr>
        <w:t xml:space="preserve"> по продаже права заключения</w:t>
      </w:r>
      <w:r w:rsidRPr="006E2F37">
        <w:rPr>
          <w:spacing w:val="0"/>
          <w:szCs w:val="28"/>
        </w:rPr>
        <w:t xml:space="preserve"> договор</w:t>
      </w:r>
      <w:r w:rsidR="00A65C3B">
        <w:rPr>
          <w:spacing w:val="0"/>
          <w:szCs w:val="28"/>
        </w:rPr>
        <w:t>а</w:t>
      </w:r>
      <w:r>
        <w:rPr>
          <w:spacing w:val="0"/>
          <w:szCs w:val="28"/>
        </w:rPr>
        <w:t xml:space="preserve"> на установку и эксплуатацию рекламн</w:t>
      </w:r>
      <w:r w:rsidR="00A65C3B">
        <w:rPr>
          <w:spacing w:val="0"/>
          <w:szCs w:val="28"/>
        </w:rPr>
        <w:t>ых</w:t>
      </w:r>
      <w:r>
        <w:rPr>
          <w:spacing w:val="0"/>
          <w:szCs w:val="28"/>
        </w:rPr>
        <w:t xml:space="preserve"> конструкци</w:t>
      </w:r>
      <w:r w:rsidR="00A65C3B">
        <w:rPr>
          <w:spacing w:val="0"/>
          <w:szCs w:val="28"/>
        </w:rPr>
        <w:t>й</w:t>
      </w:r>
    </w:p>
    <w:bookmarkEnd w:id="0"/>
    <w:p w:rsidR="005E4719" w:rsidRDefault="005E4719" w:rsidP="005E4719">
      <w:pPr>
        <w:tabs>
          <w:tab w:val="left" w:pos="709"/>
        </w:tabs>
        <w:ind w:right="5385"/>
        <w:jc w:val="both"/>
        <w:rPr>
          <w:szCs w:val="28"/>
        </w:rPr>
      </w:pPr>
    </w:p>
    <w:p w:rsidR="005E4719" w:rsidRPr="0036593B" w:rsidRDefault="005E4719" w:rsidP="009E6C83">
      <w:pPr>
        <w:pStyle w:val="21"/>
        <w:tabs>
          <w:tab w:val="clear" w:pos="709"/>
          <w:tab w:val="left" w:pos="851"/>
        </w:tabs>
        <w:ind w:firstLine="851"/>
        <w:rPr>
          <w:spacing w:val="0"/>
          <w:szCs w:val="28"/>
        </w:rPr>
      </w:pPr>
      <w:r w:rsidRPr="0036593B">
        <w:rPr>
          <w:spacing w:val="0"/>
          <w:szCs w:val="28"/>
        </w:rPr>
        <w:t xml:space="preserve">В соответствии </w:t>
      </w:r>
      <w:r>
        <w:rPr>
          <w:spacing w:val="0"/>
          <w:szCs w:val="28"/>
        </w:rPr>
        <w:t xml:space="preserve">с </w:t>
      </w:r>
      <w:r w:rsidRPr="0036593B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Pr="00661AA3">
        <w:rPr>
          <w:color w:val="000000"/>
          <w:szCs w:val="28"/>
        </w:rPr>
        <w:t>Федеральным законом от 13.03.2006 № 38-ФЗ «О рекламе», решением Чебоксарского городского Собрания депутатов от 14.06.2012</w:t>
      </w:r>
      <w:r w:rsidR="009E6C83">
        <w:rPr>
          <w:color w:val="000000"/>
          <w:szCs w:val="28"/>
        </w:rPr>
        <w:t xml:space="preserve"> </w:t>
      </w:r>
      <w:r w:rsidRPr="00661AA3">
        <w:rPr>
          <w:color w:val="000000"/>
          <w:szCs w:val="28"/>
        </w:rPr>
        <w:t>№ 626 «Об определении формы торгов по продаже права на заключение договора на установку и эксплуатацию рекламн</w:t>
      </w:r>
      <w:r>
        <w:rPr>
          <w:color w:val="000000"/>
          <w:szCs w:val="28"/>
        </w:rPr>
        <w:t>ых</w:t>
      </w:r>
      <w:r w:rsidRPr="00661AA3">
        <w:rPr>
          <w:color w:val="000000"/>
          <w:szCs w:val="28"/>
        </w:rPr>
        <w:t xml:space="preserve"> конструкци</w:t>
      </w:r>
      <w:r>
        <w:rPr>
          <w:color w:val="000000"/>
          <w:szCs w:val="28"/>
        </w:rPr>
        <w:t>й</w:t>
      </w:r>
      <w:r w:rsidRPr="00661AA3">
        <w:rPr>
          <w:color w:val="000000"/>
          <w:szCs w:val="28"/>
        </w:rPr>
        <w:t xml:space="preserve"> на земельном участке, здании или ином недвижимом имуществе, находящемся в муниципальной собственности города Чебоксары»</w:t>
      </w:r>
      <w:r>
        <w:rPr>
          <w:color w:val="000000"/>
          <w:szCs w:val="28"/>
        </w:rPr>
        <w:t xml:space="preserve">, Схемой размещения рекламных конструкций на территории Чебоксарского городского округа, утвержденной решением Чебоксарского городского Собрания депутатов от 06.03.2014 № 1337, </w:t>
      </w:r>
      <w:r w:rsidRPr="0036593B">
        <w:rPr>
          <w:bCs/>
          <w:szCs w:val="28"/>
        </w:rPr>
        <w:t>администрация города Чебоксары п</w:t>
      </w:r>
      <w:r w:rsidRPr="0036593B">
        <w:rPr>
          <w:spacing w:val="0"/>
          <w:szCs w:val="28"/>
        </w:rPr>
        <w:t xml:space="preserve"> о с т а н о в л я е т:</w:t>
      </w:r>
    </w:p>
    <w:p w:rsidR="005E4719" w:rsidRPr="00F81CC6" w:rsidRDefault="005E4719" w:rsidP="009E6C8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CC6">
        <w:rPr>
          <w:sz w:val="28"/>
          <w:szCs w:val="28"/>
        </w:rPr>
        <w:t>Чебоксарскому городскому комитету по управлению имуществом:</w:t>
      </w:r>
    </w:p>
    <w:p w:rsidR="007E6895" w:rsidRDefault="005E4719" w:rsidP="009E6C83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1CC6">
        <w:rPr>
          <w:sz w:val="28"/>
          <w:szCs w:val="28"/>
        </w:rPr>
        <w:t xml:space="preserve">1.1. Провести аукцион по продаже права заключения </w:t>
      </w:r>
      <w:r w:rsidRPr="004E54FF">
        <w:rPr>
          <w:sz w:val="28"/>
          <w:szCs w:val="28"/>
        </w:rPr>
        <w:t>договора</w:t>
      </w:r>
      <w:r w:rsidRPr="00F81CC6">
        <w:rPr>
          <w:sz w:val="28"/>
          <w:szCs w:val="28"/>
        </w:rPr>
        <w:t xml:space="preserve"> на установку и эксплуатацию </w:t>
      </w:r>
      <w:r w:rsidRPr="004E54FF">
        <w:rPr>
          <w:sz w:val="28"/>
          <w:szCs w:val="28"/>
        </w:rPr>
        <w:t>рекламн</w:t>
      </w:r>
      <w:r>
        <w:rPr>
          <w:sz w:val="28"/>
          <w:szCs w:val="28"/>
        </w:rPr>
        <w:t>ых</w:t>
      </w:r>
      <w:r w:rsidRPr="004E54FF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й</w:t>
      </w:r>
      <w:r w:rsidR="009E6C83">
        <w:rPr>
          <w:sz w:val="28"/>
          <w:szCs w:val="28"/>
        </w:rPr>
        <w:t xml:space="preserve"> в электронной форме с </w:t>
      </w:r>
      <w:r w:rsidRPr="00F81CC6">
        <w:rPr>
          <w:sz w:val="28"/>
          <w:szCs w:val="28"/>
        </w:rPr>
        <w:t>открытой формой подачи предложений о цене (далее – аукцион)</w:t>
      </w:r>
      <w:r>
        <w:rPr>
          <w:sz w:val="28"/>
          <w:szCs w:val="28"/>
        </w:rPr>
        <w:t>:</w:t>
      </w:r>
    </w:p>
    <w:p w:rsidR="007E6895" w:rsidRDefault="005E4719" w:rsidP="009E6C83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типа </w:t>
      </w:r>
      <w:r w:rsidR="007E689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Еврощит</w:t>
      </w:r>
      <w:proofErr w:type="spellEnd"/>
      <w:r w:rsidR="007E6895">
        <w:rPr>
          <w:sz w:val="28"/>
          <w:szCs w:val="28"/>
        </w:rPr>
        <w:t xml:space="preserve"> 3х6»</w:t>
      </w:r>
      <w:r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>
        <w:rPr>
          <w:sz w:val="28"/>
          <w:szCs w:val="28"/>
        </w:rPr>
        <w:t xml:space="preserve">Солнечный </w:t>
      </w:r>
      <w:proofErr w:type="gramStart"/>
      <w:r>
        <w:rPr>
          <w:sz w:val="28"/>
          <w:szCs w:val="28"/>
        </w:rPr>
        <w:t xml:space="preserve">бульвар </w:t>
      </w:r>
      <w:r w:rsidR="009E6C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ост.</w:t>
      </w:r>
      <w:r w:rsidR="009E6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бульвар</w:t>
      </w:r>
      <w:r w:rsidR="009E6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зодчего</w:t>
      </w:r>
      <w:proofErr w:type="gramEnd"/>
      <w:r>
        <w:rPr>
          <w:sz w:val="28"/>
          <w:szCs w:val="28"/>
        </w:rPr>
        <w:t xml:space="preserve"> Петра Егорова»), </w:t>
      </w:r>
      <w:r w:rsidR="009E6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маркировка К-69-01; </w:t>
      </w:r>
    </w:p>
    <w:p w:rsidR="007E6895" w:rsidRDefault="005E4719" w:rsidP="009E6C83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типа </w:t>
      </w:r>
      <w:r w:rsidR="007E6895">
        <w:rPr>
          <w:sz w:val="28"/>
          <w:szCs w:val="28"/>
        </w:rPr>
        <w:t xml:space="preserve">«Стела» по рекламному месту по адресу: г. Чебоксары, </w:t>
      </w:r>
      <w:proofErr w:type="spellStart"/>
      <w:r w:rsidR="007E6895">
        <w:rPr>
          <w:sz w:val="28"/>
          <w:szCs w:val="28"/>
        </w:rPr>
        <w:t>Марпосадское</w:t>
      </w:r>
      <w:proofErr w:type="spellEnd"/>
      <w:r w:rsidR="007E6895">
        <w:rPr>
          <w:sz w:val="28"/>
          <w:szCs w:val="28"/>
        </w:rPr>
        <w:t xml:space="preserve"> шоссе, в районе д. 4, маркировка К-17-ст-27;</w:t>
      </w:r>
    </w:p>
    <w:p w:rsidR="007E6895" w:rsidRDefault="007E6895" w:rsidP="009E6C83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типа «</w:t>
      </w:r>
      <w:proofErr w:type="gramStart"/>
      <w:r>
        <w:rPr>
          <w:sz w:val="28"/>
          <w:szCs w:val="28"/>
        </w:rPr>
        <w:t>Стела»  по</w:t>
      </w:r>
      <w:proofErr w:type="gramEnd"/>
      <w:r>
        <w:rPr>
          <w:sz w:val="28"/>
          <w:szCs w:val="28"/>
        </w:rPr>
        <w:t xml:space="preserve"> рекламному месту по адресу: г. Чебоксары, шоссе </w:t>
      </w:r>
      <w:proofErr w:type="spellStart"/>
      <w:r>
        <w:rPr>
          <w:sz w:val="28"/>
          <w:szCs w:val="28"/>
        </w:rPr>
        <w:t>Марпосадское</w:t>
      </w:r>
      <w:proofErr w:type="spellEnd"/>
      <w:r>
        <w:rPr>
          <w:sz w:val="28"/>
          <w:szCs w:val="28"/>
        </w:rPr>
        <w:t>, около д. 3Д (Хозяйственный проезд), маркировка К-17-ст-22;</w:t>
      </w:r>
    </w:p>
    <w:p w:rsidR="007E6895" w:rsidRDefault="007E6895" w:rsidP="009E6C83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proofErr w:type="gramStart"/>
      <w:r>
        <w:rPr>
          <w:sz w:val="28"/>
          <w:szCs w:val="28"/>
        </w:rPr>
        <w:t>Стела»  по</w:t>
      </w:r>
      <w:proofErr w:type="gramEnd"/>
      <w:r>
        <w:rPr>
          <w:sz w:val="28"/>
          <w:szCs w:val="28"/>
        </w:rPr>
        <w:t xml:space="preserve"> рекламному месту по адресу: г. Чебоксары, </w:t>
      </w:r>
      <w:r w:rsidR="00A65C3B">
        <w:rPr>
          <w:sz w:val="28"/>
          <w:szCs w:val="28"/>
        </w:rPr>
        <w:t xml:space="preserve">шоссе </w:t>
      </w:r>
      <w:proofErr w:type="spellStart"/>
      <w:r>
        <w:rPr>
          <w:sz w:val="28"/>
          <w:szCs w:val="28"/>
        </w:rPr>
        <w:t>Вурнарское</w:t>
      </w:r>
      <w:proofErr w:type="spellEnd"/>
      <w:r>
        <w:rPr>
          <w:sz w:val="28"/>
          <w:szCs w:val="28"/>
        </w:rPr>
        <w:t>, в районе д. 44, маркировка Л-32-ст-02;</w:t>
      </w:r>
    </w:p>
    <w:p w:rsidR="007E6895" w:rsidRDefault="00817D14" w:rsidP="009E6C83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proofErr w:type="gramStart"/>
      <w:r>
        <w:rPr>
          <w:sz w:val="28"/>
          <w:szCs w:val="28"/>
        </w:rPr>
        <w:t>Стела»  по</w:t>
      </w:r>
      <w:proofErr w:type="gramEnd"/>
      <w:r>
        <w:rPr>
          <w:sz w:val="28"/>
          <w:szCs w:val="28"/>
        </w:rPr>
        <w:t xml:space="preserve"> рекламному месту по адресу: г. Чебоксары, Базовый проезд, в районе д. 4Е (ТК ТАВ), маркировка Л-33-ст-01;</w:t>
      </w:r>
    </w:p>
    <w:p w:rsidR="007E6895" w:rsidRDefault="00817D14" w:rsidP="009E6C83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proofErr w:type="gramStart"/>
      <w:r>
        <w:rPr>
          <w:sz w:val="28"/>
          <w:szCs w:val="28"/>
        </w:rPr>
        <w:t>Стела»  по</w:t>
      </w:r>
      <w:proofErr w:type="gramEnd"/>
      <w:r>
        <w:rPr>
          <w:sz w:val="28"/>
          <w:szCs w:val="28"/>
        </w:rPr>
        <w:t xml:space="preserve"> рекламному мес</w:t>
      </w:r>
      <w:r w:rsidR="009E6C83">
        <w:rPr>
          <w:sz w:val="28"/>
          <w:szCs w:val="28"/>
        </w:rPr>
        <w:t>ту по адресу: г. Чебоксары, ул. </w:t>
      </w:r>
      <w:r>
        <w:rPr>
          <w:sz w:val="28"/>
          <w:szCs w:val="28"/>
        </w:rPr>
        <w:t>Гражданская, напротив д. 58, маркировка М-08-ст-01;</w:t>
      </w:r>
    </w:p>
    <w:p w:rsidR="00817D14" w:rsidRDefault="00817D14" w:rsidP="009E6C83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proofErr w:type="gramStart"/>
      <w:r>
        <w:rPr>
          <w:sz w:val="28"/>
          <w:szCs w:val="28"/>
        </w:rPr>
        <w:t>Стела»  по</w:t>
      </w:r>
      <w:proofErr w:type="gramEnd"/>
      <w:r>
        <w:rPr>
          <w:sz w:val="28"/>
          <w:szCs w:val="28"/>
        </w:rPr>
        <w:t xml:space="preserve"> рекламному месту по адресу: г. Чебоксары, проспект Максима Горького, в районе д. 12Б, марк</w:t>
      </w:r>
      <w:r w:rsidR="009E6C83">
        <w:rPr>
          <w:sz w:val="28"/>
          <w:szCs w:val="28"/>
        </w:rPr>
        <w:t>ировка М-02-ст-08, в срок до 01 </w:t>
      </w:r>
      <w:r>
        <w:rPr>
          <w:sz w:val="28"/>
          <w:szCs w:val="28"/>
        </w:rPr>
        <w:t>октября 2021 года.</w:t>
      </w:r>
    </w:p>
    <w:p w:rsidR="005E4719" w:rsidRDefault="009E6C83" w:rsidP="009E6C8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szCs w:val="28"/>
        </w:rPr>
      </w:pPr>
      <w:r>
        <w:rPr>
          <w:szCs w:val="28"/>
        </w:rPr>
        <w:t>1.2. </w:t>
      </w:r>
      <w:r w:rsidR="005E4719">
        <w:rPr>
          <w:szCs w:val="28"/>
        </w:rPr>
        <w:t>О</w:t>
      </w:r>
      <w:r w:rsidR="005E4719" w:rsidRPr="00B915FF">
        <w:rPr>
          <w:szCs w:val="28"/>
        </w:rPr>
        <w:t xml:space="preserve">пределить условия проведения аукциона </w:t>
      </w:r>
      <w:r w:rsidR="005E4719">
        <w:rPr>
          <w:szCs w:val="28"/>
        </w:rPr>
        <w:t>по указанным рекламным местам и п</w:t>
      </w:r>
      <w:r w:rsidR="005E4719" w:rsidRPr="00584A98">
        <w:rPr>
          <w:szCs w:val="28"/>
        </w:rPr>
        <w:t>роизвести необходимые действия по организации и проведению аукциона</w:t>
      </w:r>
      <w:r w:rsidR="005E4719">
        <w:rPr>
          <w:szCs w:val="28"/>
        </w:rPr>
        <w:t>.</w:t>
      </w:r>
    </w:p>
    <w:p w:rsidR="005E4719" w:rsidRPr="00AE2657" w:rsidRDefault="009E6C83" w:rsidP="009E6C83">
      <w:pPr>
        <w:pStyle w:val="3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4719" w:rsidRPr="00AE265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E4719" w:rsidRPr="00B915FF" w:rsidRDefault="009E6C83" w:rsidP="009E6C83">
      <w:pPr>
        <w:pStyle w:val="2"/>
        <w:tabs>
          <w:tab w:val="clear" w:pos="709"/>
          <w:tab w:val="left" w:pos="851"/>
        </w:tabs>
        <w:spacing w:line="360" w:lineRule="auto"/>
        <w:ind w:right="0" w:firstLine="851"/>
        <w:rPr>
          <w:spacing w:val="0"/>
          <w:szCs w:val="28"/>
        </w:rPr>
      </w:pPr>
      <w:r>
        <w:rPr>
          <w:szCs w:val="28"/>
        </w:rPr>
        <w:t>3</w:t>
      </w:r>
      <w:r w:rsidR="005E4719" w:rsidRPr="00B915FF">
        <w:rPr>
          <w:szCs w:val="28"/>
        </w:rPr>
        <w:t xml:space="preserve">. </w:t>
      </w:r>
      <w:r w:rsidR="005E4719" w:rsidRPr="00B915FF">
        <w:rPr>
          <w:spacing w:val="0"/>
          <w:szCs w:val="28"/>
        </w:rPr>
        <w:t>Контроль за исполнением настоящего постановления возложить</w:t>
      </w:r>
      <w:r w:rsidR="005E4719">
        <w:rPr>
          <w:spacing w:val="0"/>
          <w:szCs w:val="28"/>
        </w:rPr>
        <w:t xml:space="preserve">  </w:t>
      </w:r>
      <w:r w:rsidR="005E4719" w:rsidRPr="00B915FF">
        <w:rPr>
          <w:spacing w:val="0"/>
          <w:szCs w:val="28"/>
        </w:rPr>
        <w:t xml:space="preserve">  </w:t>
      </w:r>
      <w:proofErr w:type="gramStart"/>
      <w:r w:rsidR="005E4719" w:rsidRPr="00B915FF">
        <w:rPr>
          <w:spacing w:val="0"/>
          <w:szCs w:val="28"/>
        </w:rPr>
        <w:t xml:space="preserve">на </w:t>
      </w:r>
      <w:r w:rsidR="005E4719">
        <w:rPr>
          <w:spacing w:val="0"/>
          <w:szCs w:val="28"/>
        </w:rPr>
        <w:t xml:space="preserve"> </w:t>
      </w:r>
      <w:r w:rsidR="005E4719" w:rsidRPr="00B915FF">
        <w:rPr>
          <w:spacing w:val="0"/>
          <w:szCs w:val="28"/>
        </w:rPr>
        <w:t>заместителя</w:t>
      </w:r>
      <w:proofErr w:type="gramEnd"/>
      <w:r w:rsidR="005E4719" w:rsidRPr="00B915FF">
        <w:rPr>
          <w:spacing w:val="0"/>
          <w:szCs w:val="28"/>
        </w:rPr>
        <w:t xml:space="preserve"> главы </w:t>
      </w:r>
      <w:r w:rsidR="005E4719" w:rsidRPr="00B915FF">
        <w:rPr>
          <w:szCs w:val="28"/>
        </w:rPr>
        <w:t xml:space="preserve">администрации </w:t>
      </w:r>
      <w:r w:rsidR="005E4719" w:rsidRPr="00B915FF">
        <w:rPr>
          <w:spacing w:val="0"/>
          <w:szCs w:val="28"/>
        </w:rPr>
        <w:t>– пр</w:t>
      </w:r>
      <w:r w:rsidR="007B474F">
        <w:rPr>
          <w:spacing w:val="0"/>
          <w:szCs w:val="28"/>
        </w:rPr>
        <w:t>едседателя Горкомимущества Ю.А. </w:t>
      </w:r>
      <w:r w:rsidR="005E4719" w:rsidRPr="00B915FF">
        <w:rPr>
          <w:spacing w:val="0"/>
          <w:szCs w:val="28"/>
        </w:rPr>
        <w:t xml:space="preserve">Васильева. </w:t>
      </w:r>
    </w:p>
    <w:p w:rsidR="005E4719" w:rsidRDefault="005E4719" w:rsidP="009E6C83">
      <w:pPr>
        <w:spacing w:after="0" w:line="360" w:lineRule="auto"/>
        <w:ind w:hanging="7088"/>
        <w:jc w:val="both"/>
        <w:rPr>
          <w:szCs w:val="28"/>
        </w:rPr>
      </w:pPr>
    </w:p>
    <w:p w:rsidR="005E4719" w:rsidRDefault="005E4719" w:rsidP="005E4719">
      <w:pPr>
        <w:spacing w:line="360" w:lineRule="auto"/>
        <w:ind w:right="-1"/>
        <w:jc w:val="both"/>
        <w:rPr>
          <w:szCs w:val="28"/>
        </w:rPr>
      </w:pPr>
      <w:r>
        <w:rPr>
          <w:szCs w:val="28"/>
        </w:rPr>
        <w:t>Г</w:t>
      </w:r>
      <w:r w:rsidRPr="002C5832">
        <w:rPr>
          <w:szCs w:val="28"/>
        </w:rPr>
        <w:t>лав</w:t>
      </w:r>
      <w:r>
        <w:rPr>
          <w:szCs w:val="28"/>
        </w:rPr>
        <w:t>а</w:t>
      </w:r>
      <w:r w:rsidRPr="002C5832">
        <w:rPr>
          <w:szCs w:val="28"/>
        </w:rPr>
        <w:t xml:space="preserve"> администрации города</w:t>
      </w:r>
      <w:r>
        <w:rPr>
          <w:szCs w:val="28"/>
        </w:rPr>
        <w:t xml:space="preserve"> Чебоксары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А.О. Ладыков</w:t>
      </w:r>
    </w:p>
    <w:p w:rsidR="005E4719" w:rsidRDefault="005E4719" w:rsidP="005E4719">
      <w:pPr>
        <w:spacing w:line="360" w:lineRule="auto"/>
      </w:pPr>
    </w:p>
    <w:sectPr w:rsidR="005E47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83" w:rsidRDefault="009E6C83" w:rsidP="009E6C83">
      <w:pPr>
        <w:spacing w:after="0" w:line="240" w:lineRule="auto"/>
      </w:pPr>
      <w:r>
        <w:separator/>
      </w:r>
    </w:p>
  </w:endnote>
  <w:endnote w:type="continuationSeparator" w:id="0">
    <w:p w:rsidR="009E6C83" w:rsidRDefault="009E6C83" w:rsidP="009E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83" w:rsidRPr="009E6C83" w:rsidRDefault="009E6C83" w:rsidP="009E6C83">
    <w:pPr>
      <w:pStyle w:val="a9"/>
      <w:jc w:val="right"/>
      <w:rPr>
        <w:sz w:val="16"/>
        <w:szCs w:val="16"/>
      </w:rPr>
    </w:pPr>
    <w:r w:rsidRPr="009E6C83">
      <w:rPr>
        <w:sz w:val="16"/>
        <w:szCs w:val="16"/>
      </w:rPr>
      <w:t>060-7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83" w:rsidRDefault="009E6C83" w:rsidP="009E6C83">
      <w:pPr>
        <w:spacing w:after="0" w:line="240" w:lineRule="auto"/>
      </w:pPr>
      <w:r>
        <w:separator/>
      </w:r>
    </w:p>
  </w:footnote>
  <w:footnote w:type="continuationSeparator" w:id="0">
    <w:p w:rsidR="009E6C83" w:rsidRDefault="009E6C83" w:rsidP="009E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0928"/>
    <w:multiLevelType w:val="hybridMultilevel"/>
    <w:tmpl w:val="C25AA1C2"/>
    <w:lvl w:ilvl="0" w:tplc="E30E0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9"/>
    <w:rsid w:val="00085D49"/>
    <w:rsid w:val="005E4719"/>
    <w:rsid w:val="007B474F"/>
    <w:rsid w:val="007E6895"/>
    <w:rsid w:val="00817D14"/>
    <w:rsid w:val="009E6C83"/>
    <w:rsid w:val="00A65C3B"/>
    <w:rsid w:val="00B3724F"/>
    <w:rsid w:val="00B6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70C7E-0D0E-4E64-B7B1-E860FE42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47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E4719"/>
    <w:pPr>
      <w:tabs>
        <w:tab w:val="left" w:pos="709"/>
      </w:tabs>
      <w:spacing w:after="0" w:line="240" w:lineRule="auto"/>
      <w:ind w:right="5102"/>
      <w:jc w:val="both"/>
    </w:pPr>
    <w:rPr>
      <w:rFonts w:eastAsia="Times New Roman"/>
      <w:spacing w:val="-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4719"/>
    <w:rPr>
      <w:rFonts w:eastAsia="Times New Roman"/>
      <w:spacing w:val="-6"/>
      <w:szCs w:val="20"/>
      <w:lang w:eastAsia="ru-RU"/>
    </w:rPr>
  </w:style>
  <w:style w:type="paragraph" w:styleId="21">
    <w:name w:val="Body Text Indent 2"/>
    <w:basedOn w:val="a"/>
    <w:link w:val="22"/>
    <w:rsid w:val="005E4719"/>
    <w:pPr>
      <w:tabs>
        <w:tab w:val="left" w:pos="709"/>
      </w:tabs>
      <w:spacing w:after="0" w:line="360" w:lineRule="auto"/>
      <w:ind w:firstLine="709"/>
      <w:jc w:val="both"/>
    </w:pPr>
    <w:rPr>
      <w:rFonts w:eastAsia="Times New Roman"/>
      <w:spacing w:val="-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E4719"/>
    <w:rPr>
      <w:rFonts w:eastAsia="Times New Roman"/>
      <w:spacing w:val="-6"/>
      <w:szCs w:val="20"/>
      <w:lang w:eastAsia="ru-RU"/>
    </w:rPr>
  </w:style>
  <w:style w:type="paragraph" w:styleId="3">
    <w:name w:val="Body Text Indent 3"/>
    <w:basedOn w:val="a"/>
    <w:link w:val="30"/>
    <w:rsid w:val="005E4719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4719"/>
    <w:rPr>
      <w:rFonts w:eastAsia="Times New Roman"/>
      <w:sz w:val="16"/>
      <w:szCs w:val="16"/>
      <w:lang w:eastAsia="ru-RU"/>
    </w:rPr>
  </w:style>
  <w:style w:type="paragraph" w:customStyle="1" w:styleId="s3">
    <w:name w:val="s_3"/>
    <w:basedOn w:val="a"/>
    <w:rsid w:val="005E47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rsid w:val="005E47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4719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C3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C83"/>
  </w:style>
  <w:style w:type="paragraph" w:styleId="a9">
    <w:name w:val="footer"/>
    <w:basedOn w:val="a"/>
    <w:link w:val="aa"/>
    <w:uiPriority w:val="99"/>
    <w:unhideWhenUsed/>
    <w:rsid w:val="009E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Mashburo2</cp:lastModifiedBy>
  <cp:revision>4</cp:revision>
  <cp:lastPrinted>2021-07-09T10:56:00Z</cp:lastPrinted>
  <dcterms:created xsi:type="dcterms:W3CDTF">2021-07-01T07:39:00Z</dcterms:created>
  <dcterms:modified xsi:type="dcterms:W3CDTF">2021-07-20T06:45:00Z</dcterms:modified>
</cp:coreProperties>
</file>