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D0" w:rsidRPr="001D7EB6" w:rsidRDefault="001714D0" w:rsidP="00520AAA">
      <w:pPr>
        <w:pStyle w:val="30"/>
        <w:shd w:val="clear" w:color="auto" w:fill="auto"/>
        <w:tabs>
          <w:tab w:val="left" w:pos="8322"/>
        </w:tabs>
        <w:spacing w:after="619"/>
        <w:ind w:left="6080" w:firstLine="0"/>
        <w:rPr>
          <w:sz w:val="26"/>
          <w:szCs w:val="26"/>
        </w:rPr>
      </w:pPr>
      <w:r w:rsidRPr="001D7EB6">
        <w:rPr>
          <w:sz w:val="26"/>
          <w:szCs w:val="26"/>
        </w:rPr>
        <w:t xml:space="preserve">Утверждена постановлением администрации </w:t>
      </w:r>
      <w:r w:rsidR="00520AAA">
        <w:rPr>
          <w:sz w:val="26"/>
          <w:szCs w:val="26"/>
        </w:rPr>
        <w:t xml:space="preserve">Красночетайского </w:t>
      </w:r>
      <w:r w:rsidRPr="001D7EB6">
        <w:rPr>
          <w:sz w:val="26"/>
          <w:szCs w:val="26"/>
        </w:rPr>
        <w:t>района от</w:t>
      </w:r>
      <w:r w:rsidR="00520AAA">
        <w:rPr>
          <w:sz w:val="26"/>
          <w:szCs w:val="26"/>
        </w:rPr>
        <w:t xml:space="preserve"> «</w:t>
      </w:r>
      <w:r w:rsidR="00EB660B">
        <w:rPr>
          <w:sz w:val="26"/>
          <w:szCs w:val="26"/>
        </w:rPr>
        <w:t>02</w:t>
      </w:r>
      <w:r w:rsidR="00520AAA">
        <w:rPr>
          <w:sz w:val="26"/>
          <w:szCs w:val="26"/>
        </w:rPr>
        <w:t xml:space="preserve">» </w:t>
      </w:r>
      <w:r w:rsidR="00EB660B">
        <w:rPr>
          <w:sz w:val="26"/>
          <w:szCs w:val="26"/>
        </w:rPr>
        <w:t xml:space="preserve">ноября 2021 </w:t>
      </w:r>
      <w:r w:rsidRPr="001D7EB6">
        <w:rPr>
          <w:sz w:val="26"/>
          <w:szCs w:val="26"/>
        </w:rPr>
        <w:t>№</w:t>
      </w:r>
      <w:r w:rsidR="00EB660B">
        <w:rPr>
          <w:sz w:val="26"/>
          <w:szCs w:val="26"/>
        </w:rPr>
        <w:t xml:space="preserve">538 </w:t>
      </w:r>
      <w:bookmarkStart w:id="0" w:name="_GoBack"/>
      <w:bookmarkEnd w:id="0"/>
    </w:p>
    <w:p w:rsidR="004177D0" w:rsidRPr="001D7EB6" w:rsidRDefault="001714D0" w:rsidP="00520AAA">
      <w:pPr>
        <w:pStyle w:val="40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1D7EB6">
        <w:rPr>
          <w:sz w:val="26"/>
          <w:szCs w:val="26"/>
        </w:rPr>
        <w:t>Программа профилактики рисков причинения вреда</w:t>
      </w:r>
      <w:r w:rsidRPr="001D7EB6">
        <w:rPr>
          <w:sz w:val="26"/>
          <w:szCs w:val="26"/>
        </w:rPr>
        <w:br/>
        <w:t>(ущерба) охраняемым законом ценностям в сфере</w:t>
      </w:r>
      <w:r w:rsidRPr="001D7EB6">
        <w:rPr>
          <w:sz w:val="26"/>
          <w:szCs w:val="26"/>
        </w:rPr>
        <w:br/>
        <w:t>муниципального земельного контроля на территории</w:t>
      </w:r>
      <w:r w:rsidRPr="001D7EB6">
        <w:rPr>
          <w:sz w:val="26"/>
          <w:szCs w:val="26"/>
        </w:rPr>
        <w:br/>
        <w:t xml:space="preserve">муниципального образования </w:t>
      </w:r>
      <w:r w:rsidR="00520AAA">
        <w:rPr>
          <w:sz w:val="26"/>
          <w:szCs w:val="26"/>
        </w:rPr>
        <w:t>Красночетайского</w:t>
      </w:r>
    </w:p>
    <w:p w:rsidR="004177D0" w:rsidRPr="001D7EB6" w:rsidRDefault="001714D0" w:rsidP="00520AAA">
      <w:pPr>
        <w:pStyle w:val="40"/>
        <w:shd w:val="clear" w:color="auto" w:fill="auto"/>
        <w:spacing w:before="0" w:after="292" w:line="240" w:lineRule="auto"/>
        <w:ind w:left="20"/>
        <w:rPr>
          <w:sz w:val="26"/>
          <w:szCs w:val="26"/>
        </w:rPr>
      </w:pPr>
      <w:r w:rsidRPr="001D7EB6">
        <w:rPr>
          <w:sz w:val="26"/>
          <w:szCs w:val="26"/>
        </w:rPr>
        <w:t>район на 2022 год</w:t>
      </w:r>
    </w:p>
    <w:p w:rsidR="004177D0" w:rsidRPr="001D7EB6" w:rsidRDefault="001714D0">
      <w:pPr>
        <w:pStyle w:val="220"/>
        <w:keepNext/>
        <w:keepLines/>
        <w:shd w:val="clear" w:color="auto" w:fill="auto"/>
        <w:spacing w:before="0" w:after="248" w:line="260" w:lineRule="exact"/>
        <w:ind w:left="20"/>
      </w:pPr>
      <w:bookmarkStart w:id="1" w:name="bookmark0"/>
      <w:r w:rsidRPr="001D7EB6">
        <w:t>Раздел 1. Общие положения</w:t>
      </w:r>
      <w:bookmarkEnd w:id="1"/>
    </w:p>
    <w:p w:rsidR="004177D0" w:rsidRPr="001D7EB6" w:rsidRDefault="001714D0" w:rsidP="00520AAA">
      <w:pPr>
        <w:pStyle w:val="20"/>
        <w:shd w:val="clear" w:color="auto" w:fill="auto"/>
        <w:spacing w:before="0" w:after="273"/>
        <w:rPr>
          <w:sz w:val="26"/>
          <w:szCs w:val="26"/>
        </w:rPr>
      </w:pPr>
      <w:r w:rsidRPr="001D7EB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520AAA">
        <w:rPr>
          <w:sz w:val="26"/>
          <w:szCs w:val="26"/>
        </w:rPr>
        <w:t>Красночетайского</w:t>
      </w:r>
      <w:r w:rsidRPr="001D7EB6">
        <w:rPr>
          <w:sz w:val="26"/>
          <w:szCs w:val="26"/>
        </w:rPr>
        <w:t xml:space="preserve"> района.</w:t>
      </w:r>
    </w:p>
    <w:p w:rsidR="004177D0" w:rsidRPr="001D7EB6" w:rsidRDefault="001714D0" w:rsidP="0091782E">
      <w:pPr>
        <w:pStyle w:val="23"/>
        <w:keepNext/>
        <w:keepLines/>
        <w:shd w:val="clear" w:color="auto" w:fill="auto"/>
        <w:spacing w:before="0" w:after="277" w:line="280" w:lineRule="exact"/>
        <w:ind w:left="20"/>
        <w:rPr>
          <w:sz w:val="26"/>
          <w:szCs w:val="26"/>
        </w:rPr>
      </w:pPr>
      <w:bookmarkStart w:id="2" w:name="bookmark1"/>
      <w:r w:rsidRPr="001D7EB6">
        <w:rPr>
          <w:sz w:val="26"/>
          <w:szCs w:val="26"/>
        </w:rPr>
        <w:t>Раздел 2. Аналитическая часть Программы</w:t>
      </w:r>
      <w:bookmarkEnd w:id="2"/>
    </w:p>
    <w:p w:rsidR="004177D0" w:rsidRPr="001D7EB6" w:rsidRDefault="00520AAA" w:rsidP="00520AAA">
      <w:pPr>
        <w:pStyle w:val="20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234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714D0" w:rsidRPr="001D7EB6">
        <w:rPr>
          <w:sz w:val="26"/>
          <w:szCs w:val="26"/>
        </w:rPr>
        <w:t>Вид осуществляемого муниципального контроля.</w:t>
      </w:r>
    </w:p>
    <w:p w:rsidR="004177D0" w:rsidRPr="001D7EB6" w:rsidRDefault="001714D0" w:rsidP="00520AAA">
      <w:pPr>
        <w:pStyle w:val="20"/>
        <w:shd w:val="clear" w:color="auto" w:fill="auto"/>
        <w:spacing w:before="0" w:after="273"/>
        <w:rPr>
          <w:sz w:val="26"/>
          <w:szCs w:val="26"/>
        </w:rPr>
      </w:pPr>
      <w:r w:rsidRPr="001D7EB6">
        <w:rPr>
          <w:sz w:val="26"/>
          <w:szCs w:val="26"/>
        </w:rPr>
        <w:t xml:space="preserve">Муниципальный земельный контроль на территории муниципального образования </w:t>
      </w:r>
      <w:r w:rsidR="00520AAA">
        <w:rPr>
          <w:sz w:val="26"/>
          <w:szCs w:val="26"/>
        </w:rPr>
        <w:t>Красночетайского</w:t>
      </w:r>
      <w:r w:rsidRPr="001D7EB6">
        <w:rPr>
          <w:sz w:val="26"/>
          <w:szCs w:val="26"/>
        </w:rPr>
        <w:t xml:space="preserve"> район</w:t>
      </w:r>
      <w:r w:rsidR="00520AAA">
        <w:rPr>
          <w:sz w:val="26"/>
          <w:szCs w:val="26"/>
        </w:rPr>
        <w:t>а</w:t>
      </w:r>
      <w:r w:rsidRPr="001D7EB6">
        <w:rPr>
          <w:sz w:val="26"/>
          <w:szCs w:val="26"/>
        </w:rPr>
        <w:t xml:space="preserve"> осуществляется органом муниципального контроля администрации </w:t>
      </w:r>
      <w:r w:rsidR="00520AAA">
        <w:rPr>
          <w:sz w:val="26"/>
          <w:szCs w:val="26"/>
        </w:rPr>
        <w:t>Красночетайского</w:t>
      </w:r>
      <w:r w:rsidRPr="001D7EB6">
        <w:rPr>
          <w:sz w:val="26"/>
          <w:szCs w:val="26"/>
        </w:rPr>
        <w:t xml:space="preserve"> района (далее - орган муниципального земельного контроля).</w:t>
      </w:r>
    </w:p>
    <w:p w:rsidR="004177D0" w:rsidRPr="001D7EB6" w:rsidRDefault="001714D0" w:rsidP="00520AAA">
      <w:pPr>
        <w:pStyle w:val="20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244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Обзор по виду муниципального контроля.</w:t>
      </w:r>
    </w:p>
    <w:p w:rsidR="004177D0" w:rsidRDefault="001714D0" w:rsidP="00520AAA">
      <w:pPr>
        <w:pStyle w:val="20"/>
        <w:shd w:val="clear" w:color="auto" w:fill="auto"/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1782E" w:rsidRPr="001D7EB6" w:rsidRDefault="0091782E" w:rsidP="00520AAA">
      <w:pPr>
        <w:pStyle w:val="20"/>
        <w:shd w:val="clear" w:color="auto" w:fill="auto"/>
        <w:spacing w:before="0" w:after="0"/>
        <w:rPr>
          <w:sz w:val="26"/>
          <w:szCs w:val="26"/>
        </w:rPr>
      </w:pPr>
    </w:p>
    <w:p w:rsidR="004177D0" w:rsidRPr="001D7EB6" w:rsidRDefault="001714D0" w:rsidP="0091782E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41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Муниципальный земельный контроль осуществляется посредством: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 xml:space="preserve">организации и проведения проверок выполнения юридическими лицами, </w:t>
      </w:r>
      <w:r w:rsidRPr="001D7EB6">
        <w:rPr>
          <w:sz w:val="26"/>
          <w:szCs w:val="26"/>
        </w:rPr>
        <w:lastRenderedPageBreak/>
        <w:t>индивидуальными предпринимателями и гражданами обязательных требований земельного законодательства;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4177D0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организации и проведения мероприятий по контролю, осуществляемых без</w:t>
      </w:r>
      <w:r w:rsidR="00520AAA">
        <w:rPr>
          <w:sz w:val="26"/>
          <w:szCs w:val="26"/>
        </w:rPr>
        <w:t xml:space="preserve"> </w:t>
      </w:r>
      <w:r w:rsidRPr="0091782E">
        <w:rPr>
          <w:sz w:val="26"/>
          <w:szCs w:val="26"/>
        </w:rPr>
        <w:t>взаимо</w:t>
      </w:r>
      <w:r w:rsidR="0091782E">
        <w:rPr>
          <w:sz w:val="26"/>
          <w:szCs w:val="26"/>
        </w:rPr>
        <w:t>действия с</w:t>
      </w:r>
      <w:r w:rsidR="0091782E">
        <w:rPr>
          <w:sz w:val="26"/>
          <w:szCs w:val="26"/>
        </w:rPr>
        <w:tab/>
        <w:t xml:space="preserve">юридическими лицами, </w:t>
      </w:r>
      <w:r w:rsidRPr="0091782E">
        <w:rPr>
          <w:sz w:val="26"/>
          <w:szCs w:val="26"/>
        </w:rPr>
        <w:t>индивидуальными</w:t>
      </w:r>
      <w:r w:rsidR="0091782E">
        <w:rPr>
          <w:sz w:val="26"/>
          <w:szCs w:val="26"/>
        </w:rPr>
        <w:t xml:space="preserve"> </w:t>
      </w:r>
      <w:r w:rsidRPr="0091782E">
        <w:rPr>
          <w:sz w:val="26"/>
          <w:szCs w:val="26"/>
        </w:rPr>
        <w:t>предпринимателями.</w:t>
      </w:r>
    </w:p>
    <w:p w:rsidR="0091782E" w:rsidRPr="0091782E" w:rsidRDefault="0091782E" w:rsidP="0091782E">
      <w:pPr>
        <w:pStyle w:val="20"/>
        <w:shd w:val="clear" w:color="auto" w:fill="auto"/>
        <w:tabs>
          <w:tab w:val="left" w:pos="245"/>
        </w:tabs>
        <w:spacing w:before="0" w:after="0" w:line="317" w:lineRule="exact"/>
        <w:rPr>
          <w:sz w:val="26"/>
          <w:szCs w:val="26"/>
        </w:rPr>
      </w:pPr>
    </w:p>
    <w:p w:rsidR="004177D0" w:rsidRPr="001D7EB6" w:rsidRDefault="001714D0" w:rsidP="0091782E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46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Подконтрольные субъекты: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юридические лица, индивидуальные предприниматели и граждане, при</w:t>
      </w:r>
    </w:p>
    <w:p w:rsidR="004177D0" w:rsidRPr="001D7EB6" w:rsidRDefault="001714D0" w:rsidP="0091782E">
      <w:pPr>
        <w:pStyle w:val="20"/>
        <w:shd w:val="clear" w:color="auto" w:fill="auto"/>
        <w:tabs>
          <w:tab w:val="left" w:pos="5494"/>
          <w:tab w:val="left" w:pos="7044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осуществлении ими производственной</w:t>
      </w:r>
      <w:r w:rsidRPr="001D7EB6">
        <w:rPr>
          <w:sz w:val="26"/>
          <w:szCs w:val="26"/>
        </w:rPr>
        <w:tab/>
        <w:t>и иной</w:t>
      </w:r>
      <w:r w:rsidRPr="001D7EB6">
        <w:rPr>
          <w:sz w:val="26"/>
          <w:szCs w:val="26"/>
        </w:rPr>
        <w:tab/>
        <w:t>деятельности по</w:t>
      </w:r>
    </w:p>
    <w:p w:rsidR="004177D0" w:rsidRPr="001D7EB6" w:rsidRDefault="001714D0" w:rsidP="0091782E">
      <w:pPr>
        <w:pStyle w:val="20"/>
        <w:shd w:val="clear" w:color="auto" w:fill="auto"/>
        <w:spacing w:before="0"/>
        <w:rPr>
          <w:sz w:val="26"/>
          <w:szCs w:val="26"/>
        </w:rPr>
      </w:pPr>
      <w:r w:rsidRPr="001D7EB6">
        <w:rPr>
          <w:sz w:val="26"/>
          <w:szCs w:val="26"/>
        </w:rPr>
        <w:t>использованию земель.</w:t>
      </w:r>
    </w:p>
    <w:p w:rsidR="004177D0" w:rsidRPr="001D7EB6" w:rsidRDefault="001714D0" w:rsidP="0091782E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4177D0" w:rsidRDefault="001714D0" w:rsidP="0091782E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-Земельный Кодекс Российской Федерации.</w:t>
      </w:r>
    </w:p>
    <w:p w:rsidR="0091782E" w:rsidRPr="001D7EB6" w:rsidRDefault="0091782E" w:rsidP="0091782E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</w:p>
    <w:p w:rsidR="004177D0" w:rsidRPr="001D7EB6" w:rsidRDefault="001714D0" w:rsidP="0091782E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94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Данные о проведенных мероприятиях.</w:t>
      </w:r>
    </w:p>
    <w:p w:rsidR="004177D0" w:rsidRPr="001D7EB6" w:rsidRDefault="001714D0" w:rsidP="0091782E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1D7EB6">
        <w:rPr>
          <w:sz w:val="26"/>
          <w:szCs w:val="26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4177D0" w:rsidRDefault="001714D0" w:rsidP="0091782E">
      <w:pPr>
        <w:pStyle w:val="20"/>
        <w:shd w:val="clear" w:color="auto" w:fill="auto"/>
        <w:spacing w:before="0" w:after="0"/>
        <w:ind w:firstLine="740"/>
        <w:rPr>
          <w:sz w:val="26"/>
          <w:szCs w:val="26"/>
        </w:rPr>
      </w:pPr>
      <w:r w:rsidRPr="001D7EB6">
        <w:rPr>
          <w:sz w:val="26"/>
          <w:szCs w:val="26"/>
        </w:rPr>
        <w:t>В 2021 году в отношении физических, юридических лиц и индивидуальных предпринимателей органом муниципального земельного контроля плановые и внеплановые проверки соблюдения земельного законодательства не проводились.</w:t>
      </w:r>
    </w:p>
    <w:p w:rsidR="0091782E" w:rsidRPr="001D7EB6" w:rsidRDefault="0091782E" w:rsidP="0091782E">
      <w:pPr>
        <w:pStyle w:val="20"/>
        <w:shd w:val="clear" w:color="auto" w:fill="auto"/>
        <w:spacing w:before="0" w:after="0"/>
        <w:ind w:firstLine="740"/>
        <w:rPr>
          <w:sz w:val="26"/>
          <w:szCs w:val="26"/>
        </w:rPr>
      </w:pPr>
    </w:p>
    <w:p w:rsidR="004177D0" w:rsidRPr="001D7EB6" w:rsidRDefault="001714D0" w:rsidP="0091782E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rPr>
          <w:sz w:val="26"/>
          <w:szCs w:val="26"/>
        </w:rPr>
      </w:pPr>
      <w:r w:rsidRPr="001D7EB6">
        <w:rPr>
          <w:sz w:val="26"/>
          <w:szCs w:val="26"/>
        </w:rPr>
        <w:t>Анализ и оценка рисков причинения вреда охраняемым законом ценностям.</w:t>
      </w:r>
    </w:p>
    <w:p w:rsidR="004177D0" w:rsidRPr="001D7EB6" w:rsidRDefault="001714D0" w:rsidP="0091782E">
      <w:pPr>
        <w:pStyle w:val="20"/>
        <w:shd w:val="clear" w:color="auto" w:fill="auto"/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</w:t>
      </w:r>
      <w:r w:rsidRPr="001D7EB6">
        <w:rPr>
          <w:rStyle w:val="24"/>
          <w:sz w:val="26"/>
          <w:szCs w:val="26"/>
        </w:rPr>
        <w:t>щ</w:t>
      </w:r>
      <w:r w:rsidRPr="001D7EB6">
        <w:rPr>
          <w:sz w:val="26"/>
          <w:szCs w:val="26"/>
        </w:rPr>
        <w:t>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4177D0" w:rsidRDefault="001714D0" w:rsidP="0091782E">
      <w:pPr>
        <w:pStyle w:val="20"/>
        <w:shd w:val="clear" w:color="auto" w:fill="auto"/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</w:t>
      </w:r>
      <w:r w:rsidRPr="001D7EB6">
        <w:rPr>
          <w:sz w:val="26"/>
          <w:szCs w:val="26"/>
        </w:rPr>
        <w:lastRenderedPageBreak/>
        <w:t>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1782E" w:rsidRPr="001D7EB6" w:rsidRDefault="0091782E" w:rsidP="0091782E">
      <w:pPr>
        <w:pStyle w:val="20"/>
        <w:shd w:val="clear" w:color="auto" w:fill="auto"/>
        <w:spacing w:before="0" w:after="0"/>
        <w:jc w:val="center"/>
        <w:rPr>
          <w:sz w:val="26"/>
          <w:szCs w:val="26"/>
        </w:rPr>
      </w:pPr>
    </w:p>
    <w:p w:rsidR="004177D0" w:rsidRPr="001D7EB6" w:rsidRDefault="001714D0" w:rsidP="0091782E">
      <w:pPr>
        <w:pStyle w:val="23"/>
        <w:keepNext/>
        <w:keepLines/>
        <w:shd w:val="clear" w:color="auto" w:fill="auto"/>
        <w:spacing w:before="0" w:after="272" w:line="280" w:lineRule="exact"/>
        <w:ind w:left="20"/>
        <w:rPr>
          <w:sz w:val="26"/>
          <w:szCs w:val="26"/>
        </w:rPr>
      </w:pPr>
      <w:bookmarkStart w:id="3" w:name="bookmark2"/>
      <w:r w:rsidRPr="001D7EB6">
        <w:rPr>
          <w:sz w:val="26"/>
          <w:szCs w:val="26"/>
        </w:rPr>
        <w:t>Раздел 3. Цели и задачи Программы</w:t>
      </w:r>
      <w:bookmarkEnd w:id="3"/>
    </w:p>
    <w:p w:rsidR="004177D0" w:rsidRPr="001D7EB6" w:rsidRDefault="001714D0" w:rsidP="0091782E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248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Цели Программы: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77D0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782E" w:rsidRPr="001D7EB6" w:rsidRDefault="0091782E" w:rsidP="0091782E">
      <w:pPr>
        <w:pStyle w:val="20"/>
        <w:shd w:val="clear" w:color="auto" w:fill="auto"/>
        <w:tabs>
          <w:tab w:val="left" w:pos="459"/>
        </w:tabs>
        <w:spacing w:before="0" w:after="0" w:line="317" w:lineRule="exact"/>
        <w:rPr>
          <w:sz w:val="26"/>
          <w:szCs w:val="26"/>
        </w:rPr>
      </w:pPr>
    </w:p>
    <w:p w:rsidR="004177D0" w:rsidRPr="001D7EB6" w:rsidRDefault="001714D0" w:rsidP="0091782E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248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Задачи Программы: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4177D0" w:rsidRPr="001D7EB6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повышение прозрачности осуществления контроля контрольной деятельности;</w:t>
      </w:r>
    </w:p>
    <w:p w:rsidR="004177D0" w:rsidRDefault="001714D0" w:rsidP="0091782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1782E" w:rsidRPr="001D7EB6" w:rsidRDefault="0091782E" w:rsidP="0091782E">
      <w:pPr>
        <w:pStyle w:val="20"/>
        <w:shd w:val="clear" w:color="auto" w:fill="auto"/>
        <w:tabs>
          <w:tab w:val="left" w:pos="222"/>
        </w:tabs>
        <w:spacing w:before="0" w:after="0" w:line="317" w:lineRule="exact"/>
        <w:rPr>
          <w:sz w:val="26"/>
          <w:szCs w:val="26"/>
        </w:rPr>
      </w:pPr>
    </w:p>
    <w:p w:rsidR="004177D0" w:rsidRPr="001D7EB6" w:rsidRDefault="001714D0" w:rsidP="0091782E">
      <w:pPr>
        <w:pStyle w:val="23"/>
        <w:keepNext/>
        <w:keepLines/>
        <w:shd w:val="clear" w:color="auto" w:fill="auto"/>
        <w:spacing w:before="0" w:after="248" w:line="280" w:lineRule="exact"/>
        <w:ind w:left="20"/>
        <w:rPr>
          <w:sz w:val="26"/>
          <w:szCs w:val="26"/>
        </w:rPr>
      </w:pPr>
      <w:bookmarkStart w:id="4" w:name="bookmark3"/>
      <w:r w:rsidRPr="001D7EB6">
        <w:rPr>
          <w:sz w:val="26"/>
          <w:szCs w:val="26"/>
        </w:rPr>
        <w:t>Раздел 4. План мероприятий по профилактике нарушений</w:t>
      </w:r>
      <w:bookmarkEnd w:id="4"/>
    </w:p>
    <w:p w:rsidR="004177D0" w:rsidRPr="001D7EB6" w:rsidRDefault="001714D0" w:rsidP="0091782E">
      <w:pPr>
        <w:pStyle w:val="20"/>
        <w:shd w:val="clear" w:color="auto" w:fill="auto"/>
        <w:spacing w:before="0" w:after="27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</w:t>
      </w:r>
    </w:p>
    <w:p w:rsidR="004177D0" w:rsidRPr="001D7EB6" w:rsidRDefault="001714D0" w:rsidP="0091782E">
      <w:pPr>
        <w:pStyle w:val="23"/>
        <w:keepNext/>
        <w:keepLines/>
        <w:shd w:val="clear" w:color="auto" w:fill="auto"/>
        <w:spacing w:before="0" w:after="233" w:line="280" w:lineRule="exact"/>
        <w:ind w:left="180"/>
        <w:rPr>
          <w:sz w:val="26"/>
          <w:szCs w:val="26"/>
        </w:rPr>
      </w:pPr>
      <w:bookmarkStart w:id="5" w:name="bookmark4"/>
      <w:r w:rsidRPr="001D7EB6">
        <w:rPr>
          <w:sz w:val="26"/>
          <w:szCs w:val="26"/>
        </w:rPr>
        <w:t>Раздел 5. Показатели результативности и эффективности Программы.</w:t>
      </w:r>
      <w:bookmarkEnd w:id="5"/>
    </w:p>
    <w:p w:rsidR="004177D0" w:rsidRPr="001D7EB6" w:rsidRDefault="001714D0" w:rsidP="009621E8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177D0" w:rsidRPr="001D7EB6" w:rsidRDefault="001714D0" w:rsidP="009621E8">
      <w:pPr>
        <w:pStyle w:val="20"/>
        <w:shd w:val="clear" w:color="auto" w:fill="auto"/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 w:rsidRPr="001D7EB6">
        <w:rPr>
          <w:sz w:val="26"/>
          <w:szCs w:val="26"/>
        </w:rPr>
        <w:lastRenderedPageBreak/>
        <w:t>проведенных контрольных мероприятий;</w:t>
      </w:r>
    </w:p>
    <w:p w:rsidR="004177D0" w:rsidRPr="001D7EB6" w:rsidRDefault="001714D0" w:rsidP="009621E8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317" w:lineRule="exact"/>
        <w:rPr>
          <w:sz w:val="26"/>
          <w:szCs w:val="26"/>
        </w:rPr>
      </w:pPr>
      <w:r w:rsidRPr="001D7EB6">
        <w:rPr>
          <w:sz w:val="26"/>
          <w:szCs w:val="26"/>
        </w:rPr>
        <w:t>доля профилактических мероприятий в объеме контрольных</w:t>
      </w:r>
      <w:r w:rsidR="009621E8">
        <w:rPr>
          <w:sz w:val="26"/>
          <w:szCs w:val="26"/>
        </w:rPr>
        <w:t xml:space="preserve"> </w:t>
      </w:r>
      <w:r w:rsidRPr="001D7EB6">
        <w:rPr>
          <w:sz w:val="26"/>
          <w:szCs w:val="26"/>
        </w:rPr>
        <w:t>мероприятий- 80 %.</w:t>
      </w:r>
    </w:p>
    <w:p w:rsidR="004177D0" w:rsidRPr="001D7EB6" w:rsidRDefault="001714D0" w:rsidP="009621E8">
      <w:pPr>
        <w:pStyle w:val="20"/>
        <w:shd w:val="clear" w:color="auto" w:fill="auto"/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177D0" w:rsidRPr="001D7EB6" w:rsidRDefault="001714D0" w:rsidP="009621E8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  <w:r w:rsidRPr="001D7EB6">
        <w:rPr>
          <w:sz w:val="26"/>
          <w:szCs w:val="26"/>
        </w:rPr>
        <w:t>Экономический эффект от реализованных мероприятий:</w:t>
      </w:r>
    </w:p>
    <w:p w:rsidR="004177D0" w:rsidRPr="001D7EB6" w:rsidRDefault="001714D0" w:rsidP="009621E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177D0" w:rsidRDefault="001714D0" w:rsidP="009621E8">
      <w:pPr>
        <w:pStyle w:val="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/>
        <w:rPr>
          <w:sz w:val="26"/>
          <w:szCs w:val="26"/>
        </w:rPr>
      </w:pPr>
      <w:r w:rsidRPr="001D7EB6">
        <w:rPr>
          <w:sz w:val="26"/>
          <w:szCs w:val="26"/>
        </w:rPr>
        <w:t>повышение уровня доверия подконтрольных субъектов к Органу муниципального земельного контроля.</w:t>
      </w:r>
    </w:p>
    <w:p w:rsidR="00520AAA" w:rsidRPr="001D7EB6" w:rsidRDefault="00520AAA" w:rsidP="0091782E">
      <w:pPr>
        <w:pStyle w:val="20"/>
        <w:shd w:val="clear" w:color="auto" w:fill="auto"/>
        <w:tabs>
          <w:tab w:val="left" w:pos="406"/>
        </w:tabs>
        <w:spacing w:before="0" w:after="0"/>
        <w:rPr>
          <w:sz w:val="26"/>
          <w:szCs w:val="26"/>
        </w:rPr>
      </w:pPr>
    </w:p>
    <w:p w:rsidR="004177D0" w:rsidRPr="001D7EB6" w:rsidRDefault="001714D0" w:rsidP="009621E8">
      <w:pPr>
        <w:pStyle w:val="23"/>
        <w:keepNext/>
        <w:keepLines/>
        <w:shd w:val="clear" w:color="auto" w:fill="auto"/>
        <w:spacing w:before="0" w:after="174" w:line="280" w:lineRule="exact"/>
        <w:rPr>
          <w:sz w:val="26"/>
          <w:szCs w:val="26"/>
        </w:rPr>
      </w:pPr>
      <w:bookmarkStart w:id="6" w:name="bookmark5"/>
      <w:r w:rsidRPr="001D7EB6">
        <w:rPr>
          <w:sz w:val="26"/>
          <w:szCs w:val="26"/>
        </w:rPr>
        <w:t>Раздел 6. Порядок управления Программой.</w:t>
      </w:r>
      <w:bookmarkEnd w:id="6"/>
    </w:p>
    <w:p w:rsidR="004177D0" w:rsidRDefault="001714D0" w:rsidP="00CE22CD">
      <w:pPr>
        <w:pStyle w:val="20"/>
        <w:shd w:val="clear" w:color="auto" w:fill="auto"/>
        <w:spacing w:before="0" w:after="0"/>
        <w:ind w:firstLine="708"/>
        <w:rPr>
          <w:sz w:val="26"/>
          <w:szCs w:val="26"/>
        </w:rPr>
      </w:pPr>
      <w:r w:rsidRPr="001D7EB6">
        <w:rPr>
          <w:sz w:val="26"/>
          <w:szCs w:val="26"/>
        </w:rPr>
        <w:t>Перечень должностных лиц органа муни</w:t>
      </w:r>
      <w:r w:rsidR="00CE22CD">
        <w:rPr>
          <w:sz w:val="26"/>
          <w:szCs w:val="26"/>
        </w:rPr>
        <w:t xml:space="preserve">ципального земельного контроля, </w:t>
      </w:r>
      <w:r w:rsidRPr="001D7EB6">
        <w:rPr>
          <w:sz w:val="26"/>
          <w:szCs w:val="26"/>
        </w:rPr>
        <w:t>ответственных за организацию и проведен</w:t>
      </w:r>
      <w:r w:rsidR="00CE22CD">
        <w:rPr>
          <w:sz w:val="26"/>
          <w:szCs w:val="26"/>
        </w:rPr>
        <w:t xml:space="preserve">ие профилактических мероприятий </w:t>
      </w:r>
      <w:r w:rsidRPr="001D7EB6">
        <w:rPr>
          <w:sz w:val="26"/>
          <w:szCs w:val="26"/>
        </w:rPr>
        <w:t>при осуществлении муниципального земельного контроля на территории</w:t>
      </w:r>
      <w:r w:rsidR="00CE22CD">
        <w:rPr>
          <w:sz w:val="26"/>
          <w:szCs w:val="26"/>
        </w:rPr>
        <w:t xml:space="preserve"> </w:t>
      </w:r>
      <w:r w:rsidR="00520AAA">
        <w:rPr>
          <w:sz w:val="26"/>
          <w:szCs w:val="26"/>
        </w:rPr>
        <w:t>Красночетайского</w:t>
      </w:r>
      <w:r w:rsidRPr="001D7EB6">
        <w:rPr>
          <w:sz w:val="26"/>
          <w:szCs w:val="26"/>
        </w:rPr>
        <w:t xml:space="preserve"> района.</w:t>
      </w:r>
    </w:p>
    <w:p w:rsidR="0012448C" w:rsidRPr="001D7EB6" w:rsidRDefault="0012448C" w:rsidP="00CE22CD">
      <w:pPr>
        <w:pStyle w:val="20"/>
        <w:shd w:val="clear" w:color="auto" w:fill="auto"/>
        <w:spacing w:before="0" w:after="0"/>
        <w:ind w:firstLine="708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542"/>
        <w:gridCol w:w="2712"/>
        <w:gridCol w:w="2698"/>
      </w:tblGrid>
      <w:tr w:rsidR="004177D0" w:rsidRPr="001D7EB6" w:rsidTr="00A8325B">
        <w:trPr>
          <w:trHeight w:hRule="exact" w:val="5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7D0" w:rsidRPr="001D7EB6" w:rsidRDefault="001714D0" w:rsidP="00754544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№</w:t>
            </w:r>
            <w:r w:rsidR="00D149EC">
              <w:rPr>
                <w:rStyle w:val="25"/>
                <w:sz w:val="26"/>
                <w:szCs w:val="26"/>
              </w:rPr>
              <w:t xml:space="preserve"> </w:t>
            </w:r>
            <w:r w:rsidRPr="001D7EB6">
              <w:rPr>
                <w:rStyle w:val="25"/>
                <w:sz w:val="26"/>
                <w:szCs w:val="26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7D0" w:rsidRPr="001D7EB6" w:rsidRDefault="001714D0" w:rsidP="00754544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Должностные лица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7D0" w:rsidRPr="001D7EB6" w:rsidRDefault="001714D0" w:rsidP="00754544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Функции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7D0" w:rsidRPr="001D7EB6" w:rsidRDefault="001714D0" w:rsidP="00754544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Контакты</w:t>
            </w:r>
          </w:p>
        </w:tc>
      </w:tr>
      <w:tr w:rsidR="004177D0" w:rsidRPr="001D7EB6" w:rsidTr="00931AAB">
        <w:trPr>
          <w:trHeight w:hRule="exact" w:val="14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7D0" w:rsidRPr="001D7EB6" w:rsidRDefault="001714D0" w:rsidP="0091782E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7D0" w:rsidRPr="001D7EB6" w:rsidRDefault="001714D0" w:rsidP="0091782E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 xml:space="preserve">Должностные лица органа муниципального земельного контроля администрации </w:t>
            </w:r>
            <w:r w:rsidR="00520AAA">
              <w:rPr>
                <w:rStyle w:val="25"/>
                <w:sz w:val="26"/>
                <w:szCs w:val="26"/>
              </w:rPr>
              <w:t>Красночетайского</w:t>
            </w:r>
            <w:r w:rsidRPr="001D7EB6">
              <w:rPr>
                <w:rStyle w:val="25"/>
                <w:sz w:val="26"/>
                <w:szCs w:val="26"/>
              </w:rPr>
              <w:t xml:space="preserve">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7D0" w:rsidRPr="001D7EB6" w:rsidRDefault="001714D0" w:rsidP="0091782E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D0" w:rsidRPr="00520AAA" w:rsidRDefault="001714D0" w:rsidP="00931AAB">
            <w:pPr>
              <w:pStyle w:val="20"/>
              <w:framePr w:w="939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D7EB6">
              <w:rPr>
                <w:rStyle w:val="25"/>
                <w:sz w:val="26"/>
                <w:szCs w:val="26"/>
              </w:rPr>
              <w:t>8(835</w:t>
            </w:r>
            <w:r w:rsidR="00520AAA">
              <w:rPr>
                <w:rStyle w:val="25"/>
                <w:sz w:val="26"/>
                <w:szCs w:val="26"/>
              </w:rPr>
              <w:t>51</w:t>
            </w:r>
            <w:r w:rsidRPr="001D7EB6">
              <w:rPr>
                <w:rStyle w:val="25"/>
                <w:sz w:val="26"/>
                <w:szCs w:val="26"/>
              </w:rPr>
              <w:t>) 2-</w:t>
            </w:r>
            <w:r w:rsidR="00520AAA">
              <w:rPr>
                <w:rStyle w:val="25"/>
                <w:sz w:val="26"/>
                <w:szCs w:val="26"/>
              </w:rPr>
              <w:t>13</w:t>
            </w:r>
            <w:r w:rsidRPr="001D7EB6">
              <w:rPr>
                <w:rStyle w:val="25"/>
                <w:sz w:val="26"/>
                <w:szCs w:val="26"/>
              </w:rPr>
              <w:t>-</w:t>
            </w:r>
            <w:r w:rsidR="00520AAA">
              <w:rPr>
                <w:rStyle w:val="25"/>
                <w:sz w:val="26"/>
                <w:szCs w:val="26"/>
              </w:rPr>
              <w:t>55</w:t>
            </w:r>
            <w:r w:rsidRPr="001D7EB6">
              <w:rPr>
                <w:rStyle w:val="25"/>
                <w:sz w:val="26"/>
                <w:szCs w:val="26"/>
              </w:rPr>
              <w:t xml:space="preserve"> </w:t>
            </w:r>
            <w:r w:rsidR="00520AAA">
              <w:rPr>
                <w:rStyle w:val="25"/>
                <w:sz w:val="26"/>
                <w:szCs w:val="26"/>
              </w:rPr>
              <w:t xml:space="preserve"> </w:t>
            </w:r>
            <w:r w:rsidR="00520AAA">
              <w:rPr>
                <w:rStyle w:val="25"/>
                <w:sz w:val="26"/>
                <w:szCs w:val="26"/>
                <w:lang w:val="en-US"/>
              </w:rPr>
              <w:t>krchet-land@cap.ru</w:t>
            </w:r>
          </w:p>
        </w:tc>
      </w:tr>
    </w:tbl>
    <w:p w:rsidR="004177D0" w:rsidRPr="001D7EB6" w:rsidRDefault="004177D0" w:rsidP="0091782E">
      <w:pPr>
        <w:framePr w:w="9398" w:wrap="notBeside" w:vAnchor="text" w:hAnchor="text" w:xAlign="center" w:y="1"/>
        <w:jc w:val="both"/>
        <w:rPr>
          <w:sz w:val="26"/>
          <w:szCs w:val="26"/>
        </w:rPr>
      </w:pPr>
    </w:p>
    <w:p w:rsidR="004177D0" w:rsidRPr="001D7EB6" w:rsidRDefault="00520AAA" w:rsidP="00CA0593">
      <w:pPr>
        <w:pStyle w:val="20"/>
        <w:shd w:val="clear" w:color="auto" w:fill="auto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Р</w:t>
      </w:r>
      <w:r w:rsidR="001714D0" w:rsidRPr="001D7EB6">
        <w:rPr>
          <w:sz w:val="26"/>
          <w:szCs w:val="26"/>
        </w:rPr>
        <w:t xml:space="preserve">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sz w:val="26"/>
          <w:szCs w:val="26"/>
        </w:rPr>
        <w:t>Красночетайского</w:t>
      </w:r>
      <w:r w:rsidR="001714D0" w:rsidRPr="001D7EB6">
        <w:rPr>
          <w:sz w:val="26"/>
          <w:szCs w:val="26"/>
        </w:rPr>
        <w:t xml:space="preserve"> района Чувашской Республики на 2022 год.</w:t>
      </w:r>
    </w:p>
    <w:p w:rsidR="004177D0" w:rsidRPr="001D7EB6" w:rsidRDefault="001714D0" w:rsidP="00CA0593">
      <w:pPr>
        <w:pStyle w:val="20"/>
        <w:shd w:val="clear" w:color="auto" w:fill="auto"/>
        <w:spacing w:before="0" w:after="0"/>
        <w:ind w:firstLine="708"/>
        <w:rPr>
          <w:sz w:val="26"/>
          <w:szCs w:val="26"/>
        </w:rPr>
        <w:sectPr w:rsidR="004177D0" w:rsidRPr="001D7EB6">
          <w:pgSz w:w="11900" w:h="16840"/>
          <w:pgMar w:top="1532" w:right="816" w:bottom="1058" w:left="1666" w:header="0" w:footer="3" w:gutter="0"/>
          <w:cols w:space="720"/>
          <w:noEndnote/>
          <w:docGrid w:linePitch="360"/>
        </w:sectPr>
      </w:pPr>
      <w:r w:rsidRPr="001D7EB6">
        <w:rPr>
          <w:sz w:val="26"/>
          <w:szCs w:val="26"/>
        </w:rPr>
        <w:t xml:space="preserve">Результаты профилактической работы органа муниципального земельного контроля включаются в Доклад об осуществлении муниципального земельного на территории муниципального образования </w:t>
      </w:r>
      <w:r w:rsidR="00520AAA">
        <w:rPr>
          <w:sz w:val="26"/>
          <w:szCs w:val="26"/>
        </w:rPr>
        <w:t xml:space="preserve">Красночетайского </w:t>
      </w:r>
      <w:r w:rsidRPr="001D7EB6">
        <w:rPr>
          <w:sz w:val="26"/>
          <w:szCs w:val="26"/>
        </w:rPr>
        <w:t>район</w:t>
      </w:r>
      <w:r w:rsidR="00520AAA">
        <w:rPr>
          <w:sz w:val="26"/>
          <w:szCs w:val="26"/>
        </w:rPr>
        <w:t>а</w:t>
      </w:r>
      <w:r w:rsidRPr="001D7EB6">
        <w:rPr>
          <w:sz w:val="26"/>
          <w:szCs w:val="26"/>
        </w:rPr>
        <w:t xml:space="preserve"> на 2022 год.</w:t>
      </w:r>
    </w:p>
    <w:p w:rsidR="004177D0" w:rsidRPr="001D7EB6" w:rsidRDefault="004177D0" w:rsidP="0091782E">
      <w:pPr>
        <w:spacing w:line="240" w:lineRule="exact"/>
        <w:jc w:val="both"/>
        <w:rPr>
          <w:sz w:val="26"/>
          <w:szCs w:val="26"/>
        </w:rPr>
      </w:pPr>
    </w:p>
    <w:p w:rsidR="004177D0" w:rsidRPr="00911A04" w:rsidRDefault="004177D0" w:rsidP="005F2DCC">
      <w:pPr>
        <w:rPr>
          <w:sz w:val="20"/>
          <w:szCs w:val="20"/>
        </w:rPr>
        <w:sectPr w:rsidR="004177D0" w:rsidRPr="00911A04" w:rsidSect="005F2DCC">
          <w:pgSz w:w="11900" w:h="16840"/>
          <w:pgMar w:top="851" w:right="0" w:bottom="136" w:left="0" w:header="0" w:footer="3" w:gutter="0"/>
          <w:cols w:space="720"/>
          <w:noEndnote/>
          <w:docGrid w:linePitch="360"/>
        </w:sectPr>
      </w:pPr>
    </w:p>
    <w:p w:rsidR="004177D0" w:rsidRPr="00911A04" w:rsidRDefault="001714D0" w:rsidP="00911A04">
      <w:pPr>
        <w:pStyle w:val="50"/>
        <w:shd w:val="clear" w:color="auto" w:fill="auto"/>
        <w:ind w:right="160"/>
        <w:rPr>
          <w:sz w:val="20"/>
          <w:szCs w:val="20"/>
        </w:rPr>
      </w:pPr>
      <w:r w:rsidRPr="00911A04">
        <w:rPr>
          <w:sz w:val="20"/>
          <w:szCs w:val="20"/>
        </w:rPr>
        <w:t>Приложение к Программе профилактики рисков</w:t>
      </w:r>
    </w:p>
    <w:p w:rsidR="004177D0" w:rsidRPr="00911A04" w:rsidRDefault="001714D0" w:rsidP="00911A04">
      <w:pPr>
        <w:pStyle w:val="50"/>
        <w:shd w:val="clear" w:color="auto" w:fill="auto"/>
        <w:spacing w:after="200"/>
        <w:ind w:left="3980" w:right="160"/>
        <w:rPr>
          <w:sz w:val="20"/>
          <w:szCs w:val="20"/>
        </w:rPr>
      </w:pPr>
      <w:r w:rsidRPr="00911A04">
        <w:rPr>
          <w:sz w:val="20"/>
          <w:szCs w:val="20"/>
        </w:rPr>
        <w:t>причинения вреда (ущерба) охраняемым законом ценностям на 2022 год</w:t>
      </w:r>
    </w:p>
    <w:p w:rsidR="004177D0" w:rsidRDefault="001714D0" w:rsidP="00911A04">
      <w:pPr>
        <w:pStyle w:val="10"/>
        <w:keepNext/>
        <w:keepLines/>
        <w:shd w:val="clear" w:color="auto" w:fill="auto"/>
        <w:spacing w:before="0" w:line="240" w:lineRule="auto"/>
        <w:ind w:right="420"/>
        <w:rPr>
          <w:sz w:val="26"/>
          <w:szCs w:val="26"/>
        </w:rPr>
      </w:pPr>
      <w:bookmarkStart w:id="7" w:name="bookmark6"/>
      <w:r w:rsidRPr="001D7EB6">
        <w:rPr>
          <w:sz w:val="26"/>
          <w:szCs w:val="26"/>
        </w:rPr>
        <w:t>План мероприятий по профилактике нарушений земельного</w:t>
      </w:r>
      <w:r w:rsidRPr="001D7EB6">
        <w:rPr>
          <w:sz w:val="26"/>
          <w:szCs w:val="26"/>
        </w:rPr>
        <w:br/>
        <w:t xml:space="preserve">законодательства на территории </w:t>
      </w:r>
      <w:bookmarkEnd w:id="7"/>
      <w:r w:rsidR="00520AAA">
        <w:rPr>
          <w:sz w:val="26"/>
          <w:szCs w:val="26"/>
        </w:rPr>
        <w:t>Красночетайского</w:t>
      </w:r>
      <w:bookmarkStart w:id="8" w:name="bookmark7"/>
      <w:r w:rsidR="00911A04">
        <w:rPr>
          <w:sz w:val="26"/>
          <w:szCs w:val="26"/>
        </w:rPr>
        <w:t xml:space="preserve"> </w:t>
      </w:r>
      <w:r w:rsidRPr="001D7EB6">
        <w:rPr>
          <w:sz w:val="26"/>
          <w:szCs w:val="26"/>
        </w:rPr>
        <w:t>района на 2022 год</w:t>
      </w:r>
      <w:bookmarkEnd w:id="8"/>
    </w:p>
    <w:p w:rsidR="00911A04" w:rsidRPr="001D7EB6" w:rsidRDefault="00911A04" w:rsidP="00911A04">
      <w:pPr>
        <w:pStyle w:val="10"/>
        <w:keepNext/>
        <w:keepLines/>
        <w:shd w:val="clear" w:color="auto" w:fill="auto"/>
        <w:spacing w:before="0" w:line="240" w:lineRule="auto"/>
        <w:ind w:right="420"/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103"/>
        <w:gridCol w:w="1984"/>
        <w:gridCol w:w="888"/>
      </w:tblGrid>
      <w:tr w:rsidR="001D7EB6" w:rsidRPr="001D7EB6" w:rsidTr="001D7EB6">
        <w:tc>
          <w:tcPr>
            <w:tcW w:w="562" w:type="dxa"/>
            <w:vAlign w:val="bottom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</w:rPr>
            </w:pPr>
            <w:r w:rsidRPr="001D7EB6">
              <w:rPr>
                <w:rFonts w:ascii="Times New Roman" w:hAnsi="Times New Roman" w:cs="Times New Roman"/>
              </w:rPr>
              <w:t>№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</w:rPr>
            </w:pPr>
            <w:r w:rsidRPr="001D7E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5103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Сведения о мероприятии</w:t>
            </w:r>
          </w:p>
        </w:tc>
        <w:tc>
          <w:tcPr>
            <w:tcW w:w="1984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888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</w:tr>
      <w:tr w:rsidR="001D7EB6" w:rsidRPr="001D7EB6" w:rsidTr="001D7EB6">
        <w:tc>
          <w:tcPr>
            <w:tcW w:w="562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5103" w:type="dxa"/>
            <w:vAlign w:val="bottom"/>
          </w:tcPr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посредством размещения</w:t>
            </w:r>
            <w:r w:rsidR="000926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соответствующих сведений на официальном сайте администрации </w:t>
            </w:r>
            <w:r w:rsidR="00520AAA" w:rsidRPr="00520AAA">
              <w:rPr>
                <w:rFonts w:ascii="Times New Roman" w:hAnsi="Times New Roman" w:cs="Times New Roman"/>
                <w:sz w:val="22"/>
                <w:szCs w:val="22"/>
              </w:rPr>
              <w:t>Красночетайского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 xml:space="preserve"> района Чувашской Республики в информационно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softHyphen/>
              <w:t>телекоммуникационной сети "Интернет" и в иных формах.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руководства по соблюдению обязательных требований.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доклады, содержащие результаты обобщения правоприменительной практики;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доклады о муниципальном контроле;</w:t>
            </w:r>
          </w:p>
          <w:p w:rsidR="003A2F90" w:rsidRPr="00520AAA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</w:p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888" w:type="dxa"/>
          </w:tcPr>
          <w:p w:rsidR="003A2F90" w:rsidRPr="001D7EB6" w:rsidRDefault="003A2F9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A86420" w:rsidRPr="001D7EB6" w:rsidTr="001D7EB6">
        <w:tc>
          <w:tcPr>
            <w:tcW w:w="562" w:type="dxa"/>
          </w:tcPr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правоприменительной</w:t>
            </w:r>
          </w:p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</w:p>
        </w:tc>
        <w:tc>
          <w:tcPr>
            <w:tcW w:w="5103" w:type="dxa"/>
            <w:vAlign w:val="bottom"/>
          </w:tcPr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Доклад о</w:t>
            </w:r>
            <w:r w:rsidR="0003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Доклад о</w:t>
            </w:r>
            <w:r w:rsidR="0003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 xml:space="preserve">правоприменительной практике размещается на официальном сайте администрации </w:t>
            </w:r>
            <w:r w:rsidR="00520AAA" w:rsidRPr="00520AAA">
              <w:rPr>
                <w:rFonts w:ascii="Times New Roman" w:hAnsi="Times New Roman" w:cs="Times New Roman"/>
                <w:sz w:val="22"/>
                <w:szCs w:val="22"/>
              </w:rPr>
              <w:t>Красночетайского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 xml:space="preserve"> района в информационно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1984" w:type="dxa"/>
          </w:tcPr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</w:t>
            </w:r>
          </w:p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</w:p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888" w:type="dxa"/>
          </w:tcPr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  <w:tr w:rsidR="00A86420" w:rsidRPr="001D7EB6" w:rsidTr="00032E79">
        <w:tc>
          <w:tcPr>
            <w:tcW w:w="562" w:type="dxa"/>
          </w:tcPr>
          <w:p w:rsidR="00A86420" w:rsidRPr="001D7EB6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A86420" w:rsidRPr="00520AAA" w:rsidRDefault="00A86420" w:rsidP="00032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Объявление</w:t>
            </w:r>
          </w:p>
          <w:p w:rsidR="00A86420" w:rsidRPr="00520AAA" w:rsidRDefault="00A86420" w:rsidP="00032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предостережения</w:t>
            </w:r>
          </w:p>
        </w:tc>
        <w:tc>
          <w:tcPr>
            <w:tcW w:w="5103" w:type="dxa"/>
            <w:vAlign w:val="bottom"/>
          </w:tcPr>
          <w:p w:rsidR="00A86420" w:rsidRPr="00520AAA" w:rsidRDefault="00A86420" w:rsidP="00B84413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20AAA">
              <w:rPr>
                <w:sz w:val="22"/>
                <w:szCs w:val="22"/>
              </w:rPr>
              <w:t>При наличии у контрольного органа сведений</w:t>
            </w:r>
            <w:r w:rsidRPr="00520AAA">
              <w:rPr>
                <w:rStyle w:val="2Exact"/>
                <w:sz w:val="22"/>
                <w:szCs w:val="22"/>
              </w:rPr>
              <w:t xml:space="preserve">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</w:t>
            </w:r>
            <w:r w:rsidRPr="00520AAA">
              <w:rPr>
                <w:rStyle w:val="2Exact"/>
                <w:sz w:val="22"/>
                <w:szCs w:val="22"/>
              </w:rPr>
              <w:lastRenderedPageBreak/>
              <w:t>меры по обеспечению соблюдения обязательных требований.</w:t>
            </w:r>
          </w:p>
          <w:p w:rsidR="00A86420" w:rsidRPr="00520AAA" w:rsidRDefault="00A86420" w:rsidP="0091782E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20AAA">
              <w:rPr>
                <w:rStyle w:val="2Exact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</w:p>
          <w:p w:rsidR="00A86420" w:rsidRPr="00520AAA" w:rsidRDefault="00A8642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Style w:val="2Exact"/>
                <w:rFonts w:eastAsia="Arial Unicode MS"/>
                <w:sz w:val="22"/>
                <w:szCs w:val="22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</w:tcPr>
          <w:p w:rsidR="00A86420" w:rsidRPr="001D7EB6" w:rsidRDefault="00A86420" w:rsidP="00B84413">
            <w:pPr>
              <w:pStyle w:val="20"/>
              <w:shd w:val="clear" w:color="auto" w:fill="auto"/>
              <w:spacing w:before="0" w:after="0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lastRenderedPageBreak/>
              <w:t>Должностные лица органа</w:t>
            </w:r>
            <w:r w:rsidR="00B84413">
              <w:rPr>
                <w:sz w:val="22"/>
                <w:szCs w:val="22"/>
              </w:rPr>
              <w:t xml:space="preserve"> </w:t>
            </w:r>
            <w:r w:rsidRPr="001D7EB6">
              <w:rPr>
                <w:rStyle w:val="25"/>
                <w:sz w:val="22"/>
                <w:szCs w:val="22"/>
              </w:rPr>
              <w:t>муниципального</w:t>
            </w:r>
          </w:p>
          <w:p w:rsidR="00A86420" w:rsidRPr="001D7EB6" w:rsidRDefault="00A86420" w:rsidP="0091782E">
            <w:pPr>
              <w:pStyle w:val="20"/>
              <w:shd w:val="clear" w:color="auto" w:fill="auto"/>
              <w:spacing w:before="0" w:after="0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земельного</w:t>
            </w:r>
          </w:p>
          <w:p w:rsidR="00A86420" w:rsidRPr="001D7EB6" w:rsidRDefault="00A86420" w:rsidP="0091782E">
            <w:pPr>
              <w:pStyle w:val="20"/>
              <w:shd w:val="clear" w:color="auto" w:fill="auto"/>
              <w:spacing w:before="0" w:after="0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контроля</w:t>
            </w:r>
          </w:p>
        </w:tc>
        <w:tc>
          <w:tcPr>
            <w:tcW w:w="888" w:type="dxa"/>
          </w:tcPr>
          <w:p w:rsidR="00A86420" w:rsidRPr="001D7EB6" w:rsidRDefault="00A86420" w:rsidP="0091782E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В течение года</w:t>
            </w:r>
          </w:p>
        </w:tc>
      </w:tr>
      <w:tr w:rsidR="00525381" w:rsidRPr="001D7EB6" w:rsidTr="00052149">
        <w:trPr>
          <w:trHeight w:val="7670"/>
        </w:trPr>
        <w:tc>
          <w:tcPr>
            <w:tcW w:w="562" w:type="dxa"/>
          </w:tcPr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280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525381" w:rsidRPr="00520AAA" w:rsidRDefault="00525381" w:rsidP="0091782E">
            <w:pPr>
              <w:pStyle w:val="20"/>
              <w:shd w:val="clear" w:color="auto" w:fill="auto"/>
              <w:spacing w:before="0" w:after="0" w:line="240" w:lineRule="auto"/>
              <w:ind w:left="340"/>
              <w:rPr>
                <w:sz w:val="22"/>
                <w:szCs w:val="22"/>
              </w:rPr>
            </w:pPr>
            <w:r w:rsidRPr="00520AAA">
              <w:rPr>
                <w:rStyle w:val="25"/>
                <w:sz w:val="22"/>
                <w:szCs w:val="22"/>
              </w:rPr>
              <w:t>Консультирование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Style w:val="2Exact"/>
                <w:rFonts w:eastAsia="Arial Unicode MS"/>
                <w:sz w:val="22"/>
                <w:szCs w:val="22"/>
              </w:rPr>
              <w:t xml:space="preserve">Консультирование осуществляется должностными лицами органа муниципального земельного контроля по телефону, в письменной   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компетенция уполномоченного органа;</w:t>
            </w:r>
          </w:p>
          <w:p w:rsidR="00525381" w:rsidRPr="00520AAA" w:rsidRDefault="00525381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порядок обжалования действий (бездействия) муниципальных инспекторов.</w:t>
            </w:r>
          </w:p>
          <w:p w:rsidR="00525381" w:rsidRPr="00520AAA" w:rsidRDefault="00525381" w:rsidP="0091782E">
            <w:pPr>
              <w:pStyle w:val="2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20AAA">
              <w:rPr>
                <w:sz w:val="22"/>
                <w:szCs w:val="22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520AAA">
              <w:rPr>
                <w:sz w:val="22"/>
                <w:szCs w:val="22"/>
              </w:rPr>
              <w:t xml:space="preserve">Красночетайского </w:t>
            </w:r>
            <w:r w:rsidRPr="00520AAA">
              <w:rPr>
                <w:sz w:val="22"/>
                <w:szCs w:val="22"/>
              </w:rPr>
              <w:t xml:space="preserve"> района в информационно</w:t>
            </w:r>
            <w:r w:rsidRPr="00520AAA">
              <w:rPr>
                <w:sz w:val="22"/>
                <w:szCs w:val="22"/>
              </w:rPr>
              <w:softHyphen/>
              <w:t>телекоммуникационной сети «Интернет» на странице Контрольно-надзорная деятельность письменного разъяснения, подписанного уполномоченным</w:t>
            </w:r>
          </w:p>
        </w:tc>
        <w:tc>
          <w:tcPr>
            <w:tcW w:w="1984" w:type="dxa"/>
          </w:tcPr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317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Должностные лица органа</w:t>
            </w:r>
          </w:p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317" w:lineRule="exact"/>
              <w:ind w:left="200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муниципального</w:t>
            </w:r>
          </w:p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317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земельного</w:t>
            </w:r>
          </w:p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317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контроля</w:t>
            </w:r>
          </w:p>
        </w:tc>
        <w:tc>
          <w:tcPr>
            <w:tcW w:w="888" w:type="dxa"/>
          </w:tcPr>
          <w:p w:rsidR="00525381" w:rsidRPr="001D7EB6" w:rsidRDefault="00525381" w:rsidP="0091782E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  <w:r w:rsidRPr="001D7EB6">
              <w:rPr>
                <w:rStyle w:val="25"/>
                <w:sz w:val="22"/>
                <w:szCs w:val="22"/>
              </w:rPr>
              <w:t>В течение года</w:t>
            </w:r>
          </w:p>
        </w:tc>
      </w:tr>
      <w:tr w:rsidR="00412CC0" w:rsidRPr="001D7EB6" w:rsidTr="002F161E">
        <w:trPr>
          <w:trHeight w:val="4792"/>
        </w:trPr>
        <w:tc>
          <w:tcPr>
            <w:tcW w:w="562" w:type="dxa"/>
          </w:tcPr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</w:tcPr>
          <w:p w:rsidR="00412CC0" w:rsidRPr="00520AAA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Профилактический</w:t>
            </w:r>
          </w:p>
          <w:p w:rsidR="00412CC0" w:rsidRPr="00520AAA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визит</w:t>
            </w:r>
          </w:p>
        </w:tc>
        <w:tc>
          <w:tcPr>
            <w:tcW w:w="5103" w:type="dxa"/>
            <w:vAlign w:val="bottom"/>
          </w:tcPr>
          <w:p w:rsidR="00412CC0" w:rsidRPr="00520AAA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412CC0" w:rsidRPr="00520AAA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12CC0" w:rsidRPr="00520AAA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D7EB6" w:rsidRPr="00520AAA" w:rsidRDefault="001D7EB6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D7EB6" w:rsidRPr="00520AAA" w:rsidRDefault="001D7EB6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520AAA">
              <w:rPr>
                <w:rFonts w:ascii="Times New Roman" w:hAnsi="Times New Roman" w:cs="Times New Roman"/>
                <w:sz w:val="22"/>
                <w:szCs w:val="22"/>
              </w:rPr>
              <w:softHyphen/>
              <w:t>конференц-связи.</w:t>
            </w:r>
          </w:p>
          <w:p w:rsidR="001D7EB6" w:rsidRPr="00520AAA" w:rsidRDefault="001D7EB6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D7EB6" w:rsidRPr="00520AAA" w:rsidRDefault="001D7EB6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1D7EB6" w:rsidRPr="00520AAA" w:rsidRDefault="001D7EB6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1D7EB6" w:rsidRPr="00520AAA" w:rsidRDefault="001D7EB6" w:rsidP="0091782E">
            <w:pPr>
              <w:jc w:val="both"/>
              <w:rPr>
                <w:rStyle w:val="2Exact"/>
                <w:rFonts w:eastAsia="Arial Unicode MS"/>
                <w:sz w:val="22"/>
                <w:szCs w:val="22"/>
              </w:rPr>
            </w:pPr>
            <w:r w:rsidRPr="00520AAA">
              <w:rPr>
                <w:rFonts w:ascii="Times New Roman" w:hAnsi="Times New Roman" w:cs="Times New Roman"/>
                <w:sz w:val="22"/>
                <w:szCs w:val="22"/>
              </w:rPr>
              <w:t>рекомендательный характер.</w:t>
            </w:r>
          </w:p>
        </w:tc>
        <w:tc>
          <w:tcPr>
            <w:tcW w:w="1984" w:type="dxa"/>
          </w:tcPr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Должностные лица органа</w:t>
            </w:r>
          </w:p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</w:p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888" w:type="dxa"/>
          </w:tcPr>
          <w:p w:rsidR="00412CC0" w:rsidRPr="001D7EB6" w:rsidRDefault="00412CC0" w:rsidP="009178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EB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</w:tbl>
    <w:p w:rsidR="004177D0" w:rsidRPr="001D7EB6" w:rsidRDefault="004177D0" w:rsidP="0091782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177D0" w:rsidRPr="001D7EB6" w:rsidSect="002F161E">
      <w:type w:val="continuous"/>
      <w:pgSz w:w="11900" w:h="16840"/>
      <w:pgMar w:top="426" w:right="691" w:bottom="110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69" w:rsidRDefault="00A32069">
      <w:r>
        <w:separator/>
      </w:r>
    </w:p>
  </w:endnote>
  <w:endnote w:type="continuationSeparator" w:id="0">
    <w:p w:rsidR="00A32069" w:rsidRDefault="00A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69" w:rsidRDefault="00A32069"/>
  </w:footnote>
  <w:footnote w:type="continuationSeparator" w:id="0">
    <w:p w:rsidR="00A32069" w:rsidRDefault="00A32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706"/>
    <w:multiLevelType w:val="multilevel"/>
    <w:tmpl w:val="F1AC02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04121"/>
    <w:multiLevelType w:val="multilevel"/>
    <w:tmpl w:val="C5642A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A3575"/>
    <w:multiLevelType w:val="multilevel"/>
    <w:tmpl w:val="FD14A2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2007A5"/>
    <w:multiLevelType w:val="multilevel"/>
    <w:tmpl w:val="D62AB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8475E"/>
    <w:multiLevelType w:val="multilevel"/>
    <w:tmpl w:val="31F02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D0"/>
    <w:rsid w:val="00032E79"/>
    <w:rsid w:val="00052149"/>
    <w:rsid w:val="00072473"/>
    <w:rsid w:val="000926B2"/>
    <w:rsid w:val="0012448C"/>
    <w:rsid w:val="001714D0"/>
    <w:rsid w:val="001D7EB6"/>
    <w:rsid w:val="002F161E"/>
    <w:rsid w:val="003A2F90"/>
    <w:rsid w:val="00412CC0"/>
    <w:rsid w:val="004177D0"/>
    <w:rsid w:val="0049729F"/>
    <w:rsid w:val="00520AAA"/>
    <w:rsid w:val="00525381"/>
    <w:rsid w:val="00545FBF"/>
    <w:rsid w:val="005A6BB9"/>
    <w:rsid w:val="005D3B7D"/>
    <w:rsid w:val="005F2DCC"/>
    <w:rsid w:val="00754544"/>
    <w:rsid w:val="007624C0"/>
    <w:rsid w:val="00911A04"/>
    <w:rsid w:val="0091782E"/>
    <w:rsid w:val="00931AAB"/>
    <w:rsid w:val="009621E8"/>
    <w:rsid w:val="00A32069"/>
    <w:rsid w:val="00A8325B"/>
    <w:rsid w:val="00A86420"/>
    <w:rsid w:val="00B47E22"/>
    <w:rsid w:val="00B84413"/>
    <w:rsid w:val="00CA0593"/>
    <w:rsid w:val="00CE22CD"/>
    <w:rsid w:val="00D149EC"/>
    <w:rsid w:val="00EB660B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430D-967C-4AD8-A65A-37F63843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ind w:firstLine="20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475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after="3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3A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6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- Марина Ухтерова</dc:creator>
  <cp:keywords/>
  <cp:lastModifiedBy>Адм. Красночетайского района - Марина Ухтерова</cp:lastModifiedBy>
  <cp:revision>22</cp:revision>
  <cp:lastPrinted>2021-11-01T07:45:00Z</cp:lastPrinted>
  <dcterms:created xsi:type="dcterms:W3CDTF">2021-10-21T10:02:00Z</dcterms:created>
  <dcterms:modified xsi:type="dcterms:W3CDTF">2021-11-02T08:55:00Z</dcterms:modified>
</cp:coreProperties>
</file>