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D" w:rsidRPr="001B11A1" w:rsidRDefault="00A1312D" w:rsidP="00A1312D">
      <w:pPr>
        <w:widowControl w:val="0"/>
        <w:autoSpaceDE w:val="0"/>
        <w:autoSpaceDN w:val="0"/>
        <w:ind w:firstLine="709"/>
        <w:jc w:val="both"/>
        <w:rPr>
          <w:b/>
        </w:rPr>
      </w:pPr>
      <w:bookmarkStart w:id="0" w:name="_GoBack"/>
      <w:bookmarkEnd w:id="0"/>
      <w:r w:rsidRPr="00F93030">
        <w:rPr>
          <w:b/>
        </w:rPr>
        <w:t xml:space="preserve">Исчерпывающий перечень </w:t>
      </w:r>
      <w:r w:rsidRPr="001B11A1">
        <w:rPr>
          <w:b/>
        </w:rPr>
        <w:t>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1312D" w:rsidRDefault="00A1312D" w:rsidP="00A1312D">
      <w:pPr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Основанием для получения муниципальной услуги является представление Заявителями Заявления на п</w:t>
      </w:r>
      <w:r>
        <w:t xml:space="preserve">редоставление в безвозмездное пользование имущества, находящегося в муниципальной собственности города Чебоксары </w:t>
      </w:r>
      <w:r>
        <w:rPr>
          <w:szCs w:val="26"/>
          <w:lang w:eastAsia="ar-SA"/>
        </w:rPr>
        <w:t xml:space="preserve">(далее – Заявление, </w:t>
      </w:r>
      <w:hyperlink w:anchor="pril2" w:history="1">
        <w:r>
          <w:rPr>
            <w:rStyle w:val="a3"/>
            <w:szCs w:val="26"/>
            <w:lang w:eastAsia="ar-SA"/>
          </w:rPr>
          <w:t>Приложение № 2</w:t>
        </w:r>
      </w:hyperlink>
      <w:r>
        <w:rPr>
          <w:szCs w:val="26"/>
          <w:lang w:eastAsia="ar-SA"/>
        </w:rPr>
        <w:t xml:space="preserve">, </w:t>
      </w:r>
      <w:hyperlink w:anchor="pril2" w:history="1">
        <w:r>
          <w:rPr>
            <w:rStyle w:val="a3"/>
            <w:szCs w:val="26"/>
            <w:lang w:eastAsia="ar-SA"/>
          </w:rPr>
          <w:t>Приложение № 3</w:t>
        </w:r>
      </w:hyperlink>
      <w:r>
        <w:rPr>
          <w:szCs w:val="26"/>
          <w:lang w:eastAsia="ar-SA"/>
        </w:rPr>
        <w:t xml:space="preserve"> к Административному регламенту) в Горкомимущество или МФЦ. </w:t>
      </w:r>
      <w:r w:rsidRPr="00640DE6">
        <w:rPr>
          <w:szCs w:val="26"/>
          <w:lang w:eastAsia="ar-SA"/>
        </w:rPr>
        <w:t xml:space="preserve">В случае представления документов представителем </w:t>
      </w:r>
      <w:r>
        <w:rPr>
          <w:szCs w:val="26"/>
          <w:lang w:eastAsia="ar-SA"/>
        </w:rPr>
        <w:t>З</w:t>
      </w:r>
      <w:r w:rsidRPr="00640DE6">
        <w:rPr>
          <w:szCs w:val="26"/>
          <w:lang w:eastAsia="ar-SA"/>
        </w:rPr>
        <w:t xml:space="preserve">аявителя, </w:t>
      </w:r>
      <w:r w:rsidRPr="00DF2BE1">
        <w:rPr>
          <w:szCs w:val="26"/>
          <w:lang w:eastAsia="ar-SA"/>
        </w:rPr>
        <w:t>указанному л</w:t>
      </w:r>
      <w:r w:rsidRPr="00640DE6">
        <w:rPr>
          <w:szCs w:val="26"/>
          <w:lang w:eastAsia="ar-SA"/>
        </w:rPr>
        <w:t>ицу необходимо представить документ, удостоверяющий личность и документ, подтверждающий полномочия представителя.</w:t>
      </w:r>
    </w:p>
    <w:p w:rsidR="00A1312D" w:rsidRDefault="00A1312D" w:rsidP="00A1312D">
      <w:pPr>
        <w:ind w:firstLine="709"/>
        <w:jc w:val="both"/>
        <w:rPr>
          <w:szCs w:val="26"/>
          <w:lang w:eastAsia="ar-SA"/>
        </w:rPr>
      </w:pPr>
      <w:r>
        <w:rPr>
          <w:szCs w:val="26"/>
          <w:lang w:eastAsia="ar-SA"/>
        </w:rPr>
        <w:t>В Заявлении указываются:</w:t>
      </w:r>
    </w:p>
    <w:p w:rsidR="00A1312D" w:rsidRDefault="00A1312D" w:rsidP="00A1312D">
      <w:pPr>
        <w:widowControl w:val="0"/>
        <w:ind w:firstLine="709"/>
        <w:jc w:val="both"/>
      </w:pPr>
      <w:r>
        <w:t>- полное и сокращенное наименование и организационно-правовая форма юридического лица, фамилия, имя, отчество депутата; почтовый адрес, контактный телефон;</w:t>
      </w:r>
    </w:p>
    <w:p w:rsidR="00A1312D" w:rsidRDefault="00A1312D" w:rsidP="00A1312D">
      <w:pPr>
        <w:widowControl w:val="0"/>
        <w:ind w:firstLine="709"/>
        <w:jc w:val="both"/>
      </w:pPr>
      <w:r>
        <w:t>- характеристика имущества, в отношении которого запрашивается возможность передачи в безвозмездное пользование, позволяющая его однозначно определить (наименование, местоположение (адрес));</w:t>
      </w:r>
    </w:p>
    <w:p w:rsidR="00A1312D" w:rsidRDefault="00A1312D" w:rsidP="00A1312D">
      <w:pPr>
        <w:widowControl w:val="0"/>
        <w:ind w:firstLine="709"/>
        <w:jc w:val="both"/>
      </w:pPr>
      <w:r>
        <w:t>- цель использования имущества;</w:t>
      </w:r>
    </w:p>
    <w:p w:rsidR="00A1312D" w:rsidRDefault="00A1312D" w:rsidP="00A1312D">
      <w:pPr>
        <w:widowControl w:val="0"/>
        <w:ind w:firstLine="709"/>
        <w:jc w:val="both"/>
      </w:pPr>
      <w:r>
        <w:t xml:space="preserve">- срок использования имущества; </w:t>
      </w:r>
    </w:p>
    <w:p w:rsidR="00A1312D" w:rsidRDefault="00A1312D" w:rsidP="00A1312D">
      <w:pPr>
        <w:widowControl w:val="0"/>
        <w:ind w:firstLine="709"/>
        <w:jc w:val="both"/>
      </w:pPr>
      <w:r>
        <w:t>- подпись заявителя.</w:t>
      </w:r>
    </w:p>
    <w:p w:rsidR="00A1312D" w:rsidRDefault="00A1312D" w:rsidP="00A1312D">
      <w:pPr>
        <w:widowControl w:val="0"/>
        <w:ind w:firstLine="709"/>
        <w:jc w:val="both"/>
      </w:pPr>
      <w:r>
        <w:t xml:space="preserve">К заявлению прикладываются копии учредительных документов заявителя. </w:t>
      </w:r>
    </w:p>
    <w:p w:rsidR="000D5832" w:rsidRDefault="000D5832"/>
    <w:sectPr w:rsidR="000D5832" w:rsidSect="00A1312D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D"/>
    <w:rsid w:val="000D5832"/>
    <w:rsid w:val="00392F6C"/>
    <w:rsid w:val="00A1312D"/>
    <w:rsid w:val="00F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1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12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Е.Н.</dc:creator>
  <cp:lastModifiedBy>Сидякина Е.Н.</cp:lastModifiedBy>
  <cp:revision>2</cp:revision>
  <dcterms:created xsi:type="dcterms:W3CDTF">2017-07-05T12:04:00Z</dcterms:created>
  <dcterms:modified xsi:type="dcterms:W3CDTF">2017-07-05T12:10:00Z</dcterms:modified>
</cp:coreProperties>
</file>