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819"/>
      </w:tblGrid>
      <w:tr w:rsidR="00D213F1" w:rsidRPr="00114352" w:rsidTr="00E95A3F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114352" w:rsidRDefault="003204D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 w:rsidRPr="00114352">
              <w:rPr>
                <w:b/>
                <w:sz w:val="24"/>
                <w:szCs w:val="24"/>
              </w:rPr>
              <w:t>Извлечение</w:t>
            </w:r>
          </w:p>
        </w:tc>
      </w:tr>
      <w:tr w:rsidR="00A66A42" w:rsidRPr="00114352" w:rsidTr="00E95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</w:tcPr>
          <w:p w:rsidR="00A66A42" w:rsidRPr="00114352" w:rsidRDefault="00A66A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15 декабря 2020 года</w:t>
            </w:r>
          </w:p>
        </w:tc>
        <w:tc>
          <w:tcPr>
            <w:tcW w:w="4819" w:type="dxa"/>
          </w:tcPr>
          <w:p w:rsidR="00A66A42" w:rsidRPr="00114352" w:rsidRDefault="00A66A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N 109</w:t>
            </w:r>
          </w:p>
        </w:tc>
      </w:tr>
    </w:tbl>
    <w:p w:rsidR="00E95A3F" w:rsidRPr="00114352" w:rsidRDefault="00E95A3F" w:rsidP="00E95A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14352">
        <w:rPr>
          <w:rFonts w:ascii="Calibri" w:hAnsi="Calibri" w:cs="Calibri"/>
          <w:b/>
          <w:bCs/>
          <w:sz w:val="24"/>
          <w:szCs w:val="24"/>
        </w:rPr>
        <w:t>ЗАКОН</w:t>
      </w: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14352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14352">
        <w:rPr>
          <w:rFonts w:ascii="Calibri" w:hAnsi="Calibri" w:cs="Calibri"/>
          <w:b/>
          <w:bCs/>
          <w:sz w:val="24"/>
          <w:szCs w:val="24"/>
        </w:rPr>
        <w:t>О БЮДЖЕТЕ ТЕРРИТОРИАЛЬНОГО ФОНДА</w:t>
      </w: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14352">
        <w:rPr>
          <w:rFonts w:ascii="Calibri" w:hAnsi="Calibri" w:cs="Calibri"/>
          <w:b/>
          <w:bCs/>
          <w:sz w:val="24"/>
          <w:szCs w:val="24"/>
        </w:rPr>
        <w:t>ОБЯЗАТЕЛЬНОГО МЕДИЦИНСКОГО СТРАХОВАНИЯ</w:t>
      </w: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14352">
        <w:rPr>
          <w:rFonts w:ascii="Calibri" w:hAnsi="Calibri" w:cs="Calibri"/>
          <w:b/>
          <w:bCs/>
          <w:sz w:val="24"/>
          <w:szCs w:val="24"/>
        </w:rPr>
        <w:t>ЧУВАШСКОЙ РЕСПУБЛИКИ НА 2021 ГОД</w:t>
      </w: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14352">
        <w:rPr>
          <w:rFonts w:ascii="Calibri" w:hAnsi="Calibri" w:cs="Calibri"/>
          <w:b/>
          <w:bCs/>
          <w:sz w:val="24"/>
          <w:szCs w:val="24"/>
        </w:rPr>
        <w:t>И НА ПЛАНОВЫЙ ПЕРИОД 2022 И 2023 ГОДОВ</w:t>
      </w: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Принят</w:t>
      </w: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Государственным Советом</w:t>
      </w: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Чувашской Республики</w:t>
      </w: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10 декабря 2020 года</w:t>
      </w:r>
    </w:p>
    <w:p w:rsidR="00D213F1" w:rsidRPr="00114352" w:rsidRDefault="00D213F1" w:rsidP="00D2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14352" w:rsidRPr="00114352" w:rsidRDefault="00114352" w:rsidP="00114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 xml:space="preserve">Список изменяющих документов </w:t>
      </w:r>
    </w:p>
    <w:p w:rsidR="00D213F1" w:rsidRPr="00114352" w:rsidRDefault="00114352" w:rsidP="00114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 xml:space="preserve">(в ред. </w:t>
      </w:r>
      <w:hyperlink r:id="rId7" w:history="1">
        <w:r w:rsidRPr="00114352">
          <w:rPr>
            <w:rFonts w:ascii="Calibri" w:hAnsi="Calibri" w:cs="Calibri"/>
            <w:sz w:val="24"/>
            <w:szCs w:val="24"/>
          </w:rPr>
          <w:t>Закона</w:t>
        </w:r>
      </w:hyperlink>
      <w:r w:rsidRPr="00114352">
        <w:rPr>
          <w:rFonts w:ascii="Calibri" w:hAnsi="Calibri" w:cs="Calibri"/>
          <w:sz w:val="24"/>
          <w:szCs w:val="24"/>
        </w:rPr>
        <w:t xml:space="preserve"> ЧР от 19.03.2021 N 12)</w:t>
      </w:r>
    </w:p>
    <w:p w:rsidR="00114352" w:rsidRPr="00114352" w:rsidRDefault="00114352" w:rsidP="00114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</w:p>
    <w:p w:rsidR="001E2932" w:rsidRPr="00E7270B" w:rsidRDefault="001E2932" w:rsidP="001E29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 w:rsidRPr="00E7270B">
        <w:rPr>
          <w:rFonts w:ascii="Calibri" w:hAnsi="Calibri" w:cs="Calibri"/>
          <w:b/>
          <w:sz w:val="24"/>
          <w:szCs w:val="24"/>
        </w:rPr>
        <w:t>Статья 1. Основные характеристики бюджета Территориального фонда обязательного медицинского страхования Чувашской Республики на 2021 год и на плановый период 2022 и 2023 годов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 xml:space="preserve">1. Утвердить основные характеристики бюджета Территориального фонда обязательного медицинского страхования Чувашской Республики (далее - Фонд) на </w:t>
      </w:r>
      <w:hyperlink r:id="rId8" w:history="1">
        <w:r w:rsidRPr="00114352">
          <w:rPr>
            <w:rFonts w:ascii="Calibri" w:hAnsi="Calibri" w:cs="Calibri"/>
            <w:sz w:val="24"/>
            <w:szCs w:val="24"/>
          </w:rPr>
          <w:t>2021 год</w:t>
        </w:r>
      </w:hyperlink>
      <w:r w:rsidRPr="00114352">
        <w:rPr>
          <w:rFonts w:ascii="Calibri" w:hAnsi="Calibri" w:cs="Calibri"/>
          <w:sz w:val="24"/>
          <w:szCs w:val="24"/>
        </w:rPr>
        <w:t>:</w:t>
      </w:r>
    </w:p>
    <w:p w:rsidR="001E2932" w:rsidRPr="00114352" w:rsidRDefault="001E2932" w:rsidP="001E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1) прогнозируемый общий объем доходов бюджета Фонда в сумме 18234036,7 тыс. рублей, в том числе за счет межбюджетных трансфертов, получаемых из бюджета Федерального фонда обязательного медицинского страхования, в сумме 16289618,2 тыс. рублей, за счет межбюджетных трансфертов, получаемых из республиканского бюджета Чувашской Республики, в сумме 1509508,4 тыс. рублей, за счет межбюджетных трансфертов, получаемых из бюджетов территориальных фондов обязательного медицинского страхования субъектов Российской Федерации, в сумме 373438,7 тыс. рублей;</w:t>
      </w:r>
    </w:p>
    <w:p w:rsidR="001E2932" w:rsidRPr="00114352" w:rsidRDefault="001E2932" w:rsidP="001E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2) общий объем расходов бюджета Фонда в сумме 18265474,3 тыс. рублей, в том числе межбюджетные трансферты, передаваемые бюджетам территориальных фондов обязательного медицинского страхования субъектов Российской Федерации, в сумме 589170,0 тыс. рублей;</w:t>
      </w:r>
    </w:p>
    <w:p w:rsidR="001E2932" w:rsidRPr="00114352" w:rsidRDefault="001E2932" w:rsidP="001E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3) прогнозируемый дефицит бюджета Фонда в сумме 31437,6 тыс. рублей.</w:t>
      </w:r>
    </w:p>
    <w:p w:rsidR="001E2932" w:rsidRPr="00114352" w:rsidRDefault="001E2932" w:rsidP="001E29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…</w:t>
      </w:r>
    </w:p>
    <w:p w:rsidR="00D213F1" w:rsidRPr="00114352" w:rsidRDefault="00D21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E2932" w:rsidRPr="00E7270B" w:rsidRDefault="001E2932" w:rsidP="001E29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 w:rsidRPr="00E7270B">
        <w:rPr>
          <w:rFonts w:ascii="Calibri" w:hAnsi="Calibri" w:cs="Calibri"/>
          <w:b/>
          <w:sz w:val="24"/>
          <w:szCs w:val="24"/>
        </w:rPr>
        <w:t>Статья 3. Бюджетные ассигнования бюджета Фонда на 2021 год и на плановый период 2022 и 2023 годов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 xml:space="preserve">1. Утвердить распределение бюджетных ассигнований бюджета Фонда на 2021 год по разделам, подразделам, целевым статьям (государственным программам Чувашской </w:t>
      </w:r>
      <w:r w:rsidRPr="00114352">
        <w:rPr>
          <w:rFonts w:ascii="Calibri" w:hAnsi="Calibri" w:cs="Calibri"/>
          <w:sz w:val="24"/>
          <w:szCs w:val="24"/>
        </w:rPr>
        <w:lastRenderedPageBreak/>
        <w:t xml:space="preserve">Республики и непрограммным направлениям деятельности), группам (группам и подгруппам) видов расходов классификации расходов бюджетов согласно </w:t>
      </w:r>
      <w:hyperlink r:id="rId9" w:history="1">
        <w:r w:rsidRPr="00114352">
          <w:rPr>
            <w:rFonts w:ascii="Calibri" w:hAnsi="Calibri" w:cs="Calibri"/>
            <w:sz w:val="24"/>
            <w:szCs w:val="24"/>
          </w:rPr>
          <w:t>приложениям 3</w:t>
        </w:r>
      </w:hyperlink>
      <w:r w:rsidRPr="00114352">
        <w:rPr>
          <w:rFonts w:ascii="Calibri" w:hAnsi="Calibri" w:cs="Calibri"/>
          <w:sz w:val="24"/>
          <w:szCs w:val="24"/>
        </w:rPr>
        <w:t xml:space="preserve"> и </w:t>
      </w:r>
      <w:hyperlink r:id="rId10" w:history="1">
        <w:r w:rsidRPr="00114352">
          <w:rPr>
            <w:rFonts w:ascii="Calibri" w:hAnsi="Calibri" w:cs="Calibri"/>
            <w:sz w:val="24"/>
            <w:szCs w:val="24"/>
          </w:rPr>
          <w:t>3</w:t>
        </w:r>
        <w:r w:rsidR="00C262ED" w:rsidRPr="00C262ED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114352">
        <w:rPr>
          <w:rFonts w:ascii="Calibri" w:hAnsi="Calibri" w:cs="Calibri"/>
          <w:sz w:val="24"/>
          <w:szCs w:val="24"/>
        </w:rPr>
        <w:t xml:space="preserve"> к настоящему Закону.</w:t>
      </w:r>
    </w:p>
    <w:p w:rsidR="001E2932" w:rsidRPr="00114352" w:rsidRDefault="001E2932" w:rsidP="001E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 xml:space="preserve">2. Утвердить распределение бюджетных ассигнований бюджета Фонда на плановый период 2022 и 2023 годов по разделам, подразделам, целевым статьям (государственным программам Чувашской Республики и непрограммным направлениям деятельности), группам (группам и подгруппам) видов расходов классификации расходов бюджетов согласно </w:t>
      </w:r>
      <w:hyperlink r:id="rId11" w:history="1">
        <w:r w:rsidRPr="00114352">
          <w:rPr>
            <w:rFonts w:ascii="Calibri" w:hAnsi="Calibri" w:cs="Calibri"/>
            <w:sz w:val="24"/>
            <w:szCs w:val="24"/>
          </w:rPr>
          <w:t>приложениям 4</w:t>
        </w:r>
      </w:hyperlink>
      <w:r w:rsidRPr="00114352">
        <w:rPr>
          <w:rFonts w:ascii="Calibri" w:hAnsi="Calibri" w:cs="Calibri"/>
          <w:sz w:val="24"/>
          <w:szCs w:val="24"/>
        </w:rPr>
        <w:t xml:space="preserve"> и </w:t>
      </w:r>
      <w:hyperlink r:id="rId12" w:history="1">
        <w:r w:rsidRPr="00114352">
          <w:rPr>
            <w:rFonts w:ascii="Calibri" w:hAnsi="Calibri" w:cs="Calibri"/>
            <w:sz w:val="24"/>
            <w:szCs w:val="24"/>
          </w:rPr>
          <w:t>4</w:t>
        </w:r>
        <w:bookmarkStart w:id="0" w:name="_GoBack"/>
        <w:r w:rsidR="00C262ED" w:rsidRPr="00C262ED">
          <w:rPr>
            <w:rFonts w:ascii="Times New Roman" w:hAnsi="Times New Roman"/>
            <w:sz w:val="28"/>
            <w:szCs w:val="28"/>
            <w:vertAlign w:val="superscript"/>
          </w:rPr>
          <w:t>1</w:t>
        </w:r>
        <w:bookmarkEnd w:id="0"/>
      </w:hyperlink>
      <w:r w:rsidRPr="00114352">
        <w:rPr>
          <w:rFonts w:ascii="Calibri" w:hAnsi="Calibri" w:cs="Calibri"/>
          <w:sz w:val="24"/>
          <w:szCs w:val="24"/>
        </w:rPr>
        <w:t xml:space="preserve"> к настоящему Закону.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E7270B" w:rsidRDefault="001E2932" w:rsidP="001E29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 w:rsidRPr="00E7270B">
        <w:rPr>
          <w:rFonts w:ascii="Calibri" w:hAnsi="Calibri" w:cs="Calibri"/>
          <w:b/>
          <w:sz w:val="24"/>
          <w:szCs w:val="24"/>
        </w:rPr>
        <w:t>Статья 3</w:t>
      </w:r>
      <w:r w:rsidR="00E7270B" w:rsidRPr="00E7270B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E7270B">
        <w:rPr>
          <w:rFonts w:ascii="Calibri" w:hAnsi="Calibri" w:cs="Calibri"/>
          <w:b/>
          <w:sz w:val="24"/>
          <w:szCs w:val="24"/>
        </w:rPr>
        <w:t>. Источники финансирования дефицита бюджета Фонда на 2021 год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 xml:space="preserve">Утвердить </w:t>
      </w:r>
      <w:hyperlink r:id="rId13" w:history="1">
        <w:r w:rsidRPr="00114352">
          <w:rPr>
            <w:rFonts w:ascii="Calibri" w:hAnsi="Calibri" w:cs="Calibri"/>
            <w:sz w:val="24"/>
            <w:szCs w:val="24"/>
          </w:rPr>
          <w:t>источники</w:t>
        </w:r>
      </w:hyperlink>
      <w:r w:rsidRPr="00114352">
        <w:rPr>
          <w:rFonts w:ascii="Calibri" w:hAnsi="Calibri" w:cs="Calibri"/>
          <w:sz w:val="24"/>
          <w:szCs w:val="24"/>
        </w:rPr>
        <w:t xml:space="preserve"> финансирования дефицита бюджета Фонда на 2021 год согласно приложению 5 к настоящему Закону.</w:t>
      </w:r>
    </w:p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E7270B" w:rsidRDefault="001E2932" w:rsidP="001E29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 w:rsidRPr="00E7270B">
        <w:rPr>
          <w:rFonts w:ascii="Calibri" w:hAnsi="Calibri" w:cs="Calibri"/>
          <w:b/>
          <w:sz w:val="24"/>
          <w:szCs w:val="24"/>
        </w:rPr>
        <w:t>Статья 4. Нормированный страховой запас Фонда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1. Утвердить размер средств нормированного страхового запаса Фонда:</w:t>
      </w:r>
    </w:p>
    <w:p w:rsidR="001E2932" w:rsidRPr="00114352" w:rsidRDefault="001E2932" w:rsidP="001E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на 2021 год - 1983462,4 тыс. рублей;</w:t>
      </w:r>
    </w:p>
    <w:p w:rsidR="001E2932" w:rsidRPr="00114352" w:rsidRDefault="001E2932" w:rsidP="001E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на 2022 год - 1728075,1 тыс. рублей;</w:t>
      </w:r>
    </w:p>
    <w:p w:rsidR="001E2932" w:rsidRPr="00114352" w:rsidRDefault="001E2932" w:rsidP="001E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на 2023 год - 1783876,4 тыс. рублей.</w:t>
      </w:r>
    </w:p>
    <w:p w:rsidR="001E2932" w:rsidRPr="00114352" w:rsidRDefault="001E2932" w:rsidP="001E29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Остаток средств нормированного страхового запаса Фонда, образовавшийся в бюджете Фонда на 1 января 2021 года, направляется на пополнение нормированного страхового запаса Фонда в 2021 году.</w:t>
      </w:r>
    </w:p>
    <w:p w:rsidR="00EB3D8A" w:rsidRPr="00114352" w:rsidRDefault="00EB3D8A" w:rsidP="00EB3D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…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E7270B" w:rsidRDefault="001E2932" w:rsidP="001E29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 w:rsidRPr="00E7270B">
        <w:rPr>
          <w:rFonts w:ascii="Calibri" w:hAnsi="Calibri" w:cs="Calibri"/>
          <w:b/>
          <w:sz w:val="24"/>
          <w:szCs w:val="24"/>
        </w:rPr>
        <w:t>Статья 5. Норматив расходов на ведение дела по обязательному медицинскому страхованию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Утвердить для страховых медицинских организаций норматив расходов на ведение дела по обязательному медицинскому страхованию в размере 0,8 процента от суммы средств, поступивших в страховую медицинскую организацию по дифференцированным подушевым нормативам.</w:t>
      </w:r>
    </w:p>
    <w:p w:rsidR="00A66A42" w:rsidRPr="00114352" w:rsidRDefault="00A66A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lastRenderedPageBreak/>
        <w:t>Приложение 1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к Закону Чувашской Республики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"О бюджете Территориального фонда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обязательного медицинского страхования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Чувашской Республики на 2021 год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и на плановый период 2022 и 2023 годов"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ПЕРЕЧЕНЬ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ГЛАВНЫХ АДМИНИСТРАТОРОВ ДОХОДОВ БЮДЖЕТА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ТЕРРИТОРИАЛЬНОГО ФОНДА ОБЯЗАТЕЛЬНОГО МЕДИЦИНСКОГО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СТРАХОВАНИЯ ЧУВАШСКОЙ РЕСПУБЛИКИ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65"/>
        <w:gridCol w:w="5329"/>
      </w:tblGrid>
      <w:tr w:rsidR="001E2932" w:rsidRPr="0011435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Наименование главного администратора доходов бюджета Территориального фонда обязательного медицинского страхования Чувашской Республики</w:t>
            </w:r>
          </w:p>
        </w:tc>
      </w:tr>
      <w:tr w:rsidR="001E2932" w:rsidRPr="0011435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доходов бюджета Территориального фонда обязательного медицинского страхования Чувашской Республики</w:t>
            </w: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2932" w:rsidRPr="0011435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1E2932" w:rsidRPr="00114352">
        <w:tc>
          <w:tcPr>
            <w:tcW w:w="1020" w:type="dxa"/>
            <w:tcBorders>
              <w:top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Территориальный фонд обязательного медицинского страхования Чувашской Республики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1 11 02072 09 0000 120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1 11 05039 09 0000 120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1 11 09049 09 0000 120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1 13 01999 09 0000 130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1 13 02069 09 0000 130</w:t>
            </w:r>
          </w:p>
        </w:tc>
        <w:tc>
          <w:tcPr>
            <w:tcW w:w="5329" w:type="dxa"/>
          </w:tcPr>
          <w:p w:rsidR="001E293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медицинского страхования</w:t>
            </w:r>
          </w:p>
          <w:p w:rsidR="00EB3D8A" w:rsidRPr="00114352" w:rsidRDefault="00EB3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1 13 02999 09 0000 130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1 14 02090 09 0000 410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1 14 02090 09 0000 440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1 14 04090 09 0000 420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1 16 07010 09 0000 140</w:t>
            </w:r>
          </w:p>
        </w:tc>
        <w:tc>
          <w:tcPr>
            <w:tcW w:w="5329" w:type="dxa"/>
          </w:tcPr>
          <w:p w:rsidR="001E293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  <w:p w:rsidR="00114352" w:rsidRPr="00EB3D8A" w:rsidRDefault="00114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1 16 07090 09 0000 140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1 16 10058 09 0000 140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1 16 10078 09 0000 140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Платежи в целях возмещения ущерба при расторжении государственного контракта, заключенного с территориальным фондом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1 16 10100 09 0000 140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1 16 10117 09 0000 140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1 16 10118 09 0000 140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1 16 10119 09 0000 140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1 16 10127 01 0000 140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1 17 01090 09 0000 180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1 17 06040 09 0000 180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1 18 02900 09 0000 150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Федерации по распределенным доходам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2 01 09010 09 0000 150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2 01 09020 09 0000 150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2 01 09099 09 0000 150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2 02 50202 09 0000 150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2 02 50203 09 0000 150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2 02 50815 09 0000 150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2 02 55093 09 0000 150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2 02 55136 09 0000 150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2 02 55257 09 0000 150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Межбюджетные трансферты, передаваемые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2 02 55258 09 0000 150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2 02 55506 09 0000 150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2 02 55841 09 0000 150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</w:tr>
      <w:tr w:rsidR="001E2932" w:rsidRPr="00114352">
        <w:tc>
          <w:tcPr>
            <w:tcW w:w="9014" w:type="dxa"/>
            <w:gridSpan w:val="3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(позиция введена </w:t>
            </w:r>
            <w:hyperlink r:id="rId14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Законом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ЧР от 19.03.2021 N 12)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2 02 59999 09 0000 150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2 02 90019 09 0000 150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2 02 90029 09 0000 150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2 02 90073 09 0000 150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2 03 09010 09 0000 150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2 03 09020 09 0000 150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2 03 09099 09 0000 150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2 04 09010 09 0000 150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2 04 09020 09 0000 150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2 04 09099 09 0000 150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2 07 09000 09 0000 150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2 07 10060 09 0000 180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Прочие безвозмездные неденежные поступления в бюджеты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2 08 09000 09 0000 150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такого возврата и процентов, начисленных на излишне взысканные суммы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2 18 51360 09 0000 150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2 18 73000 09 0000 150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2 19 50930 09 0000 150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2 19 51360 09 0000 150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2 19 55060 09 0000 150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2 19 55257 09 0000 150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9014" w:type="dxa"/>
            <w:gridSpan w:val="3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(позиция введена </w:t>
            </w:r>
            <w:hyperlink r:id="rId15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Законом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ЧР от 19.03.2021 N 12)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2 19 55258 09 0000 150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9014" w:type="dxa"/>
            <w:gridSpan w:val="3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(позиция введена </w:t>
            </w:r>
            <w:hyperlink r:id="rId16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Законом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ЧР от 19.03.2021 N 12)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2 19 55841 09 0000 150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Возврат остатков иных межбюджетных трансфертов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9014" w:type="dxa"/>
            <w:gridSpan w:val="3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(позиция введена </w:t>
            </w:r>
            <w:hyperlink r:id="rId17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Законом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ЧР от 19.03.2021 N 12)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2 19 70000 09 0000 150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2 19 71010 09 0000 150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2 19 71030 09 0000 150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1E2932" w:rsidRPr="00114352">
        <w:tc>
          <w:tcPr>
            <w:tcW w:w="1020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66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2 19 73000 09 0000 150</w:t>
            </w:r>
          </w:p>
        </w:tc>
        <w:tc>
          <w:tcPr>
            <w:tcW w:w="5329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8175DB" w:rsidRPr="00114352" w:rsidRDefault="008175DB" w:rsidP="00A66A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8175DB" w:rsidRPr="00114352" w:rsidRDefault="008175DB" w:rsidP="00A66A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Приложение 3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к Закону Чувашской Республики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"О бюджете Территориального фонда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обязательного медицинского страхования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Чувашской Республики на 2021 год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и на плановый период 2022 и 2023 годов"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1" w:name="Par7"/>
      <w:bookmarkEnd w:id="1"/>
      <w:r w:rsidRPr="00B83945">
        <w:rPr>
          <w:rFonts w:ascii="Calibri" w:hAnsi="Calibri" w:cs="Calibri"/>
          <w:b/>
          <w:sz w:val="24"/>
          <w:szCs w:val="24"/>
        </w:rPr>
        <w:t>РАСПРЕДЕЛЕНИЕ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БЮДЖЕТНЫХ АССИГНОВАНИЙ БЮДЖЕТА ТЕРРИТОРИАЛЬНОГО ФОНДА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ОБЯЗАТЕЛЬНОГО МЕДИЦИНСКОГО СТРАХОВАНИЯ ЧУВАШСКОЙ РЕСПУБЛИКИ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НА 2021 ГОД ПО РАЗДЕЛАМ, ПОДРАЗДЕЛАМ, ЦЕЛЕВЫМ СТАТЬЯМ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(ГОСУДАРСТВЕННЫМ ПРОГРАММАМ ЧУВАШСКОЙ РЕСПУБЛИКИ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И НЕПРОГРАММНЫМ НАПРАВЛЕНИЯМ ДЕЯТЕЛЬНОСТИ), ГРУППАМ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(ГРУППАМ И ПОДГРУППАМ) ВИДОВ РАСХОДОВ КЛАССИФИКАЦИИ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РАСХОДОВ БЮДЖЕТОВ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(тыс. рублей)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964"/>
        <w:gridCol w:w="559"/>
        <w:gridCol w:w="719"/>
        <w:gridCol w:w="1701"/>
        <w:gridCol w:w="719"/>
        <w:gridCol w:w="1264"/>
      </w:tblGrid>
      <w:tr w:rsidR="001E2932" w:rsidRPr="0011435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Раздел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Целевая статья расходов (государственная программа и непрограммное направление деятельности)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Сумма</w:t>
            </w:r>
          </w:p>
        </w:tc>
      </w:tr>
      <w:tr w:rsidR="001E2932" w:rsidRPr="0011435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1E2932" w:rsidRPr="00114352">
        <w:tc>
          <w:tcPr>
            <w:tcW w:w="3118" w:type="dxa"/>
            <w:tcBorders>
              <w:top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Территориальный фонд обязательного медицинского страхования Чувашской Республики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17047506,8</w:t>
            </w:r>
          </w:p>
        </w:tc>
      </w:tr>
      <w:tr w:rsidR="001E2932" w:rsidRPr="00114352">
        <w:tc>
          <w:tcPr>
            <w:tcW w:w="3118" w:type="dxa"/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3118" w:type="dxa"/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3118" w:type="dxa"/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Государственная </w:t>
            </w:r>
            <w:hyperlink r:id="rId18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программа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0 00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3118" w:type="dxa"/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Обеспечение реализации государственной </w:t>
            </w:r>
            <w:hyperlink r:id="rId19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программы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00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3118" w:type="dxa"/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3118" w:type="dxa"/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3118" w:type="dxa"/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Выполнение функций аппаратом Территориального фонда обязательного медицинского страхования Чувашской Республики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3118" w:type="dxa"/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44607,1</w:t>
            </w:r>
          </w:p>
        </w:tc>
      </w:tr>
      <w:tr w:rsidR="001E2932" w:rsidRPr="00114352">
        <w:tc>
          <w:tcPr>
            <w:tcW w:w="3118" w:type="dxa"/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140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44607,1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19639,0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240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19639,0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47,5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850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47,5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Здравоохранение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16983213,2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16983213,2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Государственная </w:t>
            </w:r>
            <w:hyperlink r:id="rId20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программа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0 00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16983213,2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C2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hyperlink r:id="rId21" w:history="1">
              <w:r w:rsidR="001E2932" w:rsidRPr="00114352">
                <w:rPr>
                  <w:rFonts w:ascii="Calibri" w:hAnsi="Calibri" w:cs="Calibri"/>
                  <w:sz w:val="24"/>
                  <w:szCs w:val="24"/>
                </w:rPr>
                <w:t>Подпрограмма</w:t>
              </w:r>
            </w:hyperlink>
            <w:r w:rsidR="001E2932" w:rsidRPr="00114352">
              <w:rPr>
                <w:rFonts w:ascii="Calibri" w:hAnsi="Calibri" w:cs="Calibri"/>
                <w:sz w:val="24"/>
                <w:szCs w:val="24"/>
              </w:rPr>
              <w:t xml:space="preserve"> "Организация обязательного медицинского страхования граждан Российской Федерации" государственной программы Чувашской Республики "Развитие здравоохранения"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00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16983213,2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16901217,3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обязательного медицинского страхования субъектов Российской Федерации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16901217,3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16010914,5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15323331,4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15323331,4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687583,1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540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687583,1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Финансовое обеспечение организации обязательного медицинского страхования граждан Российской Федерации, застрахованных за пределами Чувашской Республики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890302,8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890302,8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890302,8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Основное мероприятие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оборудования"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81995,9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Чувашской Республики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81995,9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81995,9</w:t>
            </w:r>
          </w:p>
        </w:tc>
      </w:tr>
      <w:tr w:rsidR="001E2932" w:rsidRPr="00114352">
        <w:tc>
          <w:tcPr>
            <w:tcW w:w="3118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81995,9</w:t>
            </w:r>
          </w:p>
        </w:tc>
      </w:tr>
    </w:tbl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Приложение 3</w:t>
      </w:r>
      <w:r w:rsidR="00B83945" w:rsidRPr="00B83945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к Закону Чувашской Республики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"О бюджете Территориального фонда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обязательного медицинского страхования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Чувашской Республики на 2021 год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и на плановый период 2022 и 2023 годов"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ИЗМЕНЕНИЕ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РАСПРЕДЕЛЕНИЯ БЮДЖЕТНЫХ АССИГНОВАНИЙ БЮДЖЕТА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ТЕРРИТОРИАЛЬНОГО ФОНДА ОБЯЗАТЕЛЬНОГО МЕДИЦИНСКОГО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СТРАХОВАНИЯ ЧУВАШСКОЙ РЕСПУБЛИКИ НА 2021 ГОД ПО РАЗДЕЛАМ,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ПОДРАЗДЕЛАМ, ЦЕЛЕВЫМ СТАТЬЯМ (ГОСУДАРСТВЕННЫМ ПРОГРАММАМ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ЧУВАШСКОЙ РЕСПУБЛИКИ И НЕПРОГРАММНЫМ НАПРАВЛЕНИЯМ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ДЕЯТЕЛЬНОСТИ), ГРУППАМ (ГРУППАМ И ПОДГРУППАМ) ВИДОВ РАСХОДОВ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КЛАССИФИКАЦИИ РАСХОДОВ БЮДЖЕТОВ, ПРЕДУСМОТРЕННОГО</w:t>
      </w:r>
    </w:p>
    <w:p w:rsidR="001E2932" w:rsidRPr="00B83945" w:rsidRDefault="00C262ED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hyperlink w:anchor="Par7" w:history="1">
        <w:r w:rsidR="001E2932" w:rsidRPr="00B83945">
          <w:rPr>
            <w:rFonts w:ascii="Calibri" w:hAnsi="Calibri" w:cs="Calibri"/>
            <w:b/>
            <w:sz w:val="24"/>
            <w:szCs w:val="24"/>
          </w:rPr>
          <w:t>ПРИЛОЖЕНИЕМ 3</w:t>
        </w:r>
      </w:hyperlink>
      <w:r w:rsidR="001E2932" w:rsidRPr="00B83945">
        <w:rPr>
          <w:rFonts w:ascii="Calibri" w:hAnsi="Calibri" w:cs="Calibri"/>
          <w:b/>
          <w:sz w:val="24"/>
          <w:szCs w:val="24"/>
        </w:rPr>
        <w:t xml:space="preserve"> К ЗАКОНУ ЧУВАШСКОЙ РЕСПУБЛИКИ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lastRenderedPageBreak/>
        <w:t>"О БЮДЖЕТЕ ТЕРРИТОРИАЛЬНОГО ФОНДА ОБЯЗАТЕЛЬНОГО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МЕДИЦИНСКОГО СТРАХОВАНИЯ ЧУВАШСКОЙ РЕСПУБЛИКИ НА 2021 ГОД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И НА ПЛАНОВЫЙ ПЕРИОД 2022 И 2023 ГОДОВ"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(тыс. рублей)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64"/>
        <w:gridCol w:w="559"/>
        <w:gridCol w:w="719"/>
        <w:gridCol w:w="1701"/>
        <w:gridCol w:w="719"/>
        <w:gridCol w:w="1369"/>
      </w:tblGrid>
      <w:tr w:rsidR="001E2932" w:rsidRPr="0011435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Раздел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Целевая статья расходов (государственная программа и непрограммное направление деятельности)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Сумма, увеличение, уменьшение (-)</w:t>
            </w:r>
          </w:p>
        </w:tc>
      </w:tr>
      <w:tr w:rsidR="001E2932" w:rsidRPr="0011435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1E2932" w:rsidRPr="00114352">
        <w:tc>
          <w:tcPr>
            <w:tcW w:w="3005" w:type="dxa"/>
            <w:tcBorders>
              <w:top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Территориальный фонд обязательного медицинского страхования Чувашской Республики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1217967,5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Государственная </w:t>
            </w:r>
            <w:hyperlink r:id="rId22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программа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0 00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Обеспечение реализации государственной </w:t>
            </w:r>
            <w:hyperlink r:id="rId23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программы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00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за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Выполнение функций аппаратом Территориального фонда обязательного медицинского страхования Чувашской Республики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-182,1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140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-182,1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-267,1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240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-267,1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264,7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830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261,2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850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Здравоохранение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1218152,0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1218152,0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Государственная </w:t>
            </w:r>
            <w:hyperlink r:id="rId24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программа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0 00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1218152,0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C2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r w:rsidR="001E2932" w:rsidRPr="00114352">
                <w:rPr>
                  <w:rFonts w:ascii="Calibri" w:hAnsi="Calibri" w:cs="Calibri"/>
                  <w:sz w:val="24"/>
                  <w:szCs w:val="24"/>
                </w:rPr>
                <w:t>Подпрограмма</w:t>
              </w:r>
            </w:hyperlink>
            <w:r w:rsidR="001E2932" w:rsidRPr="00114352">
              <w:rPr>
                <w:rFonts w:ascii="Calibri" w:hAnsi="Calibri" w:cs="Calibri"/>
                <w:sz w:val="24"/>
                <w:szCs w:val="24"/>
              </w:rPr>
              <w:t xml:space="preserve"> "Организация обязательного медицинского страхования граждан Российской Федерации" государственной программы Чувашской Республики "Развитие здравоохранения"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00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1218152,0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-515574,0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10510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132,4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10510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132,4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10510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132,4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медицинского страхования субъектов Российской Федерации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-515706,4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1119,5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99532,6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99532,6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-98413,1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540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-98413,1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Финансовое обеспечение организации обязательного медицинского страхования граждан Российской Федерации, застрахованных за пределами Чувашской Республики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-516825,9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-516825,9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-516825,9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Основное мероприятие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проведению ремонта медицинского оборудования"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9807,5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Чувашской Республики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9807,5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-81995,9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-81995,9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91803,4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610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88314,9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620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3458,5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630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30,0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Основное мероприятие "Софинансирование расходов медицинских организаций на оплату труда врачей и среднего медицинского персонала"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04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208513,1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Расходы на финансовое обеспечение формирования нормированного страхового запаса территориального фонда обязательного медицинского страхования за счет иных межбюджетных трансфертов бюджетам территориальных фондов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04 52570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208513,1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04 52571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208513,1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04 52571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208513,1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04 52571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208513,1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Основное мероприятие "Денежные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05 00000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5897,0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Расходы на финансовое обеспечение осуществления денежных выплат стимулирующего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 счет иных межбюджетных трансфертов бюджетам территориальных фондов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05 52580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5897,0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05 52580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5897,0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05 52580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5897,0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Основное мероприятие "Финансовое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страхования"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06 0000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1509508,4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Осуществление дополнительного финансового обеспечения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06 58410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1509508,4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06 58410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1509508,4</w:t>
            </w:r>
          </w:p>
        </w:tc>
      </w:tr>
      <w:tr w:rsidR="001E2932" w:rsidRPr="00114352">
        <w:tc>
          <w:tcPr>
            <w:tcW w:w="3005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5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06 58410</w:t>
            </w:r>
          </w:p>
        </w:tc>
        <w:tc>
          <w:tcPr>
            <w:tcW w:w="71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36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1509508,4</w:t>
            </w:r>
          </w:p>
        </w:tc>
      </w:tr>
    </w:tbl>
    <w:p w:rsidR="00A66A42" w:rsidRPr="00114352" w:rsidRDefault="00A66A42" w:rsidP="00A66A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Приложение 4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к Закону Чувашской Республики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"О бюджете Территориального фонда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обязательного медицинского страхования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Чувашской Республики на 2021 год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и на плановый период 2022 и 2023 годов"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РАСПРЕДЕЛЕНИЕ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БЮДЖЕТНЫХ АССИГНОВАНИЙ БЮДЖЕТА ТЕРРИТОРИАЛЬНОГО ФОНДА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ОБЯЗАТЕЛЬНОГО МЕДИЦИНСКОГО СТРАХОВАНИЯ ЧУВАШСКОЙ РЕСПУБЛИКИ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НА ПЛАНОВЫЙ ПЕРИОД 2022 И 2023 ГОДОВ ПО РАЗДЕЛАМ,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ПОДРАЗДЕЛАМ, ЦЕЛЕВЫМ СТАТЬЯМ (ГОСУДАРСТВЕННЫМ ПРОГРАММАМ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ЧУВАШСКОЙ РЕСПУБЛИКИ И НЕПРОГРАММНЫМ НАПРАВЛЕНИЯМ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ДЕЯТЕЛЬНОСТИ), ГРУППАМ (ГРУППАМ И ПОДГРУППАМ)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ВИДОВ РАСХОДОВ КЛАССИФИКАЦИИ РАСХОДОВ БЮДЖЕТОВ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(тыс. рублей)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852"/>
        <w:gridCol w:w="566"/>
        <w:gridCol w:w="709"/>
        <w:gridCol w:w="1714"/>
        <w:gridCol w:w="708"/>
        <w:gridCol w:w="1264"/>
        <w:gridCol w:w="1264"/>
      </w:tblGrid>
      <w:tr w:rsidR="001E2932" w:rsidRPr="0011435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Подраздел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Целевая статья расходов (государственная программа и 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Сумма</w:t>
            </w:r>
          </w:p>
        </w:tc>
      </w:tr>
      <w:tr w:rsidR="001E2932" w:rsidRPr="0011435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2022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2023 год</w:t>
            </w:r>
          </w:p>
        </w:tc>
      </w:tr>
      <w:tr w:rsidR="001E2932" w:rsidRPr="0011435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1E2932" w:rsidRPr="00114352">
        <w:tc>
          <w:tcPr>
            <w:tcW w:w="1984" w:type="dxa"/>
            <w:tcBorders>
              <w:top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Территориальный фонд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обязательного медицинского страхования Чувашской Республики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18500088,9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19406593,2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Государственная </w:t>
            </w:r>
            <w:hyperlink r:id="rId26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программа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0 00 00000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Обеспечение реализации государственной </w:t>
            </w:r>
            <w:hyperlink r:id="rId27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программы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00 00000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00000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Выполнение функций аппаратом Территориального фонда обязательного медицинского страхования Чувашской Республики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64293,6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44607,1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44607,1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140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44607,1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44607,1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19639,0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19639,0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240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19639,0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19639,0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47,5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47,5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850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47,5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47,5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Здравоохранение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18435795,3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19342299,6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18435795,3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19342299,6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Государственная </w:t>
            </w:r>
            <w:hyperlink r:id="rId28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программа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0 00 00000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18435795,3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19342299,6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C2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hyperlink r:id="rId29" w:history="1">
              <w:r w:rsidR="001E2932" w:rsidRPr="00114352">
                <w:rPr>
                  <w:rFonts w:ascii="Calibri" w:hAnsi="Calibri" w:cs="Calibri"/>
                  <w:sz w:val="24"/>
                  <w:szCs w:val="24"/>
                </w:rPr>
                <w:t>Подпрограмма</w:t>
              </w:r>
            </w:hyperlink>
            <w:r w:rsidR="001E2932" w:rsidRPr="00114352">
              <w:rPr>
                <w:rFonts w:ascii="Calibri" w:hAnsi="Calibri" w:cs="Calibri"/>
                <w:sz w:val="24"/>
                <w:szCs w:val="24"/>
              </w:rPr>
              <w:t xml:space="preserve"> "Организация обязательного медицинского страхования граждан Российской Федерации" государственной программы Чувашской Республики "Развитие здравоохранения"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00 00000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18435795,3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19342299,6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Основное мероприятие "Финансовое обеспечение территориальных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00000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18346812,7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19248956,9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18346812,7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19248956,9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17380649,1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18235451,3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Социальное обеспечение и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16634478,5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17452718,3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16634478,5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17452718,3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746170,6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782733,0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540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746170,6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782733,0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Финансовое обеспечение организации обязательного медицинского страхования граждан Российской Федерации, застрахованных за пределами Чувашской Республики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966163,6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1013505,6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966163,6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1013505,6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966163,6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1013505,6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Основное мероприятие "Финансовое обеспечение мероприятий по организации дополнительного профессионально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го образования медицинских работников по программам повышения квалификации, а также по приобретению и проведению ремонта медицинского оборудования"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00000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88982,6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93342,7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Чувашской Республики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88982,6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93342,7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88982,6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93342,7</w:t>
            </w:r>
          </w:p>
        </w:tc>
      </w:tr>
      <w:tr w:rsidR="001E2932" w:rsidRPr="00114352">
        <w:tc>
          <w:tcPr>
            <w:tcW w:w="1984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852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6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71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0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88982,6</w:t>
            </w:r>
          </w:p>
        </w:tc>
        <w:tc>
          <w:tcPr>
            <w:tcW w:w="126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93342,7</w:t>
            </w:r>
          </w:p>
        </w:tc>
      </w:tr>
    </w:tbl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14352" w:rsidRDefault="0011435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Приложение 4</w:t>
      </w:r>
      <w:r w:rsidR="00B83945" w:rsidRPr="00B83945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к Закону Чувашской Республики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"О бюджете Территориального фонда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обязательного медицинского страхования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Чувашской Республики на 2021 год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и на плановый период 2022 и 2023 годов"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ИЗМЕНЕНИЕ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РАСПРЕДЕЛЕНИЯ БЮДЖЕТНЫХ АССИГНОВАНИЙ БЮДЖЕТА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ТЕРРИТОРИАЛЬНОГО ФОНДА ОБЯЗАТЕЛЬНОГО МЕДИЦИНСКОГО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СТРАХОВАНИЯ ЧУВАШСКОЙ РЕСПУБЛИКИ НА ПЛАНОВЫЙ ПЕРИОД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2022 И 2023 ГОДОВ ПО РАЗДЕЛАМ, ПОДРАЗДЕЛАМ,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ЦЕЛЕВЫМ СТАТЬЯМ (ГОСУДАРСТВЕННЫМ ПРОГРАММАМ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ЧУВАШСКОЙ РЕСПУБЛИКИ И НЕПРОГРАММНЫМ НАПРАВЛЕНИЯМ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ДЕЯТЕЛЬНОСТИ), ГРУППАМ (ГРУППАМ И ПОДГРУППАМ) ВИДОВ РАСХОДОВ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КЛАССИФИКАЦИИ РАСХОДОВ БЮДЖЕТОВ, ПРЕДУСМОТРЕННОГО</w:t>
      </w:r>
    </w:p>
    <w:p w:rsidR="001E2932" w:rsidRPr="00B83945" w:rsidRDefault="00C262ED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hyperlink w:anchor="Par7" w:history="1">
        <w:r w:rsidR="001E2932" w:rsidRPr="00B83945">
          <w:rPr>
            <w:rFonts w:ascii="Calibri" w:hAnsi="Calibri" w:cs="Calibri"/>
            <w:b/>
            <w:sz w:val="24"/>
            <w:szCs w:val="24"/>
          </w:rPr>
          <w:t>ПРИЛОЖЕНИЕМ 4</w:t>
        </w:r>
      </w:hyperlink>
      <w:r w:rsidR="001E2932" w:rsidRPr="00B83945">
        <w:rPr>
          <w:rFonts w:ascii="Calibri" w:hAnsi="Calibri" w:cs="Calibri"/>
          <w:b/>
          <w:sz w:val="24"/>
          <w:szCs w:val="24"/>
        </w:rPr>
        <w:t xml:space="preserve"> К ЗАКОНУ ЧУВАШСКОЙ РЕСПУБЛИКИ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"О БЮДЖЕТЕ ТЕРРИТОРИАЛЬНОГО ФОНДА ОБЯЗАТЕЛЬНОГО МЕДИЦИНСКОГО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СТРАХОВАНИЯ ЧУВАШСКОЙ РЕСПУБЛИКИ НА 2021 ГОД</w:t>
      </w:r>
    </w:p>
    <w:p w:rsidR="001E2932" w:rsidRPr="00B83945" w:rsidRDefault="001E2932" w:rsidP="001E293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945">
        <w:rPr>
          <w:rFonts w:ascii="Calibri" w:hAnsi="Calibri" w:cs="Calibri"/>
          <w:b/>
          <w:sz w:val="24"/>
          <w:szCs w:val="24"/>
        </w:rPr>
        <w:t>И НА ПЛАНОВЫЙ ПЕРИОД 2022 И 2023 ГОДОВ"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14352">
        <w:rPr>
          <w:rFonts w:ascii="Calibri" w:hAnsi="Calibri" w:cs="Calibri"/>
          <w:sz w:val="24"/>
          <w:szCs w:val="24"/>
        </w:rPr>
        <w:t>(тыс. рублей)</w:t>
      </w:r>
    </w:p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13"/>
        <w:gridCol w:w="588"/>
        <w:gridCol w:w="660"/>
        <w:gridCol w:w="1624"/>
        <w:gridCol w:w="709"/>
        <w:gridCol w:w="1276"/>
        <w:gridCol w:w="1275"/>
      </w:tblGrid>
      <w:tr w:rsidR="001E2932" w:rsidRPr="0011435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Наименование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Раздел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Подраздел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Целевая статья расходов (государственная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Сумма, увеличение, уменьшение (-)</w:t>
            </w:r>
          </w:p>
        </w:tc>
      </w:tr>
      <w:tr w:rsidR="001E2932" w:rsidRPr="0011435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2023 год</w:t>
            </w:r>
          </w:p>
        </w:tc>
      </w:tr>
      <w:tr w:rsidR="001E2932" w:rsidRPr="001143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1E2932" w:rsidRPr="00114352">
        <w:tc>
          <w:tcPr>
            <w:tcW w:w="2127" w:type="dxa"/>
            <w:tcBorders>
              <w:top w:val="single" w:sz="4" w:space="0" w:color="auto"/>
            </w:tcBorders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Территориальный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фонд обязательного медицинского страхования Чувашской Республики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-1249945,6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-1183954,7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Государственная </w:t>
            </w:r>
            <w:hyperlink r:id="rId30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программа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0 00 00000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Обеспечение реализации государственной </w:t>
            </w:r>
            <w:hyperlink r:id="rId31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программы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00 00000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00000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фондов обязательного медицинского страхования субъектов Российской Федерации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Выполнение функций аппаратом Территориального фонда обязательного медицинского страхования Чувашской Республики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-184,5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-182,1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-182,1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-182,1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-182,1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Э 01 50933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-2,4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-2,4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Иные закупки товаров, работ и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Ц2Э 01 50933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-2,4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-2,4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-1249761,1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-1183770,2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-1249761,1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-1183770,2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Государственная </w:t>
            </w:r>
            <w:hyperlink r:id="rId32" w:history="1">
              <w:r w:rsidRPr="00114352">
                <w:rPr>
                  <w:rFonts w:ascii="Calibri" w:hAnsi="Calibri" w:cs="Calibri"/>
                  <w:sz w:val="24"/>
                  <w:szCs w:val="24"/>
                </w:rPr>
                <w:t>программа</w:t>
              </w:r>
            </w:hyperlink>
            <w:r w:rsidRPr="00114352">
              <w:rPr>
                <w:rFonts w:ascii="Calibri" w:hAnsi="Calibri" w:cs="Calibri"/>
                <w:sz w:val="24"/>
                <w:szCs w:val="24"/>
              </w:rPr>
              <w:t xml:space="preserve"> Чувашской Республики "Развитие здравоохранения"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0 00 00000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-1249761,1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-1183770,2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C2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hyperlink r:id="rId33" w:history="1">
              <w:r w:rsidR="001E2932" w:rsidRPr="00114352">
                <w:rPr>
                  <w:rFonts w:ascii="Calibri" w:hAnsi="Calibri" w:cs="Calibri"/>
                  <w:sz w:val="24"/>
                  <w:szCs w:val="24"/>
                </w:rPr>
                <w:t>Подпрограмма</w:t>
              </w:r>
            </w:hyperlink>
            <w:r w:rsidR="001E2932" w:rsidRPr="00114352">
              <w:rPr>
                <w:rFonts w:ascii="Calibri" w:hAnsi="Calibri" w:cs="Calibri"/>
                <w:sz w:val="24"/>
                <w:szCs w:val="24"/>
              </w:rPr>
              <w:t xml:space="preserve"> "Организация обязательного медицинского страхования граждан Российской Федерации" государственной программы Чувашской Республики "Развитие здравоохранения"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00 00000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-1249761,1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-1183770,2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00000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-1249761,1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-1183770,2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 xml:space="preserve">Финансовое обеспечение организации обязательного </w:t>
            </w: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-1249761,1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-1183770,2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-609829,2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-514765,2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-456020,4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-357566,3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-456020,4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-357566,3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-153808,8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-157198,9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50931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-153808,8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-157198,9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Финансовое обеспечение организации обязательного медицинского страхования граждан Российской Федерации, застрахованных за пределами Чувашской Республики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-639931,9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-669005,0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-639931,9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-669005,0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01 50932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-639931,9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-669005,0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-88982,6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-93342,7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-88982,6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-93342,7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88982,6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93342,7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610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84982,6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89342,7</w:t>
            </w:r>
          </w:p>
        </w:tc>
      </w:tr>
      <w:tr w:rsidR="001E2932" w:rsidRPr="00114352">
        <w:tc>
          <w:tcPr>
            <w:tcW w:w="2127" w:type="dxa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13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588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660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624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Ц2 8 03 16070</w:t>
            </w:r>
          </w:p>
        </w:tc>
        <w:tc>
          <w:tcPr>
            <w:tcW w:w="709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620</w:t>
            </w:r>
          </w:p>
        </w:tc>
        <w:tc>
          <w:tcPr>
            <w:tcW w:w="1276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4000,0</w:t>
            </w:r>
          </w:p>
        </w:tc>
        <w:tc>
          <w:tcPr>
            <w:tcW w:w="1275" w:type="dxa"/>
            <w:vAlign w:val="bottom"/>
          </w:tcPr>
          <w:p w:rsidR="001E2932" w:rsidRPr="00114352" w:rsidRDefault="001E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14352">
              <w:rPr>
                <w:rFonts w:ascii="Calibri" w:hAnsi="Calibri" w:cs="Calibri"/>
                <w:sz w:val="24"/>
                <w:szCs w:val="24"/>
              </w:rPr>
              <w:t>4000,0</w:t>
            </w:r>
          </w:p>
        </w:tc>
      </w:tr>
    </w:tbl>
    <w:p w:rsidR="001E2932" w:rsidRPr="00114352" w:rsidRDefault="001E2932" w:rsidP="001E29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66A42" w:rsidRPr="00114352" w:rsidRDefault="00A66A42" w:rsidP="001E2932">
      <w:pPr>
        <w:autoSpaceDE w:val="0"/>
        <w:autoSpaceDN w:val="0"/>
        <w:adjustRightInd w:val="0"/>
        <w:spacing w:after="0" w:line="19" w:lineRule="atLeast"/>
        <w:jc w:val="right"/>
        <w:outlineLvl w:val="0"/>
        <w:rPr>
          <w:rFonts w:ascii="Calibri" w:hAnsi="Calibri" w:cs="Calibri"/>
          <w:sz w:val="24"/>
          <w:szCs w:val="24"/>
        </w:rPr>
      </w:pPr>
    </w:p>
    <w:sectPr w:rsidR="00A66A42" w:rsidRPr="00114352" w:rsidSect="00244D29">
      <w:headerReference w:type="default" r:id="rId34"/>
      <w:pgSz w:w="11905" w:h="16838"/>
      <w:pgMar w:top="709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52" w:rsidRDefault="00114352" w:rsidP="003204DF">
      <w:pPr>
        <w:spacing w:after="0" w:line="240" w:lineRule="auto"/>
      </w:pPr>
      <w:r>
        <w:separator/>
      </w:r>
    </w:p>
  </w:endnote>
  <w:endnote w:type="continuationSeparator" w:id="0">
    <w:p w:rsidR="00114352" w:rsidRDefault="00114352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52" w:rsidRDefault="00114352" w:rsidP="003204DF">
      <w:pPr>
        <w:spacing w:after="0" w:line="240" w:lineRule="auto"/>
      </w:pPr>
      <w:r>
        <w:separator/>
      </w:r>
    </w:p>
  </w:footnote>
  <w:footnote w:type="continuationSeparator" w:id="0">
    <w:p w:rsidR="00114352" w:rsidRDefault="00114352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114352" w:rsidRDefault="001143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ED">
          <w:rPr>
            <w:noProof/>
          </w:rPr>
          <w:t>2</w:t>
        </w:r>
        <w:r>
          <w:fldChar w:fldCharType="end"/>
        </w:r>
      </w:p>
    </w:sdtContent>
  </w:sdt>
  <w:p w:rsidR="00114352" w:rsidRDefault="00114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738D9"/>
    <w:rsid w:val="000C51D8"/>
    <w:rsid w:val="00114352"/>
    <w:rsid w:val="001E2932"/>
    <w:rsid w:val="001F066F"/>
    <w:rsid w:val="001F6899"/>
    <w:rsid w:val="001F70D9"/>
    <w:rsid w:val="00202BEF"/>
    <w:rsid w:val="00217165"/>
    <w:rsid w:val="00244D29"/>
    <w:rsid w:val="002601A7"/>
    <w:rsid w:val="00273481"/>
    <w:rsid w:val="002752B1"/>
    <w:rsid w:val="00293239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506C3F"/>
    <w:rsid w:val="005259D5"/>
    <w:rsid w:val="00616E22"/>
    <w:rsid w:val="006711BE"/>
    <w:rsid w:val="00682AC1"/>
    <w:rsid w:val="00695B88"/>
    <w:rsid w:val="006C3AED"/>
    <w:rsid w:val="006D7142"/>
    <w:rsid w:val="00711A75"/>
    <w:rsid w:val="007716DD"/>
    <w:rsid w:val="007734BC"/>
    <w:rsid w:val="0077445B"/>
    <w:rsid w:val="008175DB"/>
    <w:rsid w:val="008243EE"/>
    <w:rsid w:val="00843823"/>
    <w:rsid w:val="009D4BE1"/>
    <w:rsid w:val="00A06C74"/>
    <w:rsid w:val="00A15E08"/>
    <w:rsid w:val="00A63A8D"/>
    <w:rsid w:val="00A66A42"/>
    <w:rsid w:val="00A81B78"/>
    <w:rsid w:val="00A84AD3"/>
    <w:rsid w:val="00AB0793"/>
    <w:rsid w:val="00AB29CF"/>
    <w:rsid w:val="00AD7748"/>
    <w:rsid w:val="00AE182C"/>
    <w:rsid w:val="00B46BE2"/>
    <w:rsid w:val="00B83945"/>
    <w:rsid w:val="00B86F54"/>
    <w:rsid w:val="00BA3441"/>
    <w:rsid w:val="00BB4EF3"/>
    <w:rsid w:val="00BB73D6"/>
    <w:rsid w:val="00C23181"/>
    <w:rsid w:val="00C234A9"/>
    <w:rsid w:val="00C262ED"/>
    <w:rsid w:val="00D213F1"/>
    <w:rsid w:val="00D47F86"/>
    <w:rsid w:val="00D75C47"/>
    <w:rsid w:val="00DC11C8"/>
    <w:rsid w:val="00E66A01"/>
    <w:rsid w:val="00E66FEC"/>
    <w:rsid w:val="00E7270B"/>
    <w:rsid w:val="00E83286"/>
    <w:rsid w:val="00E95A3F"/>
    <w:rsid w:val="00EB3D8A"/>
    <w:rsid w:val="00ED456D"/>
    <w:rsid w:val="00F31259"/>
    <w:rsid w:val="00F35D8E"/>
    <w:rsid w:val="00F436D2"/>
    <w:rsid w:val="00F51ACD"/>
    <w:rsid w:val="00F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244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244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EDEEF91518D744478227479592B453FC704CF66D7C61F1DB664C8AF7F926B5A789C1502E5EE4348A1BA43FF380614FB1EFE8hFg6H" TargetMode="External"/><Relationship Id="rId13" Type="http://schemas.openxmlformats.org/officeDocument/2006/relationships/hyperlink" Target="consultantplus://offline/ref=E85AFE19517204AB859439BF97D354A27F10DE8960C2AB92C71C0CDE1A075563ABA889FB4B2608B1623A4EA1FE53FECD0381A3F537F70D2B0A6B0025oBh1H" TargetMode="External"/><Relationship Id="rId18" Type="http://schemas.openxmlformats.org/officeDocument/2006/relationships/hyperlink" Target="consultantplus://offline/ref=7BA3E3C2B05A3976643BAF62AB4D4764EF2E25976EAF0F315D0210502B92EC9F7A31D50AAEBC2202FFC324D80217E0DF95B75C8746B4ED2E14C43A75q6nAH" TargetMode="External"/><Relationship Id="rId26" Type="http://schemas.openxmlformats.org/officeDocument/2006/relationships/hyperlink" Target="consultantplus://offline/ref=FC53AE39AC46191BA6C92BF8B5FC3DF936A37A933D9C0248F69788D931A583E25529433DD545B9884EC9305F147C2D785C2DA1600DBE972AE31AB4ABd7p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A3E3C2B05A3976643BAF62AB4D4764EF2E25976EAF0F315D0210502B92EC9F7A31D50AAEBC2202FECB21D10617E0DF95B75C8746B4ED2E14C43A75q6nAH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061CAD7A2A10EFD6B7E778408216C370A9399B2998ECBB68337C2F59D238260EF22276A2C31026487F4A2C4771EFBAF9E8D5243871F8809C69A0E99DcEs7H" TargetMode="External"/><Relationship Id="rId12" Type="http://schemas.openxmlformats.org/officeDocument/2006/relationships/hyperlink" Target="consultantplus://offline/ref=E85AFE19517204AB859439BF97D354A27F10DE8960C2AB92C71C0CDE1A075563ABA889FB4B2608B1623A4DA7FB53FECD0381A3F537F70D2B0A6B0025oBh1H" TargetMode="External"/><Relationship Id="rId17" Type="http://schemas.openxmlformats.org/officeDocument/2006/relationships/hyperlink" Target="consultantplus://offline/ref=0E3D5A8E33ADD78A8418B301D4D1D12892FC558CF01C0BFE25BB9059708EE76D242C09AD0994B5F6AECFC4797A2EC5C8EDA65D95D621FE3A489645943AkCH" TargetMode="External"/><Relationship Id="rId25" Type="http://schemas.openxmlformats.org/officeDocument/2006/relationships/hyperlink" Target="consultantplus://offline/ref=7BA3E3C2B05A3976643BAF62AB4D4764EF2E25976EAF0F315D0210502B92EC9F7A31D50AAEBC2202FECB21D10617E0DF95B75C8746B4ED2E14C43A75q6nAH" TargetMode="External"/><Relationship Id="rId33" Type="http://schemas.openxmlformats.org/officeDocument/2006/relationships/hyperlink" Target="consultantplus://offline/ref=FC53AE39AC46191BA6C92BF8B5FC3DF936A37A933D9C0248F69788D931A583E25529433DD545B9884FC13556107C2D785C2DA1600DBE972AE31AB4ABd7p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3D5A8E33ADD78A8418B301D4D1D12892FC558CF01C0BFE25BB9059708EE76D242C09AD0994B5F6AECFC479792EC5C8EDA65D95D621FE3A489645943AkCH" TargetMode="External"/><Relationship Id="rId20" Type="http://schemas.openxmlformats.org/officeDocument/2006/relationships/hyperlink" Target="consultantplus://offline/ref=7BA3E3C2B05A3976643BAF62AB4D4764EF2E25976EAF0F315D0210502B92EC9F7A31D50AAEBC2202FFC324D80217E0DF95B75C8746B4ED2E14C43A75q6nAH" TargetMode="External"/><Relationship Id="rId29" Type="http://schemas.openxmlformats.org/officeDocument/2006/relationships/hyperlink" Target="consultantplus://offline/ref=FC53AE39AC46191BA6C92BF8B5FC3DF936A37A933D9C0248F69788D931A583E25529433DD545B9884FC13556107C2D785C2DA1600DBE972AE31AB4ABd7p4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5AFE19517204AB859439BF97D354A27F10DE8960C2AB92C71C0CDE1A075563ABA889FB4B2608B1623B49A4F953FECD0381A3F537F70D2B0A6B0025oBh1H" TargetMode="External"/><Relationship Id="rId24" Type="http://schemas.openxmlformats.org/officeDocument/2006/relationships/hyperlink" Target="consultantplus://offline/ref=7BA3E3C2B05A3976643BAF62AB4D4764EF2E25976EAF0F315D0210502B92EC9F7A31D50AAEBC2202FFC324D80217E0DF95B75C8746B4ED2E14C43A75q6nAH" TargetMode="External"/><Relationship Id="rId32" Type="http://schemas.openxmlformats.org/officeDocument/2006/relationships/hyperlink" Target="consultantplus://offline/ref=FC53AE39AC46191BA6C92BF8B5FC3DF936A37A933D9C0248F69788D931A583E25529433DD545B9884EC9305F147C2D785C2DA1600DBE972AE31AB4ABd7p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3D5A8E33ADD78A8418B301D4D1D12892FC558CF01C0BFE25BB9059708EE76D242C09AD0994B5F6AECFC4797D2EC5C8EDA65D95D621FE3A489645943AkCH" TargetMode="External"/><Relationship Id="rId23" Type="http://schemas.openxmlformats.org/officeDocument/2006/relationships/hyperlink" Target="consultantplus://offline/ref=7BA3E3C2B05A3976643BAF62AB4D4764EF2E25976EAF0F315D0210502B92EC9F7A31D50AAEBC2202FFC324D80217E0DF95B75C8746B4ED2E14C43A75q6nAH" TargetMode="External"/><Relationship Id="rId28" Type="http://schemas.openxmlformats.org/officeDocument/2006/relationships/hyperlink" Target="consultantplus://offline/ref=FC53AE39AC46191BA6C92BF8B5FC3DF936A37A933D9C0248F69788D931A583E25529433DD545B9884EC9305F147C2D785C2DA1600DBE972AE31AB4ABd7p4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85AFE19517204AB859439BF97D354A27F10DE8960C2AB92C71C0CDE1A075563ABA889FB4B2608B1623B4AA1FE53FECD0381A3F537F70D2B0A6B0025oBh1H" TargetMode="External"/><Relationship Id="rId19" Type="http://schemas.openxmlformats.org/officeDocument/2006/relationships/hyperlink" Target="consultantplus://offline/ref=7BA3E3C2B05A3976643BAF62AB4D4764EF2E25976EAF0F315D0210502B92EC9F7A31D50AAEBC2202FFC324D80217E0DF95B75C8746B4ED2E14C43A75q6nAH" TargetMode="External"/><Relationship Id="rId31" Type="http://schemas.openxmlformats.org/officeDocument/2006/relationships/hyperlink" Target="consultantplus://offline/ref=FC53AE39AC46191BA6C92BF8B5FC3DF936A37A933D9C0248F69788D931A583E25529433DD545B9884EC9305F147C2D785C2DA1600DBE972AE31AB4ABd7p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AFE19517204AB859439BF97D354A27F10DE8960C2AB92C71C0CDE1A075563ABA889FB4B2608B1623B4FA2FD53FECD0381A3F537F70D2B0A6B0025oBh1H" TargetMode="External"/><Relationship Id="rId14" Type="http://schemas.openxmlformats.org/officeDocument/2006/relationships/hyperlink" Target="consultantplus://offline/ref=0E3D5A8E33ADD78A8418B301D4D1D12892FC558CF01C0BFE25BB9059708EE76D242C09AD0994B5F6AECFC4787F2EC5C8EDA65D95D621FE3A489645943AkCH" TargetMode="External"/><Relationship Id="rId22" Type="http://schemas.openxmlformats.org/officeDocument/2006/relationships/hyperlink" Target="consultantplus://offline/ref=7BA3E3C2B05A3976643BAF62AB4D4764EF2E25976EAF0F315D0210502B92EC9F7A31D50AAEBC2202FFC324D80217E0DF95B75C8746B4ED2E14C43A75q6nAH" TargetMode="External"/><Relationship Id="rId27" Type="http://schemas.openxmlformats.org/officeDocument/2006/relationships/hyperlink" Target="consultantplus://offline/ref=FC53AE39AC46191BA6C92BF8B5FC3DF936A37A933D9C0248F69788D931A583E25529433DD545B9884EC9305F147C2D785C2DA1600DBE972AE31AB4ABd7p4H" TargetMode="External"/><Relationship Id="rId30" Type="http://schemas.openxmlformats.org/officeDocument/2006/relationships/hyperlink" Target="consultantplus://offline/ref=FC53AE39AC46191BA6C92BF8B5FC3DF936A37A933D9C0248F69788D931A583E25529433DD545B9884EC9305F147C2D785C2DA1600DBE972AE31AB4ABd7p4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36</Pages>
  <Words>7217</Words>
  <Characters>41138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42</cp:revision>
  <cp:lastPrinted>2021-10-21T06:37:00Z</cp:lastPrinted>
  <dcterms:created xsi:type="dcterms:W3CDTF">2017-05-25T10:32:00Z</dcterms:created>
  <dcterms:modified xsi:type="dcterms:W3CDTF">2021-10-21T06:37:00Z</dcterms:modified>
</cp:coreProperties>
</file>