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C" w:rsidRDefault="00B80DDC" w:rsidP="003B6FBB">
      <w:pPr>
        <w:pStyle w:val="31"/>
        <w:widowControl w:val="0"/>
        <w:shd w:val="clear" w:color="auto" w:fill="auto"/>
        <w:spacing w:after="0" w:line="252" w:lineRule="auto"/>
        <w:ind w:firstLine="709"/>
        <w:jc w:val="both"/>
        <w:rPr>
          <w:b w:val="0"/>
          <w:sz w:val="28"/>
          <w:szCs w:val="28"/>
        </w:rPr>
      </w:pPr>
    </w:p>
    <w:p w:rsidR="00314816" w:rsidRPr="0061015B" w:rsidRDefault="0083428D" w:rsidP="009825AA">
      <w:pPr>
        <w:pStyle w:val="31"/>
        <w:widowControl w:val="0"/>
        <w:shd w:val="clear" w:color="auto" w:fill="auto"/>
        <w:spacing w:after="0" w:line="312" w:lineRule="auto"/>
        <w:rPr>
          <w:b w:val="0"/>
          <w:bCs w:val="0"/>
          <w:spacing w:val="2"/>
          <w:sz w:val="28"/>
          <w:szCs w:val="28"/>
        </w:rPr>
      </w:pPr>
      <w:r w:rsidRPr="0061015B">
        <w:rPr>
          <w:sz w:val="28"/>
          <w:szCs w:val="28"/>
        </w:rPr>
        <w:t>ЗАКЛЮЧЕНИЕ</w:t>
      </w:r>
      <w:r w:rsidRPr="0061015B">
        <w:rPr>
          <w:sz w:val="28"/>
          <w:szCs w:val="28"/>
        </w:rPr>
        <w:br/>
      </w:r>
      <w:r w:rsidR="00061703" w:rsidRPr="0061015B">
        <w:rPr>
          <w:spacing w:val="2"/>
          <w:sz w:val="28"/>
          <w:szCs w:val="28"/>
        </w:rPr>
        <w:t>Экспертного совета Государственного Совета Чувашской Республики</w:t>
      </w:r>
    </w:p>
    <w:p w:rsidR="009825AA" w:rsidRDefault="00061703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-4"/>
          <w:sz w:val="28"/>
          <w:szCs w:val="28"/>
        </w:rPr>
      </w:pPr>
      <w:r w:rsidRPr="0061015B">
        <w:rPr>
          <w:b/>
          <w:bCs/>
          <w:spacing w:val="-4"/>
          <w:sz w:val="28"/>
          <w:szCs w:val="28"/>
        </w:rPr>
        <w:t xml:space="preserve">на проект закона Чувашской Республики </w:t>
      </w:r>
      <w:r w:rsidR="0061015B">
        <w:rPr>
          <w:b/>
          <w:spacing w:val="-4"/>
          <w:sz w:val="28"/>
          <w:szCs w:val="28"/>
        </w:rPr>
        <w:t>"</w:t>
      </w:r>
      <w:r w:rsidR="00FC3586" w:rsidRPr="0061015B">
        <w:rPr>
          <w:b/>
          <w:spacing w:val="-4"/>
          <w:sz w:val="28"/>
          <w:szCs w:val="28"/>
        </w:rPr>
        <w:t xml:space="preserve">О внесении изменений </w:t>
      </w:r>
    </w:p>
    <w:p w:rsidR="00577514" w:rsidRPr="0061015B" w:rsidRDefault="00FC3586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2"/>
          <w:sz w:val="28"/>
          <w:szCs w:val="28"/>
        </w:rPr>
      </w:pPr>
      <w:r w:rsidRPr="0061015B">
        <w:rPr>
          <w:b/>
          <w:spacing w:val="-4"/>
          <w:sz w:val="28"/>
          <w:szCs w:val="28"/>
        </w:rPr>
        <w:t>в Закон</w:t>
      </w:r>
      <w:r w:rsidRPr="0061015B">
        <w:rPr>
          <w:b/>
          <w:spacing w:val="2"/>
          <w:sz w:val="28"/>
          <w:szCs w:val="28"/>
        </w:rPr>
        <w:t xml:space="preserve"> Чувашской Республики </w:t>
      </w:r>
      <w:r w:rsidR="0061015B">
        <w:rPr>
          <w:b/>
          <w:spacing w:val="2"/>
          <w:sz w:val="28"/>
          <w:szCs w:val="28"/>
        </w:rPr>
        <w:t>"</w:t>
      </w:r>
      <w:r w:rsidRPr="0061015B">
        <w:rPr>
          <w:b/>
          <w:spacing w:val="2"/>
          <w:sz w:val="28"/>
          <w:szCs w:val="28"/>
        </w:rPr>
        <w:t>О бюджете Территориального фонда</w:t>
      </w:r>
    </w:p>
    <w:p w:rsidR="006B60FF" w:rsidRPr="0061015B" w:rsidRDefault="00FC3586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2"/>
          <w:sz w:val="28"/>
          <w:szCs w:val="28"/>
        </w:rPr>
      </w:pPr>
      <w:r w:rsidRPr="0061015B">
        <w:rPr>
          <w:b/>
          <w:spacing w:val="2"/>
          <w:sz w:val="28"/>
          <w:szCs w:val="28"/>
        </w:rPr>
        <w:t>обязательного медицинского страхования Чувашской Республики</w:t>
      </w:r>
    </w:p>
    <w:p w:rsidR="00061703" w:rsidRPr="0061015B" w:rsidRDefault="00FC3586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bCs/>
          <w:sz w:val="28"/>
          <w:szCs w:val="28"/>
        </w:rPr>
      </w:pPr>
      <w:r w:rsidRPr="0061015B">
        <w:rPr>
          <w:b/>
          <w:spacing w:val="2"/>
          <w:sz w:val="28"/>
          <w:szCs w:val="28"/>
        </w:rPr>
        <w:t>на 20</w:t>
      </w:r>
      <w:r w:rsidR="00C87CE4">
        <w:rPr>
          <w:b/>
          <w:spacing w:val="2"/>
          <w:sz w:val="28"/>
          <w:szCs w:val="28"/>
        </w:rPr>
        <w:t>2</w:t>
      </w:r>
      <w:r w:rsidR="005C15B7">
        <w:rPr>
          <w:b/>
          <w:spacing w:val="2"/>
          <w:sz w:val="28"/>
          <w:szCs w:val="28"/>
        </w:rPr>
        <w:t>1</w:t>
      </w:r>
      <w:r w:rsidR="00376F20" w:rsidRPr="0061015B">
        <w:rPr>
          <w:b/>
          <w:spacing w:val="2"/>
          <w:sz w:val="28"/>
          <w:szCs w:val="28"/>
        </w:rPr>
        <w:t xml:space="preserve"> год</w:t>
      </w:r>
      <w:r w:rsidR="00034E16">
        <w:rPr>
          <w:b/>
          <w:spacing w:val="2"/>
          <w:sz w:val="28"/>
          <w:szCs w:val="28"/>
        </w:rPr>
        <w:t xml:space="preserve"> и на плановый период 202</w:t>
      </w:r>
      <w:r w:rsidR="005C15B7">
        <w:rPr>
          <w:b/>
          <w:spacing w:val="2"/>
          <w:sz w:val="28"/>
          <w:szCs w:val="28"/>
        </w:rPr>
        <w:t>2</w:t>
      </w:r>
      <w:r w:rsidR="00577514" w:rsidRPr="0061015B">
        <w:rPr>
          <w:b/>
          <w:spacing w:val="2"/>
          <w:sz w:val="28"/>
          <w:szCs w:val="28"/>
        </w:rPr>
        <w:t xml:space="preserve"> и 20</w:t>
      </w:r>
      <w:r w:rsidR="0083428D" w:rsidRPr="0061015B">
        <w:rPr>
          <w:b/>
          <w:spacing w:val="2"/>
          <w:sz w:val="28"/>
          <w:szCs w:val="28"/>
        </w:rPr>
        <w:t>2</w:t>
      </w:r>
      <w:r w:rsidR="005C15B7">
        <w:rPr>
          <w:b/>
          <w:spacing w:val="2"/>
          <w:sz w:val="28"/>
          <w:szCs w:val="28"/>
        </w:rPr>
        <w:t>3</w:t>
      </w:r>
      <w:r w:rsidR="00577514" w:rsidRPr="0061015B">
        <w:rPr>
          <w:b/>
          <w:spacing w:val="2"/>
          <w:sz w:val="28"/>
          <w:szCs w:val="28"/>
        </w:rPr>
        <w:t xml:space="preserve"> годов</w:t>
      </w:r>
      <w:r w:rsidR="0061015B">
        <w:rPr>
          <w:b/>
          <w:spacing w:val="2"/>
          <w:sz w:val="28"/>
          <w:szCs w:val="28"/>
        </w:rPr>
        <w:t>"</w:t>
      </w:r>
    </w:p>
    <w:p w:rsidR="00061703" w:rsidRPr="0061015B" w:rsidRDefault="00061703" w:rsidP="003B6FBB">
      <w:pPr>
        <w:widowControl w:val="0"/>
        <w:shd w:val="clear" w:color="auto" w:fill="FFFFFF" w:themeFill="background1"/>
        <w:spacing w:line="252" w:lineRule="auto"/>
        <w:ind w:firstLine="567"/>
        <w:jc w:val="center"/>
        <w:rPr>
          <w:sz w:val="28"/>
          <w:szCs w:val="28"/>
        </w:rPr>
      </w:pPr>
    </w:p>
    <w:p w:rsidR="00B77373" w:rsidRPr="0061015B" w:rsidRDefault="00B77373" w:rsidP="00A83A3F">
      <w:pPr>
        <w:widowControl w:val="0"/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061703" w:rsidRPr="0061015B" w:rsidRDefault="00061703" w:rsidP="00A83A3F">
      <w:pPr>
        <w:widowControl w:val="0"/>
        <w:shd w:val="clear" w:color="auto" w:fill="FFFFFF" w:themeFill="background1"/>
        <w:spacing w:line="312" w:lineRule="auto"/>
        <w:jc w:val="both"/>
        <w:rPr>
          <w:sz w:val="28"/>
          <w:szCs w:val="28"/>
        </w:rPr>
      </w:pPr>
      <w:r w:rsidRPr="0061015B">
        <w:rPr>
          <w:sz w:val="28"/>
          <w:szCs w:val="28"/>
        </w:rPr>
        <w:t xml:space="preserve">г. Чебоксары                                                             </w:t>
      </w:r>
      <w:r w:rsidR="007257FA" w:rsidRPr="0061015B">
        <w:rPr>
          <w:sz w:val="28"/>
          <w:szCs w:val="28"/>
        </w:rPr>
        <w:t xml:space="preserve"> </w:t>
      </w:r>
      <w:r w:rsidR="00A400A2" w:rsidRPr="0061015B">
        <w:rPr>
          <w:sz w:val="28"/>
          <w:szCs w:val="28"/>
        </w:rPr>
        <w:t xml:space="preserve"> </w:t>
      </w:r>
      <w:r w:rsidR="007257FA" w:rsidRPr="0061015B">
        <w:rPr>
          <w:sz w:val="28"/>
          <w:szCs w:val="28"/>
        </w:rPr>
        <w:t xml:space="preserve">        </w:t>
      </w:r>
      <w:r w:rsidR="00314816" w:rsidRPr="0061015B">
        <w:rPr>
          <w:sz w:val="28"/>
          <w:szCs w:val="28"/>
        </w:rPr>
        <w:t xml:space="preserve"> </w:t>
      </w:r>
      <w:r w:rsidR="007C5F07">
        <w:rPr>
          <w:sz w:val="28"/>
          <w:szCs w:val="28"/>
        </w:rPr>
        <w:t xml:space="preserve">  </w:t>
      </w:r>
      <w:r w:rsidR="009825AA">
        <w:rPr>
          <w:sz w:val="28"/>
          <w:szCs w:val="28"/>
        </w:rPr>
        <w:t xml:space="preserve"> </w:t>
      </w:r>
      <w:r w:rsidR="005C15B7">
        <w:rPr>
          <w:sz w:val="28"/>
          <w:szCs w:val="28"/>
        </w:rPr>
        <w:t>2</w:t>
      </w:r>
      <w:r w:rsidR="007C5F07">
        <w:rPr>
          <w:sz w:val="28"/>
          <w:szCs w:val="28"/>
        </w:rPr>
        <w:t xml:space="preserve">1 </w:t>
      </w:r>
      <w:r w:rsidR="005C15B7">
        <w:rPr>
          <w:sz w:val="28"/>
          <w:szCs w:val="28"/>
        </w:rPr>
        <w:t>окт</w:t>
      </w:r>
      <w:r w:rsidR="007C5F07">
        <w:rPr>
          <w:sz w:val="28"/>
          <w:szCs w:val="28"/>
        </w:rPr>
        <w:t>ября</w:t>
      </w:r>
      <w:r w:rsidRPr="0061015B">
        <w:rPr>
          <w:sz w:val="28"/>
          <w:szCs w:val="28"/>
        </w:rPr>
        <w:t xml:space="preserve"> 20</w:t>
      </w:r>
      <w:r w:rsidR="00C87CE4">
        <w:rPr>
          <w:sz w:val="28"/>
          <w:szCs w:val="28"/>
        </w:rPr>
        <w:t>2</w:t>
      </w:r>
      <w:r w:rsidR="00872101">
        <w:rPr>
          <w:sz w:val="28"/>
          <w:szCs w:val="28"/>
        </w:rPr>
        <w:t>1</w:t>
      </w:r>
      <w:r w:rsidRPr="0061015B">
        <w:rPr>
          <w:sz w:val="28"/>
          <w:szCs w:val="28"/>
        </w:rPr>
        <w:t xml:space="preserve"> года</w:t>
      </w:r>
    </w:p>
    <w:p w:rsidR="00061703" w:rsidRPr="0061015B" w:rsidRDefault="00061703" w:rsidP="00A83A3F">
      <w:pPr>
        <w:widowControl w:val="0"/>
        <w:shd w:val="clear" w:color="auto" w:fill="FFFFFF" w:themeFill="background1"/>
        <w:spacing w:line="312" w:lineRule="auto"/>
        <w:ind w:firstLine="567"/>
        <w:jc w:val="both"/>
        <w:rPr>
          <w:spacing w:val="-4"/>
          <w:sz w:val="28"/>
          <w:szCs w:val="28"/>
        </w:rPr>
      </w:pPr>
    </w:p>
    <w:p w:rsidR="000E495F" w:rsidRPr="00657022" w:rsidRDefault="007257FA" w:rsidP="00A83A3F">
      <w:pPr>
        <w:widowControl w:val="0"/>
        <w:shd w:val="clear" w:color="auto" w:fill="FFFFFF" w:themeFill="background1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61015B">
        <w:rPr>
          <w:sz w:val="28"/>
          <w:szCs w:val="28"/>
        </w:rPr>
        <w:t xml:space="preserve">В соответствии с распоряжением </w:t>
      </w:r>
      <w:proofErr w:type="spellStart"/>
      <w:r w:rsidR="009B0E00">
        <w:rPr>
          <w:sz w:val="28"/>
          <w:szCs w:val="28"/>
        </w:rPr>
        <w:t>и.о</w:t>
      </w:r>
      <w:proofErr w:type="spellEnd"/>
      <w:r w:rsidR="009B0E00">
        <w:rPr>
          <w:sz w:val="28"/>
          <w:szCs w:val="28"/>
        </w:rPr>
        <w:t xml:space="preserve">. </w:t>
      </w:r>
      <w:r w:rsidR="000D6FFE" w:rsidRPr="00A70F6D">
        <w:rPr>
          <w:spacing w:val="-2"/>
          <w:sz w:val="28"/>
          <w:szCs w:val="28"/>
        </w:rPr>
        <w:t xml:space="preserve">Председателя Государственного Совета Чувашской Республики </w:t>
      </w:r>
      <w:r w:rsidR="009B0E00">
        <w:rPr>
          <w:spacing w:val="-2"/>
          <w:sz w:val="28"/>
          <w:szCs w:val="28"/>
        </w:rPr>
        <w:t>В</w:t>
      </w:r>
      <w:r w:rsidR="000D6FFE" w:rsidRPr="00A70F6D">
        <w:rPr>
          <w:spacing w:val="-2"/>
          <w:sz w:val="28"/>
          <w:szCs w:val="28"/>
        </w:rPr>
        <w:t>.</w:t>
      </w:r>
      <w:r w:rsidR="009B0E00">
        <w:rPr>
          <w:spacing w:val="-2"/>
          <w:sz w:val="28"/>
          <w:szCs w:val="28"/>
        </w:rPr>
        <w:t>А. Горбунова</w:t>
      </w:r>
      <w:r w:rsidR="000D6FFE" w:rsidRPr="00A70F6D">
        <w:rPr>
          <w:spacing w:val="-2"/>
          <w:sz w:val="28"/>
          <w:szCs w:val="28"/>
        </w:rPr>
        <w:t xml:space="preserve"> от </w:t>
      </w:r>
      <w:r w:rsidR="009B0E00">
        <w:rPr>
          <w:spacing w:val="-2"/>
          <w:sz w:val="28"/>
          <w:szCs w:val="28"/>
        </w:rPr>
        <w:t>15</w:t>
      </w:r>
      <w:r w:rsidR="007C5F07">
        <w:rPr>
          <w:spacing w:val="-2"/>
          <w:sz w:val="28"/>
          <w:szCs w:val="28"/>
        </w:rPr>
        <w:t xml:space="preserve"> </w:t>
      </w:r>
      <w:r w:rsidR="009B0E00">
        <w:rPr>
          <w:spacing w:val="-2"/>
          <w:sz w:val="28"/>
          <w:szCs w:val="28"/>
        </w:rPr>
        <w:t>октя</w:t>
      </w:r>
      <w:r w:rsidR="007C5F07">
        <w:rPr>
          <w:spacing w:val="-2"/>
          <w:sz w:val="28"/>
          <w:szCs w:val="28"/>
        </w:rPr>
        <w:t xml:space="preserve">бря </w:t>
      </w:r>
      <w:r w:rsidR="000D6FFE" w:rsidRPr="00A70F6D">
        <w:rPr>
          <w:spacing w:val="-2"/>
          <w:sz w:val="28"/>
          <w:szCs w:val="28"/>
        </w:rPr>
        <w:t>202</w:t>
      </w:r>
      <w:r w:rsidR="009B0E00">
        <w:rPr>
          <w:spacing w:val="-2"/>
          <w:sz w:val="28"/>
          <w:szCs w:val="28"/>
        </w:rPr>
        <w:t>1</w:t>
      </w:r>
      <w:r w:rsidR="000D6FFE" w:rsidRPr="00A70F6D">
        <w:rPr>
          <w:spacing w:val="-2"/>
          <w:sz w:val="28"/>
          <w:szCs w:val="28"/>
        </w:rPr>
        <w:t xml:space="preserve"> года № </w:t>
      </w:r>
      <w:r w:rsidR="009B0E00">
        <w:rPr>
          <w:spacing w:val="-2"/>
          <w:sz w:val="28"/>
          <w:szCs w:val="28"/>
        </w:rPr>
        <w:t>7</w:t>
      </w:r>
      <w:r w:rsidR="007C5F07">
        <w:rPr>
          <w:spacing w:val="-2"/>
          <w:sz w:val="28"/>
          <w:szCs w:val="28"/>
        </w:rPr>
        <w:t>96</w:t>
      </w:r>
      <w:r w:rsidR="000D6FFE" w:rsidRPr="00A70F6D">
        <w:rPr>
          <w:spacing w:val="-2"/>
          <w:sz w:val="28"/>
          <w:szCs w:val="28"/>
        </w:rPr>
        <w:t xml:space="preserve"> </w:t>
      </w:r>
      <w:r w:rsidR="00061703" w:rsidRPr="00BB0517">
        <w:rPr>
          <w:sz w:val="28"/>
          <w:szCs w:val="28"/>
        </w:rPr>
        <w:t>Экспертным советом Государственного Совета Чувашской Республики пр</w:t>
      </w:r>
      <w:r w:rsidR="00061703" w:rsidRPr="00BB0517">
        <w:rPr>
          <w:sz w:val="28"/>
          <w:szCs w:val="28"/>
        </w:rPr>
        <w:t>о</w:t>
      </w:r>
      <w:r w:rsidR="00061703" w:rsidRPr="00BB0517">
        <w:rPr>
          <w:sz w:val="28"/>
          <w:szCs w:val="28"/>
        </w:rPr>
        <w:t xml:space="preserve">ведена </w:t>
      </w:r>
      <w:r w:rsidR="00061703" w:rsidRPr="00657022">
        <w:rPr>
          <w:sz w:val="28"/>
          <w:szCs w:val="28"/>
        </w:rPr>
        <w:t>публичная независимая экспертиза проекта закона Чувашской Ре</w:t>
      </w:r>
      <w:r w:rsidR="00061703" w:rsidRPr="00657022">
        <w:rPr>
          <w:sz w:val="28"/>
          <w:szCs w:val="28"/>
        </w:rPr>
        <w:t>с</w:t>
      </w:r>
      <w:r w:rsidR="00061703" w:rsidRPr="00657022">
        <w:rPr>
          <w:sz w:val="28"/>
          <w:szCs w:val="28"/>
        </w:rPr>
        <w:t xml:space="preserve">публики </w:t>
      </w:r>
      <w:r w:rsidR="0061015B" w:rsidRPr="00657022">
        <w:rPr>
          <w:sz w:val="28"/>
          <w:szCs w:val="28"/>
        </w:rPr>
        <w:t>"</w:t>
      </w:r>
      <w:r w:rsidR="00F44AF0" w:rsidRPr="00657022">
        <w:rPr>
          <w:sz w:val="28"/>
          <w:szCs w:val="28"/>
        </w:rPr>
        <w:t>О внесении изменений в Закон Чувашской Республики</w:t>
      </w:r>
      <w:r w:rsidR="00EA71FF" w:rsidRPr="00657022">
        <w:rPr>
          <w:sz w:val="28"/>
          <w:szCs w:val="28"/>
        </w:rPr>
        <w:t xml:space="preserve"> </w:t>
      </w:r>
      <w:r w:rsidR="0061015B" w:rsidRPr="00657022">
        <w:rPr>
          <w:sz w:val="28"/>
          <w:szCs w:val="28"/>
        </w:rPr>
        <w:t>"</w:t>
      </w:r>
      <w:r w:rsidR="00F44AF0" w:rsidRPr="00657022">
        <w:rPr>
          <w:sz w:val="28"/>
          <w:szCs w:val="28"/>
        </w:rPr>
        <w:t xml:space="preserve">О бюджете </w:t>
      </w:r>
      <w:r w:rsidR="00F44AF0" w:rsidRPr="00872101">
        <w:rPr>
          <w:sz w:val="28"/>
          <w:szCs w:val="28"/>
        </w:rPr>
        <w:t>Территориального фонда обязательного медицинского страхования Чува</w:t>
      </w:r>
      <w:r w:rsidR="00F44AF0" w:rsidRPr="00872101">
        <w:rPr>
          <w:sz w:val="28"/>
          <w:szCs w:val="28"/>
        </w:rPr>
        <w:t>ш</w:t>
      </w:r>
      <w:r w:rsidR="00F44AF0" w:rsidRPr="00872101">
        <w:rPr>
          <w:sz w:val="28"/>
          <w:szCs w:val="28"/>
        </w:rPr>
        <w:t>ской Республики на 20</w:t>
      </w:r>
      <w:r w:rsidR="00C87CE4" w:rsidRPr="00872101">
        <w:rPr>
          <w:sz w:val="28"/>
          <w:szCs w:val="28"/>
        </w:rPr>
        <w:t>2</w:t>
      </w:r>
      <w:r w:rsidR="009B0E00" w:rsidRPr="00872101">
        <w:rPr>
          <w:sz w:val="28"/>
          <w:szCs w:val="28"/>
        </w:rPr>
        <w:t>1</w:t>
      </w:r>
      <w:r w:rsidR="00F44AF0" w:rsidRPr="00872101">
        <w:rPr>
          <w:sz w:val="28"/>
          <w:szCs w:val="28"/>
        </w:rPr>
        <w:t xml:space="preserve"> год</w:t>
      </w:r>
      <w:r w:rsidR="00577514" w:rsidRPr="00872101">
        <w:rPr>
          <w:sz w:val="28"/>
          <w:szCs w:val="28"/>
        </w:rPr>
        <w:t xml:space="preserve"> и на плановый период 20</w:t>
      </w:r>
      <w:r w:rsidR="00034E16" w:rsidRPr="00872101">
        <w:rPr>
          <w:sz w:val="28"/>
          <w:szCs w:val="28"/>
        </w:rPr>
        <w:t>2</w:t>
      </w:r>
      <w:r w:rsidR="009B0E00" w:rsidRPr="00872101">
        <w:rPr>
          <w:sz w:val="28"/>
          <w:szCs w:val="28"/>
        </w:rPr>
        <w:t>2</w:t>
      </w:r>
      <w:r w:rsidR="00577514" w:rsidRPr="00872101">
        <w:rPr>
          <w:sz w:val="28"/>
          <w:szCs w:val="28"/>
        </w:rPr>
        <w:t xml:space="preserve"> и 20</w:t>
      </w:r>
      <w:r w:rsidR="0083428D" w:rsidRPr="00872101">
        <w:rPr>
          <w:sz w:val="28"/>
          <w:szCs w:val="28"/>
        </w:rPr>
        <w:t>2</w:t>
      </w:r>
      <w:r w:rsidR="009B0E00" w:rsidRPr="00872101">
        <w:rPr>
          <w:sz w:val="28"/>
          <w:szCs w:val="28"/>
        </w:rPr>
        <w:t>3</w:t>
      </w:r>
      <w:r w:rsidR="00577514" w:rsidRPr="00872101">
        <w:rPr>
          <w:sz w:val="28"/>
          <w:szCs w:val="28"/>
        </w:rPr>
        <w:t xml:space="preserve"> годов</w:t>
      </w:r>
      <w:r w:rsidR="0061015B" w:rsidRPr="00872101">
        <w:rPr>
          <w:sz w:val="28"/>
          <w:szCs w:val="28"/>
        </w:rPr>
        <w:t>"</w:t>
      </w:r>
      <w:r w:rsidR="00BF4D0D" w:rsidRPr="00872101">
        <w:rPr>
          <w:sz w:val="28"/>
          <w:szCs w:val="28"/>
        </w:rPr>
        <w:t xml:space="preserve"> </w:t>
      </w:r>
      <w:r w:rsidR="006843E5" w:rsidRPr="00872101">
        <w:rPr>
          <w:sz w:val="28"/>
          <w:szCs w:val="28"/>
        </w:rPr>
        <w:t>(далее</w:t>
      </w:r>
      <w:r w:rsidR="00BF4D0D" w:rsidRPr="00872101">
        <w:rPr>
          <w:sz w:val="28"/>
          <w:szCs w:val="28"/>
        </w:rPr>
        <w:t xml:space="preserve"> </w:t>
      </w:r>
      <w:r w:rsidR="00791052" w:rsidRPr="00872101">
        <w:rPr>
          <w:sz w:val="28"/>
          <w:szCs w:val="28"/>
        </w:rPr>
        <w:t xml:space="preserve">также </w:t>
      </w:r>
      <w:r w:rsidR="00BF4D0D" w:rsidRPr="00872101">
        <w:rPr>
          <w:sz w:val="28"/>
          <w:szCs w:val="28"/>
        </w:rPr>
        <w:t>–</w:t>
      </w:r>
      <w:r w:rsidR="006843E5" w:rsidRPr="00872101">
        <w:rPr>
          <w:sz w:val="28"/>
          <w:szCs w:val="28"/>
        </w:rPr>
        <w:t xml:space="preserve"> </w:t>
      </w:r>
      <w:r w:rsidR="006843E5" w:rsidRPr="00657022">
        <w:rPr>
          <w:spacing w:val="-6"/>
          <w:sz w:val="28"/>
          <w:szCs w:val="28"/>
        </w:rPr>
        <w:t>проект закона)</w:t>
      </w:r>
      <w:r w:rsidR="00061703" w:rsidRPr="00657022">
        <w:rPr>
          <w:spacing w:val="-6"/>
          <w:sz w:val="28"/>
          <w:szCs w:val="28"/>
        </w:rPr>
        <w:t>.</w:t>
      </w:r>
    </w:p>
    <w:p w:rsidR="000E495F" w:rsidRPr="00657022" w:rsidRDefault="000E495F" w:rsidP="00A83A3F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57022">
        <w:rPr>
          <w:sz w:val="28"/>
          <w:szCs w:val="28"/>
        </w:rPr>
        <w:t>Проект закона предусматривает внесение изменений в основные пар</w:t>
      </w:r>
      <w:r w:rsidRPr="00657022">
        <w:rPr>
          <w:sz w:val="28"/>
          <w:szCs w:val="28"/>
        </w:rPr>
        <w:t>а</w:t>
      </w:r>
      <w:r w:rsidRPr="00657022">
        <w:rPr>
          <w:sz w:val="28"/>
          <w:szCs w:val="28"/>
        </w:rPr>
        <w:t>метры бюджета Территориального фонда обязательного медицинского стр</w:t>
      </w:r>
      <w:r w:rsidRPr="00657022">
        <w:rPr>
          <w:sz w:val="28"/>
          <w:szCs w:val="28"/>
        </w:rPr>
        <w:t>а</w:t>
      </w:r>
      <w:r w:rsidRPr="00657022">
        <w:rPr>
          <w:sz w:val="28"/>
          <w:szCs w:val="28"/>
        </w:rPr>
        <w:t>хования Чувашской Республики (далее – Фонд) на 20</w:t>
      </w:r>
      <w:r w:rsidR="000D6FFE" w:rsidRPr="00657022">
        <w:rPr>
          <w:sz w:val="28"/>
          <w:szCs w:val="28"/>
        </w:rPr>
        <w:t>2</w:t>
      </w:r>
      <w:r w:rsidR="00567ECB">
        <w:rPr>
          <w:sz w:val="28"/>
          <w:szCs w:val="28"/>
        </w:rPr>
        <w:t>1</w:t>
      </w:r>
      <w:r w:rsidRPr="00657022">
        <w:rPr>
          <w:sz w:val="28"/>
          <w:szCs w:val="28"/>
        </w:rPr>
        <w:t xml:space="preserve"> год, утвержденные Законом Чувашской Республики от </w:t>
      </w:r>
      <w:r w:rsidR="00567ECB">
        <w:rPr>
          <w:sz w:val="28"/>
          <w:szCs w:val="28"/>
        </w:rPr>
        <w:t>15</w:t>
      </w:r>
      <w:r w:rsidR="000D6FFE" w:rsidRPr="00657022">
        <w:rPr>
          <w:sz w:val="28"/>
          <w:szCs w:val="28"/>
        </w:rPr>
        <w:t xml:space="preserve"> декабря</w:t>
      </w:r>
      <w:r w:rsidR="00567ECB">
        <w:rPr>
          <w:sz w:val="28"/>
          <w:szCs w:val="28"/>
        </w:rPr>
        <w:t xml:space="preserve"> 2020</w:t>
      </w:r>
      <w:r w:rsidRPr="00657022">
        <w:rPr>
          <w:sz w:val="28"/>
          <w:szCs w:val="28"/>
        </w:rPr>
        <w:t xml:space="preserve"> года № </w:t>
      </w:r>
      <w:r w:rsidR="00567ECB">
        <w:rPr>
          <w:sz w:val="28"/>
          <w:szCs w:val="28"/>
        </w:rPr>
        <w:t>109</w:t>
      </w:r>
      <w:r w:rsidRPr="00657022">
        <w:rPr>
          <w:sz w:val="28"/>
          <w:szCs w:val="28"/>
        </w:rPr>
        <w:t xml:space="preserve"> </w:t>
      </w:r>
      <w:r w:rsidR="0061015B" w:rsidRPr="00657022">
        <w:rPr>
          <w:sz w:val="28"/>
          <w:szCs w:val="28"/>
        </w:rPr>
        <w:t>"</w:t>
      </w:r>
      <w:r w:rsidRPr="00657022">
        <w:rPr>
          <w:sz w:val="28"/>
          <w:szCs w:val="28"/>
        </w:rPr>
        <w:t xml:space="preserve">О бюджете Территориального фонда обязательного медицинского </w:t>
      </w:r>
      <w:r w:rsidRPr="00657022">
        <w:rPr>
          <w:spacing w:val="-4"/>
          <w:sz w:val="28"/>
          <w:szCs w:val="28"/>
        </w:rPr>
        <w:t>страхования Чува</w:t>
      </w:r>
      <w:r w:rsidRPr="00657022">
        <w:rPr>
          <w:spacing w:val="-4"/>
          <w:sz w:val="28"/>
          <w:szCs w:val="28"/>
        </w:rPr>
        <w:t>ш</w:t>
      </w:r>
      <w:r w:rsidRPr="00657022">
        <w:rPr>
          <w:spacing w:val="-4"/>
          <w:sz w:val="28"/>
          <w:szCs w:val="28"/>
        </w:rPr>
        <w:t>ской Республики на 20</w:t>
      </w:r>
      <w:r w:rsidR="000D6FFE" w:rsidRPr="00657022">
        <w:rPr>
          <w:spacing w:val="-4"/>
          <w:sz w:val="28"/>
          <w:szCs w:val="28"/>
        </w:rPr>
        <w:t>2</w:t>
      </w:r>
      <w:r w:rsidR="00567ECB">
        <w:rPr>
          <w:spacing w:val="-4"/>
          <w:sz w:val="28"/>
          <w:szCs w:val="28"/>
        </w:rPr>
        <w:t>1</w:t>
      </w:r>
      <w:r w:rsidRPr="00657022">
        <w:rPr>
          <w:spacing w:val="-4"/>
          <w:sz w:val="28"/>
          <w:szCs w:val="28"/>
        </w:rPr>
        <w:t xml:space="preserve"> год и на плановый период 20</w:t>
      </w:r>
      <w:r w:rsidR="00144C5F" w:rsidRPr="00657022">
        <w:rPr>
          <w:spacing w:val="-4"/>
          <w:sz w:val="28"/>
          <w:szCs w:val="28"/>
        </w:rPr>
        <w:t>2</w:t>
      </w:r>
      <w:r w:rsidR="00567ECB">
        <w:rPr>
          <w:spacing w:val="-4"/>
          <w:sz w:val="28"/>
          <w:szCs w:val="28"/>
        </w:rPr>
        <w:t>2</w:t>
      </w:r>
      <w:r w:rsidRPr="00657022">
        <w:rPr>
          <w:spacing w:val="-4"/>
          <w:sz w:val="28"/>
          <w:szCs w:val="28"/>
        </w:rPr>
        <w:t xml:space="preserve"> и 202</w:t>
      </w:r>
      <w:r w:rsidR="00567ECB">
        <w:rPr>
          <w:spacing w:val="-4"/>
          <w:sz w:val="28"/>
          <w:szCs w:val="28"/>
        </w:rPr>
        <w:t>3</w:t>
      </w:r>
      <w:r w:rsidRPr="00657022">
        <w:rPr>
          <w:spacing w:val="-4"/>
          <w:sz w:val="28"/>
          <w:szCs w:val="28"/>
        </w:rPr>
        <w:t xml:space="preserve"> го</w:t>
      </w:r>
      <w:r w:rsidRPr="00657022">
        <w:rPr>
          <w:sz w:val="28"/>
          <w:szCs w:val="28"/>
        </w:rPr>
        <w:t>дов</w:t>
      </w:r>
      <w:r w:rsidR="0061015B" w:rsidRPr="00657022">
        <w:rPr>
          <w:sz w:val="28"/>
          <w:szCs w:val="28"/>
        </w:rPr>
        <w:t>"</w:t>
      </w:r>
      <w:r w:rsidR="00144C5F" w:rsidRPr="00657022">
        <w:rPr>
          <w:sz w:val="28"/>
          <w:szCs w:val="28"/>
        </w:rPr>
        <w:t>.</w:t>
      </w:r>
      <w:proofErr w:type="gramEnd"/>
    </w:p>
    <w:p w:rsidR="00657022" w:rsidRPr="00657022" w:rsidRDefault="00657022" w:rsidP="00A83A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2A71CB">
        <w:rPr>
          <w:color w:val="000000"/>
          <w:spacing w:val="-4"/>
          <w:sz w:val="28"/>
          <w:szCs w:val="28"/>
        </w:rPr>
        <w:t>С учетом корректировки доходы и расходы бюджета Фонда на 202</w:t>
      </w:r>
      <w:r w:rsidR="00CF70C0">
        <w:rPr>
          <w:color w:val="000000"/>
          <w:spacing w:val="-4"/>
          <w:sz w:val="28"/>
          <w:szCs w:val="28"/>
        </w:rPr>
        <w:t>1</w:t>
      </w:r>
      <w:r w:rsidRPr="002A71CB">
        <w:rPr>
          <w:color w:val="000000"/>
          <w:spacing w:val="-4"/>
          <w:sz w:val="28"/>
          <w:szCs w:val="28"/>
        </w:rPr>
        <w:t xml:space="preserve"> год </w:t>
      </w:r>
      <w:r w:rsidRPr="002A71CB">
        <w:rPr>
          <w:color w:val="000000"/>
          <w:spacing w:val="-6"/>
          <w:sz w:val="28"/>
          <w:szCs w:val="28"/>
        </w:rPr>
        <w:t xml:space="preserve">увеличатся </w:t>
      </w:r>
      <w:r w:rsidRPr="003B6FBB">
        <w:rPr>
          <w:color w:val="000000"/>
          <w:sz w:val="28"/>
          <w:szCs w:val="28"/>
        </w:rPr>
        <w:t xml:space="preserve">на </w:t>
      </w:r>
      <w:r w:rsidR="00CF70C0">
        <w:rPr>
          <w:color w:val="000000"/>
          <w:sz w:val="28"/>
          <w:szCs w:val="28"/>
        </w:rPr>
        <w:t>949344</w:t>
      </w:r>
      <w:r w:rsidRPr="003B6FBB">
        <w:rPr>
          <w:color w:val="000000"/>
          <w:sz w:val="28"/>
          <w:szCs w:val="28"/>
        </w:rPr>
        <w:t>,</w:t>
      </w:r>
      <w:r w:rsidR="00CF70C0">
        <w:rPr>
          <w:color w:val="000000"/>
          <w:sz w:val="28"/>
          <w:szCs w:val="28"/>
        </w:rPr>
        <w:t>9</w:t>
      </w:r>
      <w:r w:rsidRPr="003B6FBB">
        <w:rPr>
          <w:color w:val="000000"/>
          <w:sz w:val="28"/>
          <w:szCs w:val="28"/>
        </w:rPr>
        <w:t xml:space="preserve"> тыс. рублей, или на </w:t>
      </w:r>
      <w:r w:rsidR="00CF70C0">
        <w:rPr>
          <w:color w:val="000000"/>
          <w:sz w:val="28"/>
          <w:szCs w:val="28"/>
        </w:rPr>
        <w:t>5</w:t>
      </w:r>
      <w:r w:rsidRPr="003B6FBB">
        <w:rPr>
          <w:color w:val="000000"/>
          <w:sz w:val="28"/>
          <w:szCs w:val="28"/>
        </w:rPr>
        <w:t>,</w:t>
      </w:r>
      <w:r w:rsidR="00CF70C0">
        <w:rPr>
          <w:color w:val="000000"/>
          <w:sz w:val="28"/>
          <w:szCs w:val="28"/>
        </w:rPr>
        <w:t>2</w:t>
      </w:r>
      <w:r w:rsidRPr="003B6FBB">
        <w:rPr>
          <w:color w:val="000000"/>
          <w:sz w:val="28"/>
          <w:szCs w:val="28"/>
        </w:rPr>
        <w:t xml:space="preserve">%, и составят </w:t>
      </w:r>
      <w:r w:rsidR="00CF70C0">
        <w:rPr>
          <w:color w:val="000000"/>
          <w:sz w:val="28"/>
          <w:szCs w:val="28"/>
        </w:rPr>
        <w:t>19183381,6</w:t>
      </w:r>
      <w:r w:rsidRPr="003B6FBB">
        <w:rPr>
          <w:color w:val="000000"/>
          <w:sz w:val="28"/>
          <w:szCs w:val="28"/>
        </w:rPr>
        <w:t xml:space="preserve"> тыс.</w:t>
      </w:r>
      <w:r w:rsidRPr="002A71CB">
        <w:rPr>
          <w:color w:val="000000"/>
          <w:spacing w:val="-6"/>
          <w:sz w:val="28"/>
          <w:szCs w:val="28"/>
        </w:rPr>
        <w:t xml:space="preserve"> руб</w:t>
      </w:r>
      <w:r w:rsidRPr="00657022">
        <w:rPr>
          <w:color w:val="000000"/>
          <w:sz w:val="28"/>
          <w:szCs w:val="28"/>
        </w:rPr>
        <w:t xml:space="preserve">лей и </w:t>
      </w:r>
      <w:r w:rsidR="00CF70C0">
        <w:rPr>
          <w:color w:val="000000"/>
          <w:sz w:val="28"/>
          <w:szCs w:val="28"/>
        </w:rPr>
        <w:t>19214819</w:t>
      </w:r>
      <w:r w:rsidRPr="00657022">
        <w:rPr>
          <w:color w:val="000000"/>
          <w:sz w:val="28"/>
          <w:szCs w:val="28"/>
        </w:rPr>
        <w:t>,</w:t>
      </w:r>
      <w:r w:rsidR="00CF70C0">
        <w:rPr>
          <w:color w:val="000000"/>
          <w:sz w:val="28"/>
          <w:szCs w:val="28"/>
        </w:rPr>
        <w:t>2</w:t>
      </w:r>
      <w:r w:rsidRPr="00657022">
        <w:rPr>
          <w:color w:val="000000"/>
          <w:sz w:val="28"/>
          <w:szCs w:val="28"/>
        </w:rPr>
        <w:t xml:space="preserve"> тыс. рублей соответственно.</w:t>
      </w:r>
    </w:p>
    <w:p w:rsidR="0016702B" w:rsidRPr="00591328" w:rsidRDefault="00657022" w:rsidP="00A83A3F">
      <w:pPr>
        <w:spacing w:line="312" w:lineRule="auto"/>
        <w:ind w:firstLine="709"/>
        <w:jc w:val="both"/>
        <w:rPr>
          <w:sz w:val="28"/>
          <w:szCs w:val="28"/>
        </w:rPr>
      </w:pPr>
      <w:r w:rsidRPr="00591328">
        <w:rPr>
          <w:color w:val="000000"/>
          <w:spacing w:val="-2"/>
          <w:sz w:val="28"/>
          <w:szCs w:val="28"/>
        </w:rPr>
        <w:t>Изменение основных параметров бюджета Фонда на 202</w:t>
      </w:r>
      <w:r w:rsidR="0016702B" w:rsidRPr="00591328">
        <w:rPr>
          <w:color w:val="000000"/>
          <w:spacing w:val="-2"/>
          <w:sz w:val="28"/>
          <w:szCs w:val="28"/>
        </w:rPr>
        <w:t>1</w:t>
      </w:r>
      <w:r w:rsidRPr="00591328">
        <w:rPr>
          <w:color w:val="000000"/>
          <w:spacing w:val="-2"/>
          <w:sz w:val="28"/>
          <w:szCs w:val="28"/>
        </w:rPr>
        <w:t xml:space="preserve"> год связано </w:t>
      </w:r>
      <w:r w:rsidR="002A71CB" w:rsidRPr="00591328">
        <w:rPr>
          <w:color w:val="000000"/>
          <w:spacing w:val="-2"/>
          <w:sz w:val="28"/>
          <w:szCs w:val="28"/>
        </w:rPr>
        <w:br/>
      </w:r>
      <w:r w:rsidRPr="00591328">
        <w:rPr>
          <w:color w:val="000000"/>
          <w:spacing w:val="-2"/>
          <w:sz w:val="28"/>
          <w:szCs w:val="28"/>
        </w:rPr>
        <w:t xml:space="preserve">с поступлением в бюджет Фонда межбюджетных трансфертов </w:t>
      </w:r>
      <w:r w:rsidR="0016702B" w:rsidRPr="00591328">
        <w:rPr>
          <w:sz w:val="28"/>
          <w:szCs w:val="28"/>
        </w:rPr>
        <w:t>в соответствии с распоряжениями Правительства Российской Федерации:</w:t>
      </w:r>
      <w:r w:rsidR="0016702B" w:rsidRPr="00591328">
        <w:rPr>
          <w:sz w:val="28"/>
          <w:szCs w:val="28"/>
        </w:rPr>
        <w:tab/>
      </w:r>
    </w:p>
    <w:p w:rsidR="0016702B" w:rsidRPr="00591328" w:rsidRDefault="0016702B" w:rsidP="00A83A3F">
      <w:pPr>
        <w:spacing w:line="312" w:lineRule="auto"/>
        <w:ind w:firstLine="709"/>
        <w:jc w:val="both"/>
        <w:rPr>
          <w:sz w:val="28"/>
          <w:szCs w:val="28"/>
        </w:rPr>
      </w:pPr>
      <w:r w:rsidRPr="00591328">
        <w:rPr>
          <w:sz w:val="28"/>
          <w:szCs w:val="28"/>
        </w:rPr>
        <w:t>на дополнительное финансовое обеспечение оказания медицинской помощи лицам, застрахованным по обязательному медицинскому страхов</w:t>
      </w:r>
      <w:r w:rsidRPr="00591328">
        <w:rPr>
          <w:sz w:val="28"/>
          <w:szCs w:val="28"/>
        </w:rPr>
        <w:t>а</w:t>
      </w:r>
      <w:r w:rsidRPr="00591328">
        <w:rPr>
          <w:sz w:val="28"/>
          <w:szCs w:val="28"/>
        </w:rPr>
        <w:t xml:space="preserve">нию, с заболеванием и (или) подозрением на заболевание новой </w:t>
      </w:r>
      <w:proofErr w:type="spellStart"/>
      <w:r w:rsidRPr="00591328">
        <w:rPr>
          <w:sz w:val="28"/>
          <w:szCs w:val="28"/>
        </w:rPr>
        <w:t>коронав</w:t>
      </w:r>
      <w:r w:rsidRPr="00591328">
        <w:rPr>
          <w:sz w:val="28"/>
          <w:szCs w:val="28"/>
        </w:rPr>
        <w:t>и</w:t>
      </w:r>
      <w:r w:rsidRPr="00591328">
        <w:rPr>
          <w:sz w:val="28"/>
          <w:szCs w:val="28"/>
        </w:rPr>
        <w:lastRenderedPageBreak/>
        <w:t>русной</w:t>
      </w:r>
      <w:proofErr w:type="spellEnd"/>
      <w:r w:rsidRPr="00591328">
        <w:rPr>
          <w:sz w:val="28"/>
          <w:szCs w:val="28"/>
        </w:rPr>
        <w:t xml:space="preserve"> инфекцией в рамках реализации территориальной программы обяз</w:t>
      </w:r>
      <w:r w:rsidRPr="00591328">
        <w:rPr>
          <w:sz w:val="28"/>
          <w:szCs w:val="28"/>
        </w:rPr>
        <w:t>а</w:t>
      </w:r>
      <w:r w:rsidRPr="00591328">
        <w:rPr>
          <w:sz w:val="28"/>
          <w:szCs w:val="28"/>
        </w:rPr>
        <w:t>тельного медицинского страхования в размере 166148,5 тыс. рублей;</w:t>
      </w:r>
    </w:p>
    <w:p w:rsidR="0016702B" w:rsidRPr="00591328" w:rsidRDefault="0016702B" w:rsidP="00A83A3F">
      <w:pPr>
        <w:spacing w:line="312" w:lineRule="auto"/>
        <w:ind w:firstLine="709"/>
        <w:jc w:val="both"/>
        <w:rPr>
          <w:sz w:val="28"/>
          <w:szCs w:val="28"/>
        </w:rPr>
      </w:pPr>
      <w:r w:rsidRPr="00591328">
        <w:rPr>
          <w:sz w:val="28"/>
          <w:szCs w:val="28"/>
        </w:rPr>
        <w:t>на финансовое обеспечение проведения углубленной диспансеризации застрахованных по обязательному медицинскому страхованию лиц, пер</w:t>
      </w:r>
      <w:r w:rsidRPr="00591328">
        <w:rPr>
          <w:sz w:val="28"/>
          <w:szCs w:val="28"/>
        </w:rPr>
        <w:t>е</w:t>
      </w:r>
      <w:r w:rsidRPr="00591328">
        <w:rPr>
          <w:sz w:val="28"/>
          <w:szCs w:val="28"/>
        </w:rPr>
        <w:t xml:space="preserve">несших новую </w:t>
      </w:r>
      <w:proofErr w:type="spellStart"/>
      <w:r w:rsidRPr="00591328">
        <w:rPr>
          <w:sz w:val="28"/>
          <w:szCs w:val="28"/>
        </w:rPr>
        <w:t>коронавирусную</w:t>
      </w:r>
      <w:proofErr w:type="spellEnd"/>
      <w:r w:rsidRPr="00591328">
        <w:rPr>
          <w:sz w:val="28"/>
          <w:szCs w:val="28"/>
        </w:rPr>
        <w:t xml:space="preserve"> инфекцию (COVID-19), в рамках реализации </w:t>
      </w:r>
      <w:r w:rsidRPr="00872101">
        <w:rPr>
          <w:spacing w:val="-2"/>
          <w:sz w:val="28"/>
          <w:szCs w:val="28"/>
        </w:rPr>
        <w:t>территориальной программы обязате</w:t>
      </w:r>
      <w:r w:rsidR="00872101" w:rsidRPr="00872101">
        <w:rPr>
          <w:spacing w:val="-2"/>
          <w:sz w:val="28"/>
          <w:szCs w:val="28"/>
        </w:rPr>
        <w:t xml:space="preserve">льного медицинского страхования </w:t>
      </w:r>
      <w:r w:rsidRPr="00872101">
        <w:rPr>
          <w:spacing w:val="-2"/>
          <w:sz w:val="28"/>
          <w:szCs w:val="28"/>
        </w:rPr>
        <w:t>в ра</w:t>
      </w:r>
      <w:r w:rsidRPr="00872101">
        <w:rPr>
          <w:spacing w:val="-2"/>
          <w:sz w:val="28"/>
          <w:szCs w:val="28"/>
        </w:rPr>
        <w:t>з</w:t>
      </w:r>
      <w:r w:rsidRPr="00872101">
        <w:rPr>
          <w:spacing w:val="-2"/>
          <w:sz w:val="28"/>
          <w:szCs w:val="28"/>
        </w:rPr>
        <w:t>мере</w:t>
      </w:r>
      <w:r w:rsidRPr="00591328">
        <w:rPr>
          <w:sz w:val="28"/>
          <w:szCs w:val="28"/>
        </w:rPr>
        <w:t xml:space="preserve"> 38607,2 тыс. рублей;</w:t>
      </w:r>
    </w:p>
    <w:p w:rsidR="0016702B" w:rsidRDefault="0016702B" w:rsidP="00A83A3F">
      <w:pPr>
        <w:spacing w:line="312" w:lineRule="auto"/>
        <w:ind w:firstLine="709"/>
        <w:jc w:val="both"/>
        <w:rPr>
          <w:sz w:val="28"/>
          <w:szCs w:val="28"/>
        </w:rPr>
      </w:pPr>
      <w:r w:rsidRPr="00824678">
        <w:rPr>
          <w:sz w:val="28"/>
          <w:szCs w:val="28"/>
        </w:rPr>
        <w:t>на дополнительное финансовое обеспечение оказания медицинской помощи лицам, застрахованны</w:t>
      </w:r>
      <w:r w:rsidR="00A26ACE">
        <w:rPr>
          <w:sz w:val="28"/>
          <w:szCs w:val="28"/>
        </w:rPr>
        <w:t>м</w:t>
      </w:r>
      <w:r w:rsidRPr="00824678">
        <w:rPr>
          <w:sz w:val="28"/>
          <w:szCs w:val="28"/>
        </w:rPr>
        <w:t xml:space="preserve"> по обязательному медицинскому страхов</w:t>
      </w:r>
      <w:r w:rsidRPr="00824678">
        <w:rPr>
          <w:sz w:val="28"/>
          <w:szCs w:val="28"/>
        </w:rPr>
        <w:t>а</w:t>
      </w:r>
      <w:r w:rsidRPr="00824678">
        <w:rPr>
          <w:sz w:val="28"/>
          <w:szCs w:val="28"/>
        </w:rPr>
        <w:t xml:space="preserve">нию, в том числе лицам с заболеванием и (или) подозрением на заболевание новой </w:t>
      </w:r>
      <w:proofErr w:type="spellStart"/>
      <w:r w:rsidRPr="00824678">
        <w:rPr>
          <w:sz w:val="28"/>
          <w:szCs w:val="28"/>
        </w:rPr>
        <w:t>коронавирусной</w:t>
      </w:r>
      <w:proofErr w:type="spellEnd"/>
      <w:r w:rsidRPr="00824678">
        <w:rPr>
          <w:sz w:val="28"/>
          <w:szCs w:val="28"/>
        </w:rPr>
        <w:t xml:space="preserve"> инфекцией (COVID-19), в рамках реализации терр</w:t>
      </w:r>
      <w:r w:rsidRPr="00824678">
        <w:rPr>
          <w:sz w:val="28"/>
          <w:szCs w:val="28"/>
        </w:rPr>
        <w:t>и</w:t>
      </w:r>
      <w:r w:rsidRPr="00824678">
        <w:rPr>
          <w:sz w:val="28"/>
          <w:szCs w:val="28"/>
        </w:rPr>
        <w:t>ториальных программ обязательного медицинского страхования в размере 742729,9 тыс. рублей.</w:t>
      </w:r>
    </w:p>
    <w:p w:rsidR="00A64BEE" w:rsidRPr="00591328" w:rsidRDefault="00A64BEE" w:rsidP="00A83A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A26A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328">
        <w:rPr>
          <w:sz w:val="28"/>
          <w:szCs w:val="28"/>
        </w:rPr>
        <w:t>доходная и расходная части бюджета Фонда увеличиваю</w:t>
      </w:r>
      <w:r w:rsidRPr="00591328">
        <w:rPr>
          <w:sz w:val="28"/>
          <w:szCs w:val="28"/>
        </w:rPr>
        <w:t>т</w:t>
      </w:r>
      <w:r w:rsidRPr="00591328">
        <w:rPr>
          <w:sz w:val="28"/>
          <w:szCs w:val="28"/>
        </w:rPr>
        <w:t>ся на 1859,3 тыс. рублей за счет поступивших сверхплановых назначений н</w:t>
      </w:r>
      <w:r w:rsidRPr="00591328">
        <w:rPr>
          <w:sz w:val="28"/>
          <w:szCs w:val="28"/>
        </w:rPr>
        <w:t>е</w:t>
      </w:r>
      <w:r w:rsidRPr="00591328">
        <w:rPr>
          <w:sz w:val="28"/>
          <w:szCs w:val="28"/>
        </w:rPr>
        <w:t>налоговых доходов, которые направляются на финансирование территор</w:t>
      </w:r>
      <w:r w:rsidRPr="00591328">
        <w:rPr>
          <w:sz w:val="28"/>
          <w:szCs w:val="28"/>
        </w:rPr>
        <w:t>и</w:t>
      </w:r>
      <w:r w:rsidRPr="00591328">
        <w:rPr>
          <w:sz w:val="28"/>
          <w:szCs w:val="28"/>
        </w:rPr>
        <w:t xml:space="preserve">альной программы обязательного медицинского страхования. </w:t>
      </w:r>
    </w:p>
    <w:p w:rsidR="00F30214" w:rsidRPr="00824678" w:rsidRDefault="000F5B50" w:rsidP="00A83A3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B70651">
        <w:rPr>
          <w:sz w:val="28"/>
          <w:szCs w:val="28"/>
        </w:rPr>
        <w:t xml:space="preserve">Проектом закона вносятся изменения, устанавливающие особенности исполнения бюджета Фонда </w:t>
      </w:r>
      <w:r w:rsidR="00620295" w:rsidRPr="00B70651">
        <w:rPr>
          <w:sz w:val="28"/>
          <w:szCs w:val="28"/>
        </w:rPr>
        <w:t>в</w:t>
      </w:r>
      <w:r w:rsidRPr="00B70651">
        <w:rPr>
          <w:sz w:val="28"/>
          <w:szCs w:val="28"/>
        </w:rPr>
        <w:t xml:space="preserve"> 2021 году.</w:t>
      </w:r>
      <w:r w:rsidR="00F30214" w:rsidRPr="00B70651">
        <w:rPr>
          <w:sz w:val="28"/>
          <w:szCs w:val="28"/>
        </w:rPr>
        <w:t xml:space="preserve"> </w:t>
      </w:r>
      <w:proofErr w:type="gramStart"/>
      <w:r w:rsidR="006C7978" w:rsidRPr="00B70651">
        <w:rPr>
          <w:sz w:val="28"/>
          <w:szCs w:val="28"/>
        </w:rPr>
        <w:t xml:space="preserve">В </w:t>
      </w:r>
      <w:r w:rsidR="00B70651">
        <w:rPr>
          <w:sz w:val="28"/>
          <w:szCs w:val="28"/>
        </w:rPr>
        <w:t>том числе</w:t>
      </w:r>
      <w:r w:rsidR="006C7978" w:rsidRPr="00B70651">
        <w:rPr>
          <w:sz w:val="28"/>
          <w:szCs w:val="28"/>
        </w:rPr>
        <w:t xml:space="preserve"> предусматриваются </w:t>
      </w:r>
      <w:r w:rsidR="00F30214" w:rsidRPr="00B70651">
        <w:rPr>
          <w:sz w:val="28"/>
          <w:szCs w:val="28"/>
        </w:rPr>
        <w:t>направления использования поступивших в 2021 году в бюджет Фонда ме</w:t>
      </w:r>
      <w:r w:rsidR="00F30214" w:rsidRPr="00B70651">
        <w:rPr>
          <w:sz w:val="28"/>
          <w:szCs w:val="28"/>
        </w:rPr>
        <w:t>ж</w:t>
      </w:r>
      <w:r w:rsidR="00F30214" w:rsidRPr="00B70651">
        <w:rPr>
          <w:sz w:val="28"/>
          <w:szCs w:val="28"/>
        </w:rPr>
        <w:t>бюджетных трансфертов</w:t>
      </w:r>
      <w:r w:rsidR="00B70651">
        <w:rPr>
          <w:sz w:val="28"/>
          <w:szCs w:val="28"/>
        </w:rPr>
        <w:t>,</w:t>
      </w:r>
      <w:r w:rsidR="00F30214" w:rsidRPr="00B70651">
        <w:rPr>
          <w:sz w:val="28"/>
          <w:szCs w:val="28"/>
        </w:rPr>
        <w:t xml:space="preserve"> </w:t>
      </w:r>
      <w:r w:rsidR="00B70651">
        <w:rPr>
          <w:sz w:val="28"/>
          <w:szCs w:val="28"/>
        </w:rPr>
        <w:t>источником финансового обеспечения которых я</w:t>
      </w:r>
      <w:r w:rsidR="00B70651">
        <w:rPr>
          <w:sz w:val="28"/>
          <w:szCs w:val="28"/>
        </w:rPr>
        <w:t>в</w:t>
      </w:r>
      <w:r w:rsidR="00B70651">
        <w:rPr>
          <w:sz w:val="28"/>
          <w:szCs w:val="28"/>
        </w:rPr>
        <w:t xml:space="preserve">ляются средства федерального бюджета, </w:t>
      </w:r>
      <w:r w:rsidR="00F30214" w:rsidRPr="00B70651">
        <w:rPr>
          <w:rFonts w:eastAsia="Calibri"/>
          <w:sz w:val="28"/>
          <w:szCs w:val="28"/>
        </w:rPr>
        <w:t xml:space="preserve">на </w:t>
      </w:r>
      <w:r w:rsidR="00C4023F" w:rsidRPr="00B70651">
        <w:rPr>
          <w:rFonts w:eastAsia="Calibri"/>
          <w:sz w:val="28"/>
          <w:szCs w:val="28"/>
        </w:rPr>
        <w:t xml:space="preserve">дополнительное финансовое обеспечение медицинских организаций в условиях чрезвычайной ситуации </w:t>
      </w:r>
      <w:r w:rsidR="00B70651">
        <w:rPr>
          <w:rFonts w:eastAsia="Calibri"/>
          <w:sz w:val="28"/>
          <w:szCs w:val="28"/>
        </w:rPr>
        <w:t xml:space="preserve">  </w:t>
      </w:r>
      <w:r w:rsidR="00C4023F" w:rsidRPr="00B70651">
        <w:rPr>
          <w:rFonts w:eastAsia="Calibri"/>
          <w:sz w:val="28"/>
          <w:szCs w:val="28"/>
        </w:rPr>
        <w:t>и (или) при возникновении угрозы распространения заболеваний, предста</w:t>
      </w:r>
      <w:r w:rsidR="00C4023F" w:rsidRPr="00B70651">
        <w:rPr>
          <w:rFonts w:eastAsia="Calibri"/>
          <w:sz w:val="28"/>
          <w:szCs w:val="28"/>
        </w:rPr>
        <w:t>в</w:t>
      </w:r>
      <w:r w:rsidR="00C4023F" w:rsidRPr="00B70651">
        <w:rPr>
          <w:rFonts w:eastAsia="Calibri"/>
          <w:sz w:val="28"/>
          <w:szCs w:val="28"/>
        </w:rPr>
        <w:t>ляющих опасность для окружающих, в рамках реализации территориальной программы обязательного медицинского страхования</w:t>
      </w:r>
      <w:r w:rsidR="00F30214" w:rsidRPr="00B70651">
        <w:rPr>
          <w:rFonts w:eastAsia="Calibri"/>
          <w:sz w:val="28"/>
          <w:szCs w:val="28"/>
        </w:rPr>
        <w:t>.</w:t>
      </w:r>
      <w:proofErr w:type="gramEnd"/>
    </w:p>
    <w:p w:rsidR="0016702B" w:rsidRDefault="007C6173" w:rsidP="00A83A3F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закона предусматривает</w:t>
      </w:r>
      <w:r w:rsidR="0016702B" w:rsidRPr="00591328">
        <w:rPr>
          <w:sz w:val="28"/>
          <w:szCs w:val="28"/>
        </w:rPr>
        <w:t xml:space="preserve"> перераспределение бюджетных асси</w:t>
      </w:r>
      <w:r w:rsidR="0016702B" w:rsidRPr="00591328">
        <w:rPr>
          <w:sz w:val="28"/>
          <w:szCs w:val="28"/>
        </w:rPr>
        <w:t>г</w:t>
      </w:r>
      <w:r w:rsidR="0016702B" w:rsidRPr="00591328">
        <w:rPr>
          <w:sz w:val="28"/>
          <w:szCs w:val="28"/>
        </w:rPr>
        <w:t>нований между видами расходов по целев</w:t>
      </w:r>
      <w:r w:rsidR="00AF6863">
        <w:rPr>
          <w:sz w:val="28"/>
          <w:szCs w:val="28"/>
        </w:rPr>
        <w:t>ой</w:t>
      </w:r>
      <w:r w:rsidR="009C074A">
        <w:rPr>
          <w:sz w:val="28"/>
          <w:szCs w:val="28"/>
        </w:rPr>
        <w:t xml:space="preserve"> </w:t>
      </w:r>
      <w:r w:rsidR="0016702B" w:rsidRPr="00591328">
        <w:rPr>
          <w:sz w:val="28"/>
          <w:szCs w:val="28"/>
        </w:rPr>
        <w:t>стать</w:t>
      </w:r>
      <w:r w:rsidR="00AF6863">
        <w:rPr>
          <w:sz w:val="28"/>
          <w:szCs w:val="28"/>
        </w:rPr>
        <w:t>е</w:t>
      </w:r>
      <w:r w:rsidR="0016702B" w:rsidRPr="00591328">
        <w:rPr>
          <w:sz w:val="28"/>
          <w:szCs w:val="28"/>
        </w:rPr>
        <w:t xml:space="preserve"> </w:t>
      </w:r>
      <w:r w:rsidR="001107C6">
        <w:rPr>
          <w:sz w:val="28"/>
          <w:szCs w:val="28"/>
        </w:rPr>
        <w:t>"</w:t>
      </w:r>
      <w:r w:rsidR="0016702B" w:rsidRPr="00591328">
        <w:rPr>
          <w:sz w:val="28"/>
          <w:szCs w:val="28"/>
        </w:rPr>
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</w:r>
      <w:r w:rsidR="001107C6">
        <w:rPr>
          <w:sz w:val="28"/>
          <w:szCs w:val="28"/>
        </w:rPr>
        <w:t>"</w:t>
      </w:r>
      <w:r w:rsidR="00885026">
        <w:rPr>
          <w:sz w:val="28"/>
          <w:szCs w:val="28"/>
        </w:rPr>
        <w:t xml:space="preserve"> в сумме 62347,5 тыс. рублей в части увеличения расходов</w:t>
      </w:r>
      <w:r w:rsidR="00885026" w:rsidRPr="005A632E">
        <w:rPr>
          <w:sz w:val="28"/>
          <w:szCs w:val="28"/>
        </w:rPr>
        <w:t xml:space="preserve"> за медицинскую помощь, оказанную застрахованным лицам за пределами Чувашской Республики,</w:t>
      </w:r>
      <w:r w:rsidR="00A64BEE">
        <w:rPr>
          <w:sz w:val="28"/>
          <w:szCs w:val="28"/>
        </w:rPr>
        <w:t xml:space="preserve"> </w:t>
      </w:r>
      <w:r w:rsidR="000F115B">
        <w:rPr>
          <w:sz w:val="28"/>
          <w:szCs w:val="28"/>
        </w:rPr>
        <w:t xml:space="preserve">       </w:t>
      </w:r>
      <w:r w:rsidR="00A64BEE">
        <w:rPr>
          <w:sz w:val="28"/>
          <w:szCs w:val="28"/>
        </w:rPr>
        <w:t xml:space="preserve">а также </w:t>
      </w:r>
      <w:r w:rsidR="00885026" w:rsidRPr="00591328">
        <w:rPr>
          <w:sz w:val="28"/>
          <w:szCs w:val="28"/>
        </w:rPr>
        <w:t>между видами расходов по целев</w:t>
      </w:r>
      <w:r w:rsidR="00282F85">
        <w:rPr>
          <w:sz w:val="28"/>
          <w:szCs w:val="28"/>
        </w:rPr>
        <w:t>ой</w:t>
      </w:r>
      <w:r w:rsidR="00885026">
        <w:rPr>
          <w:sz w:val="28"/>
          <w:szCs w:val="28"/>
        </w:rPr>
        <w:t xml:space="preserve"> </w:t>
      </w:r>
      <w:r w:rsidR="00885026" w:rsidRPr="00591328">
        <w:rPr>
          <w:sz w:val="28"/>
          <w:szCs w:val="28"/>
        </w:rPr>
        <w:t>стать</w:t>
      </w:r>
      <w:r w:rsidR="00282F85">
        <w:rPr>
          <w:sz w:val="28"/>
          <w:szCs w:val="28"/>
        </w:rPr>
        <w:t>е</w:t>
      </w:r>
      <w:r w:rsidR="00B806DD">
        <w:rPr>
          <w:sz w:val="28"/>
          <w:szCs w:val="28"/>
        </w:rPr>
        <w:t xml:space="preserve"> "</w:t>
      </w:r>
      <w:r w:rsidR="00B806DD" w:rsidRPr="00591328">
        <w:rPr>
          <w:sz w:val="28"/>
          <w:szCs w:val="28"/>
        </w:rPr>
        <w:t>Выполнение функций аппаратом Территориального фонда обязательного медицинского</w:t>
      </w:r>
      <w:proofErr w:type="gramEnd"/>
      <w:r w:rsidR="00B806DD" w:rsidRPr="00591328">
        <w:rPr>
          <w:sz w:val="28"/>
          <w:szCs w:val="28"/>
        </w:rPr>
        <w:t xml:space="preserve"> страхов</w:t>
      </w:r>
      <w:r w:rsidR="00B806DD" w:rsidRPr="00591328">
        <w:rPr>
          <w:sz w:val="28"/>
          <w:szCs w:val="28"/>
        </w:rPr>
        <w:t>а</w:t>
      </w:r>
      <w:r w:rsidR="00B806DD" w:rsidRPr="00591328">
        <w:rPr>
          <w:sz w:val="28"/>
          <w:szCs w:val="28"/>
        </w:rPr>
        <w:t>ния Чувашской Республики</w:t>
      </w:r>
      <w:r w:rsidR="00B806DD">
        <w:rPr>
          <w:sz w:val="28"/>
          <w:szCs w:val="28"/>
        </w:rPr>
        <w:t>"</w:t>
      </w:r>
      <w:r w:rsidR="00AF6863">
        <w:rPr>
          <w:sz w:val="28"/>
          <w:szCs w:val="28"/>
        </w:rPr>
        <w:t>.</w:t>
      </w:r>
    </w:p>
    <w:p w:rsidR="00F30214" w:rsidRPr="00591328" w:rsidRDefault="00F30214" w:rsidP="00A83A3F">
      <w:pPr>
        <w:spacing w:line="312" w:lineRule="auto"/>
        <w:ind w:firstLine="709"/>
        <w:jc w:val="both"/>
        <w:rPr>
          <w:sz w:val="28"/>
          <w:szCs w:val="28"/>
        </w:rPr>
      </w:pPr>
      <w:r w:rsidRPr="00591328">
        <w:rPr>
          <w:sz w:val="28"/>
          <w:szCs w:val="28"/>
        </w:rPr>
        <w:lastRenderedPageBreak/>
        <w:t xml:space="preserve">В соответствии </w:t>
      </w:r>
      <w:r>
        <w:rPr>
          <w:sz w:val="28"/>
          <w:szCs w:val="28"/>
        </w:rPr>
        <w:t xml:space="preserve">с вносимыми </w:t>
      </w:r>
      <w:r w:rsidRPr="00591328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проектом закона </w:t>
      </w:r>
      <w:r w:rsidRPr="00591328">
        <w:rPr>
          <w:sz w:val="28"/>
          <w:szCs w:val="28"/>
        </w:rPr>
        <w:t>размер нормированного страхового запаса Фонда на 2021 год</w:t>
      </w:r>
      <w:r>
        <w:rPr>
          <w:sz w:val="28"/>
          <w:szCs w:val="28"/>
        </w:rPr>
        <w:t xml:space="preserve"> предлагается</w:t>
      </w:r>
      <w:r w:rsidRPr="00591328">
        <w:rPr>
          <w:sz w:val="28"/>
          <w:szCs w:val="28"/>
        </w:rPr>
        <w:t xml:space="preserve"> увел</w:t>
      </w:r>
      <w:r w:rsidRPr="00591328">
        <w:rPr>
          <w:sz w:val="28"/>
          <w:szCs w:val="28"/>
        </w:rPr>
        <w:t>и</w:t>
      </w:r>
      <w:r w:rsidRPr="00591328">
        <w:rPr>
          <w:sz w:val="28"/>
          <w:szCs w:val="28"/>
        </w:rPr>
        <w:t>чи</w:t>
      </w:r>
      <w:r>
        <w:rPr>
          <w:sz w:val="28"/>
          <w:szCs w:val="28"/>
        </w:rPr>
        <w:t xml:space="preserve">ть </w:t>
      </w:r>
      <w:r w:rsidRPr="00591328">
        <w:rPr>
          <w:sz w:val="28"/>
          <w:szCs w:val="28"/>
        </w:rPr>
        <w:t>на 117072,2 тыс. рублей</w:t>
      </w:r>
      <w:r>
        <w:rPr>
          <w:sz w:val="28"/>
          <w:szCs w:val="28"/>
        </w:rPr>
        <w:t>, что</w:t>
      </w:r>
      <w:r w:rsidRPr="00591328">
        <w:rPr>
          <w:sz w:val="28"/>
          <w:szCs w:val="28"/>
        </w:rPr>
        <w:t xml:space="preserve"> составит 2100534,6 тыс. рублей.</w:t>
      </w:r>
    </w:p>
    <w:p w:rsidR="0096196A" w:rsidRPr="00AF1AF7" w:rsidRDefault="0096196A" w:rsidP="00A83A3F">
      <w:pPr>
        <w:pStyle w:val="ad"/>
        <w:spacing w:before="0" w:beforeAutospacing="0" w:after="0" w:afterAutospacing="0"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F1AF7">
        <w:rPr>
          <w:color w:val="000000"/>
          <w:spacing w:val="-2"/>
          <w:sz w:val="28"/>
          <w:szCs w:val="28"/>
        </w:rPr>
        <w:t>В результате проведенной публичной независимой экспертизы Экспер</w:t>
      </w:r>
      <w:r w:rsidRPr="00AF1AF7">
        <w:rPr>
          <w:color w:val="000000"/>
          <w:spacing w:val="-2"/>
          <w:sz w:val="28"/>
          <w:szCs w:val="28"/>
        </w:rPr>
        <w:t>т</w:t>
      </w:r>
      <w:r w:rsidRPr="00AF1AF7">
        <w:rPr>
          <w:color w:val="000000"/>
          <w:spacing w:val="-2"/>
          <w:sz w:val="28"/>
          <w:szCs w:val="28"/>
        </w:rPr>
        <w:t>ный совет Государственного Совета Чувашской Республики приходит к выв</w:t>
      </w:r>
      <w:r w:rsidRPr="00AF1AF7">
        <w:rPr>
          <w:color w:val="000000"/>
          <w:spacing w:val="-2"/>
          <w:sz w:val="28"/>
          <w:szCs w:val="28"/>
        </w:rPr>
        <w:t>о</w:t>
      </w:r>
      <w:r w:rsidRPr="00AF1AF7">
        <w:rPr>
          <w:color w:val="000000"/>
          <w:spacing w:val="-2"/>
          <w:sz w:val="28"/>
          <w:szCs w:val="28"/>
        </w:rPr>
        <w:t xml:space="preserve">ду, что проект закона Чувашской Республики </w:t>
      </w:r>
      <w:r w:rsidR="003A7AA3">
        <w:rPr>
          <w:color w:val="000000"/>
          <w:spacing w:val="-2"/>
          <w:sz w:val="28"/>
          <w:szCs w:val="28"/>
        </w:rPr>
        <w:t>"</w:t>
      </w:r>
      <w:r w:rsidR="003A7AA3" w:rsidRPr="00657022">
        <w:rPr>
          <w:sz w:val="28"/>
          <w:szCs w:val="28"/>
        </w:rPr>
        <w:t>О внесении изменений в Закон Чувашской Республики</w:t>
      </w:r>
      <w:r w:rsidR="003A7AA3">
        <w:rPr>
          <w:color w:val="000000"/>
          <w:spacing w:val="-2"/>
          <w:sz w:val="28"/>
          <w:szCs w:val="28"/>
        </w:rPr>
        <w:t xml:space="preserve"> </w:t>
      </w:r>
      <w:r w:rsidRPr="00AF1AF7">
        <w:rPr>
          <w:color w:val="000000"/>
          <w:spacing w:val="-2"/>
          <w:sz w:val="28"/>
          <w:szCs w:val="28"/>
        </w:rPr>
        <w:t>"О бюджете Территориального фонда обязательного медицинского страхования Чувашской Республики</w:t>
      </w:r>
      <w:r w:rsidR="003A7AA3">
        <w:rPr>
          <w:color w:val="000000"/>
          <w:spacing w:val="-2"/>
          <w:sz w:val="28"/>
          <w:szCs w:val="28"/>
        </w:rPr>
        <w:t xml:space="preserve"> </w:t>
      </w:r>
      <w:r w:rsidRPr="00AF1AF7">
        <w:rPr>
          <w:color w:val="000000"/>
          <w:spacing w:val="-2"/>
          <w:sz w:val="28"/>
          <w:szCs w:val="28"/>
        </w:rPr>
        <w:t>на 2021 год и на плановый период 2022 и 2023 годов" подготовлен в соответствии с требованиями зак</w:t>
      </w:r>
      <w:r w:rsidRPr="00AF1AF7">
        <w:rPr>
          <w:color w:val="000000"/>
          <w:spacing w:val="-2"/>
          <w:sz w:val="28"/>
          <w:szCs w:val="28"/>
        </w:rPr>
        <w:t>о</w:t>
      </w:r>
      <w:r w:rsidRPr="00AF1AF7">
        <w:rPr>
          <w:color w:val="000000"/>
          <w:spacing w:val="-2"/>
          <w:sz w:val="28"/>
          <w:szCs w:val="28"/>
        </w:rPr>
        <w:t>нодательства Российской Федерации и законодательства Чувашской Респу</w:t>
      </w:r>
      <w:r w:rsidRPr="00AF1AF7">
        <w:rPr>
          <w:color w:val="000000"/>
          <w:spacing w:val="-2"/>
          <w:sz w:val="28"/>
          <w:szCs w:val="28"/>
        </w:rPr>
        <w:t>б</w:t>
      </w:r>
      <w:r w:rsidRPr="00AF1AF7">
        <w:rPr>
          <w:color w:val="000000"/>
          <w:spacing w:val="-2"/>
          <w:sz w:val="28"/>
          <w:szCs w:val="28"/>
        </w:rPr>
        <w:t>лики и может быть рассмотрен Государственным Советом Чувашской Респу</w:t>
      </w:r>
      <w:r w:rsidRPr="00AF1AF7">
        <w:rPr>
          <w:color w:val="000000"/>
          <w:spacing w:val="-2"/>
          <w:sz w:val="28"/>
          <w:szCs w:val="28"/>
        </w:rPr>
        <w:t>б</w:t>
      </w:r>
      <w:r w:rsidRPr="00AF1AF7">
        <w:rPr>
          <w:color w:val="000000"/>
          <w:spacing w:val="-2"/>
          <w:sz w:val="28"/>
          <w:szCs w:val="28"/>
        </w:rPr>
        <w:t>лики в установленном порядке.</w:t>
      </w:r>
    </w:p>
    <w:p w:rsidR="000E69C8" w:rsidRPr="006D6B5F" w:rsidRDefault="000E69C8" w:rsidP="00A83A3F">
      <w:pPr>
        <w:widowControl w:val="0"/>
        <w:spacing w:line="312" w:lineRule="auto"/>
        <w:ind w:firstLine="709"/>
        <w:jc w:val="both"/>
        <w:rPr>
          <w:color w:val="000000"/>
          <w:sz w:val="56"/>
          <w:szCs w:val="5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232"/>
      </w:tblGrid>
      <w:tr w:rsidR="006D6B5F" w:rsidTr="006D6B5F">
        <w:tc>
          <w:tcPr>
            <w:tcW w:w="4219" w:type="dxa"/>
            <w:hideMark/>
          </w:tcPr>
          <w:p w:rsidR="006D6B5F" w:rsidRPr="006D6B5F" w:rsidRDefault="006D6B5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5F">
              <w:rPr>
                <w:rFonts w:ascii="Times New Roman" w:hAnsi="Times New Roman"/>
                <w:sz w:val="28"/>
                <w:szCs w:val="28"/>
              </w:rPr>
              <w:t>Председатель Экспертного совета Государственного Совета</w:t>
            </w:r>
          </w:p>
          <w:p w:rsidR="006D6B5F" w:rsidRPr="006D6B5F" w:rsidRDefault="006D6B5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5F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119" w:type="dxa"/>
            <w:hideMark/>
          </w:tcPr>
          <w:p w:rsidR="006D6B5F" w:rsidRPr="006D6B5F" w:rsidRDefault="006D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B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CD3B8" wp14:editId="0132EB27">
                  <wp:extent cx="147447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6D6B5F" w:rsidRPr="006D6B5F" w:rsidRDefault="006D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B5F" w:rsidRPr="006D6B5F" w:rsidRDefault="006D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B5F" w:rsidRPr="006D6B5F" w:rsidRDefault="006D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B5F">
              <w:rPr>
                <w:rFonts w:ascii="Times New Roman" w:hAnsi="Times New Roman"/>
                <w:sz w:val="28"/>
                <w:szCs w:val="28"/>
              </w:rPr>
              <w:t xml:space="preserve">   С.А. Николаев</w:t>
            </w:r>
          </w:p>
        </w:tc>
      </w:tr>
    </w:tbl>
    <w:p w:rsidR="000E69C8" w:rsidRPr="00F62701" w:rsidRDefault="000E69C8" w:rsidP="00A83A3F">
      <w:pPr>
        <w:spacing w:line="312" w:lineRule="auto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070"/>
        <w:gridCol w:w="4536"/>
      </w:tblGrid>
      <w:tr w:rsidR="000E69C8" w:rsidRPr="00F62701" w:rsidTr="000E69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9C8" w:rsidRPr="00F62701" w:rsidRDefault="000E69C8" w:rsidP="009825AA">
            <w:pPr>
              <w:ind w:right="74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69C8" w:rsidRPr="00F62701" w:rsidRDefault="000E69C8" w:rsidP="009825AA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3D542E" w:rsidRDefault="003D542E" w:rsidP="003D54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D542E" w:rsidSect="002A71C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DD" w:rsidRDefault="00B806DD">
      <w:r>
        <w:separator/>
      </w:r>
    </w:p>
  </w:endnote>
  <w:endnote w:type="continuationSeparator" w:id="0">
    <w:p w:rsidR="00B806DD" w:rsidRDefault="00B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DD" w:rsidRDefault="00B806DD">
      <w:r>
        <w:separator/>
      </w:r>
    </w:p>
  </w:footnote>
  <w:footnote w:type="continuationSeparator" w:id="0">
    <w:p w:rsidR="00B806DD" w:rsidRDefault="00B8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DD" w:rsidRDefault="00B806DD" w:rsidP="002A71C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B5F">
      <w:rPr>
        <w:rStyle w:val="a5"/>
        <w:noProof/>
      </w:rPr>
      <w:t>3</w:t>
    </w:r>
    <w:r>
      <w:rPr>
        <w:rStyle w:val="a5"/>
      </w:rPr>
      <w:fldChar w:fldCharType="end"/>
    </w:r>
  </w:p>
  <w:p w:rsidR="00B806DD" w:rsidRDefault="00B80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539"/>
    <w:multiLevelType w:val="hybridMultilevel"/>
    <w:tmpl w:val="2DB046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414667A"/>
    <w:multiLevelType w:val="hybridMultilevel"/>
    <w:tmpl w:val="A8EC0EEE"/>
    <w:lvl w:ilvl="0" w:tplc="E604E9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7"/>
    <w:rsid w:val="000008D3"/>
    <w:rsid w:val="00010933"/>
    <w:rsid w:val="00013491"/>
    <w:rsid w:val="0003060B"/>
    <w:rsid w:val="00034E16"/>
    <w:rsid w:val="00040ED2"/>
    <w:rsid w:val="00042171"/>
    <w:rsid w:val="00056909"/>
    <w:rsid w:val="00061703"/>
    <w:rsid w:val="00074B06"/>
    <w:rsid w:val="000761B0"/>
    <w:rsid w:val="00094C0B"/>
    <w:rsid w:val="000A5012"/>
    <w:rsid w:val="000D6FFE"/>
    <w:rsid w:val="000E495F"/>
    <w:rsid w:val="000E69C8"/>
    <w:rsid w:val="000F115B"/>
    <w:rsid w:val="000F5B50"/>
    <w:rsid w:val="00106E49"/>
    <w:rsid w:val="001107C6"/>
    <w:rsid w:val="00110F86"/>
    <w:rsid w:val="00131317"/>
    <w:rsid w:val="00140B2A"/>
    <w:rsid w:val="00144C5F"/>
    <w:rsid w:val="00156A98"/>
    <w:rsid w:val="0016342D"/>
    <w:rsid w:val="00164A46"/>
    <w:rsid w:val="0016665D"/>
    <w:rsid w:val="0016702B"/>
    <w:rsid w:val="00183D59"/>
    <w:rsid w:val="00183FCF"/>
    <w:rsid w:val="001A37CE"/>
    <w:rsid w:val="001B39CF"/>
    <w:rsid w:val="001B6B58"/>
    <w:rsid w:val="001C3E55"/>
    <w:rsid w:val="001E54F5"/>
    <w:rsid w:val="001F1517"/>
    <w:rsid w:val="001F1870"/>
    <w:rsid w:val="00206252"/>
    <w:rsid w:val="002062FF"/>
    <w:rsid w:val="00213B25"/>
    <w:rsid w:val="002210B7"/>
    <w:rsid w:val="00224D8C"/>
    <w:rsid w:val="002275CE"/>
    <w:rsid w:val="00242A6B"/>
    <w:rsid w:val="00253389"/>
    <w:rsid w:val="0026185D"/>
    <w:rsid w:val="00263359"/>
    <w:rsid w:val="00267F77"/>
    <w:rsid w:val="00274729"/>
    <w:rsid w:val="00282F85"/>
    <w:rsid w:val="0028717A"/>
    <w:rsid w:val="002A35C2"/>
    <w:rsid w:val="002A71CB"/>
    <w:rsid w:val="002D4E5B"/>
    <w:rsid w:val="002E1C23"/>
    <w:rsid w:val="002E5FD3"/>
    <w:rsid w:val="00314816"/>
    <w:rsid w:val="00316570"/>
    <w:rsid w:val="003219FD"/>
    <w:rsid w:val="0033271A"/>
    <w:rsid w:val="0033410A"/>
    <w:rsid w:val="00335530"/>
    <w:rsid w:val="00344638"/>
    <w:rsid w:val="0034471C"/>
    <w:rsid w:val="00345A15"/>
    <w:rsid w:val="00357DE9"/>
    <w:rsid w:val="0036336B"/>
    <w:rsid w:val="003662A0"/>
    <w:rsid w:val="0036685F"/>
    <w:rsid w:val="00366D61"/>
    <w:rsid w:val="00373492"/>
    <w:rsid w:val="00376F20"/>
    <w:rsid w:val="00381F70"/>
    <w:rsid w:val="0039260D"/>
    <w:rsid w:val="003A2E7D"/>
    <w:rsid w:val="003A7AA3"/>
    <w:rsid w:val="003B6FBB"/>
    <w:rsid w:val="003B79F1"/>
    <w:rsid w:val="003D22AF"/>
    <w:rsid w:val="003D27F4"/>
    <w:rsid w:val="003D542E"/>
    <w:rsid w:val="00400567"/>
    <w:rsid w:val="004074B6"/>
    <w:rsid w:val="004116FB"/>
    <w:rsid w:val="004118CA"/>
    <w:rsid w:val="00426A10"/>
    <w:rsid w:val="00443C14"/>
    <w:rsid w:val="00460A7E"/>
    <w:rsid w:val="00460C3F"/>
    <w:rsid w:val="004702B3"/>
    <w:rsid w:val="00472552"/>
    <w:rsid w:val="0049049E"/>
    <w:rsid w:val="00494823"/>
    <w:rsid w:val="004A0207"/>
    <w:rsid w:val="004C1AB0"/>
    <w:rsid w:val="004D0CCC"/>
    <w:rsid w:val="004E6A30"/>
    <w:rsid w:val="004E72FF"/>
    <w:rsid w:val="005104F3"/>
    <w:rsid w:val="00512A6C"/>
    <w:rsid w:val="0052068F"/>
    <w:rsid w:val="005276BF"/>
    <w:rsid w:val="00536788"/>
    <w:rsid w:val="00540E53"/>
    <w:rsid w:val="00543376"/>
    <w:rsid w:val="00544509"/>
    <w:rsid w:val="00556609"/>
    <w:rsid w:val="00557D64"/>
    <w:rsid w:val="0056187C"/>
    <w:rsid w:val="00567ECB"/>
    <w:rsid w:val="00577514"/>
    <w:rsid w:val="0058210C"/>
    <w:rsid w:val="00591328"/>
    <w:rsid w:val="00596131"/>
    <w:rsid w:val="005A1D62"/>
    <w:rsid w:val="005A632E"/>
    <w:rsid w:val="005B185F"/>
    <w:rsid w:val="005B2884"/>
    <w:rsid w:val="005C15B7"/>
    <w:rsid w:val="005D1296"/>
    <w:rsid w:val="005E62ED"/>
    <w:rsid w:val="00600E15"/>
    <w:rsid w:val="00604CEE"/>
    <w:rsid w:val="0061015B"/>
    <w:rsid w:val="00610CA3"/>
    <w:rsid w:val="00610D79"/>
    <w:rsid w:val="00612D4B"/>
    <w:rsid w:val="00620295"/>
    <w:rsid w:val="006307CB"/>
    <w:rsid w:val="00637E35"/>
    <w:rsid w:val="00657022"/>
    <w:rsid w:val="0067209C"/>
    <w:rsid w:val="006843E5"/>
    <w:rsid w:val="00694468"/>
    <w:rsid w:val="006A7908"/>
    <w:rsid w:val="006B60FF"/>
    <w:rsid w:val="006B62AC"/>
    <w:rsid w:val="006C780C"/>
    <w:rsid w:val="006C7978"/>
    <w:rsid w:val="006D08CB"/>
    <w:rsid w:val="006D6B5F"/>
    <w:rsid w:val="006E1012"/>
    <w:rsid w:val="006F0C21"/>
    <w:rsid w:val="00711F4D"/>
    <w:rsid w:val="00712847"/>
    <w:rsid w:val="007201E3"/>
    <w:rsid w:val="007257FA"/>
    <w:rsid w:val="00725857"/>
    <w:rsid w:val="00734A1C"/>
    <w:rsid w:val="00750F86"/>
    <w:rsid w:val="00763F91"/>
    <w:rsid w:val="00765209"/>
    <w:rsid w:val="007652DD"/>
    <w:rsid w:val="00791052"/>
    <w:rsid w:val="00796533"/>
    <w:rsid w:val="007A2FDC"/>
    <w:rsid w:val="007C2B50"/>
    <w:rsid w:val="007C5F07"/>
    <w:rsid w:val="007C5F6F"/>
    <w:rsid w:val="007C6173"/>
    <w:rsid w:val="007D17D7"/>
    <w:rsid w:val="007E5638"/>
    <w:rsid w:val="007E66EC"/>
    <w:rsid w:val="007E75B6"/>
    <w:rsid w:val="007F72E1"/>
    <w:rsid w:val="00806884"/>
    <w:rsid w:val="00824678"/>
    <w:rsid w:val="00825FC7"/>
    <w:rsid w:val="00831B17"/>
    <w:rsid w:val="0083428D"/>
    <w:rsid w:val="00842C25"/>
    <w:rsid w:val="00845684"/>
    <w:rsid w:val="00852C1E"/>
    <w:rsid w:val="008616E6"/>
    <w:rsid w:val="00862210"/>
    <w:rsid w:val="00864269"/>
    <w:rsid w:val="00872101"/>
    <w:rsid w:val="0088233F"/>
    <w:rsid w:val="00885026"/>
    <w:rsid w:val="008A275B"/>
    <w:rsid w:val="008B3EFE"/>
    <w:rsid w:val="008C7B9E"/>
    <w:rsid w:val="008D0A14"/>
    <w:rsid w:val="008D133C"/>
    <w:rsid w:val="008E3292"/>
    <w:rsid w:val="00911194"/>
    <w:rsid w:val="0091282A"/>
    <w:rsid w:val="0092717B"/>
    <w:rsid w:val="00943FC2"/>
    <w:rsid w:val="00956B60"/>
    <w:rsid w:val="00961429"/>
    <w:rsid w:val="0096196A"/>
    <w:rsid w:val="009640A7"/>
    <w:rsid w:val="009679F3"/>
    <w:rsid w:val="00971B39"/>
    <w:rsid w:val="009817D2"/>
    <w:rsid w:val="009825AA"/>
    <w:rsid w:val="00985552"/>
    <w:rsid w:val="009979FC"/>
    <w:rsid w:val="009A19EE"/>
    <w:rsid w:val="009B0E00"/>
    <w:rsid w:val="009B1E13"/>
    <w:rsid w:val="009B5264"/>
    <w:rsid w:val="009C074A"/>
    <w:rsid w:val="009E528D"/>
    <w:rsid w:val="009F5865"/>
    <w:rsid w:val="00A11F21"/>
    <w:rsid w:val="00A14A5F"/>
    <w:rsid w:val="00A20823"/>
    <w:rsid w:val="00A26ACE"/>
    <w:rsid w:val="00A400A2"/>
    <w:rsid w:val="00A53987"/>
    <w:rsid w:val="00A64BEE"/>
    <w:rsid w:val="00A70332"/>
    <w:rsid w:val="00A83A3F"/>
    <w:rsid w:val="00AC00EC"/>
    <w:rsid w:val="00AC0F13"/>
    <w:rsid w:val="00AC1134"/>
    <w:rsid w:val="00AE2D62"/>
    <w:rsid w:val="00AE5A40"/>
    <w:rsid w:val="00AF6863"/>
    <w:rsid w:val="00B27264"/>
    <w:rsid w:val="00B44EB8"/>
    <w:rsid w:val="00B57878"/>
    <w:rsid w:val="00B70651"/>
    <w:rsid w:val="00B76125"/>
    <w:rsid w:val="00B77373"/>
    <w:rsid w:val="00B806DD"/>
    <w:rsid w:val="00B80DDC"/>
    <w:rsid w:val="00B829F7"/>
    <w:rsid w:val="00B93061"/>
    <w:rsid w:val="00BA318D"/>
    <w:rsid w:val="00BB0517"/>
    <w:rsid w:val="00BB0C49"/>
    <w:rsid w:val="00BB6CA0"/>
    <w:rsid w:val="00BC17D1"/>
    <w:rsid w:val="00BC4D6A"/>
    <w:rsid w:val="00BE53F2"/>
    <w:rsid w:val="00BF4D0D"/>
    <w:rsid w:val="00C00B5C"/>
    <w:rsid w:val="00C03E29"/>
    <w:rsid w:val="00C079B8"/>
    <w:rsid w:val="00C2577E"/>
    <w:rsid w:val="00C324F9"/>
    <w:rsid w:val="00C4023F"/>
    <w:rsid w:val="00C4313E"/>
    <w:rsid w:val="00C43777"/>
    <w:rsid w:val="00C533CE"/>
    <w:rsid w:val="00C6183B"/>
    <w:rsid w:val="00C64A10"/>
    <w:rsid w:val="00C662AD"/>
    <w:rsid w:val="00C87CE4"/>
    <w:rsid w:val="00CA1703"/>
    <w:rsid w:val="00CB381B"/>
    <w:rsid w:val="00CB4691"/>
    <w:rsid w:val="00CC1DD3"/>
    <w:rsid w:val="00CD0933"/>
    <w:rsid w:val="00CD14A7"/>
    <w:rsid w:val="00CE36EB"/>
    <w:rsid w:val="00CF70C0"/>
    <w:rsid w:val="00D13321"/>
    <w:rsid w:val="00D1538A"/>
    <w:rsid w:val="00D373C9"/>
    <w:rsid w:val="00D44614"/>
    <w:rsid w:val="00D54206"/>
    <w:rsid w:val="00D55BDE"/>
    <w:rsid w:val="00D81F52"/>
    <w:rsid w:val="00D82823"/>
    <w:rsid w:val="00D8340F"/>
    <w:rsid w:val="00D86587"/>
    <w:rsid w:val="00D91EC8"/>
    <w:rsid w:val="00DA16E4"/>
    <w:rsid w:val="00DB24EA"/>
    <w:rsid w:val="00DB672B"/>
    <w:rsid w:val="00DC6B4F"/>
    <w:rsid w:val="00DD1822"/>
    <w:rsid w:val="00DD42A4"/>
    <w:rsid w:val="00DD5888"/>
    <w:rsid w:val="00DE090D"/>
    <w:rsid w:val="00DE3657"/>
    <w:rsid w:val="00DE5460"/>
    <w:rsid w:val="00E02E4D"/>
    <w:rsid w:val="00E14095"/>
    <w:rsid w:val="00E22460"/>
    <w:rsid w:val="00E27952"/>
    <w:rsid w:val="00E33FE3"/>
    <w:rsid w:val="00E415AF"/>
    <w:rsid w:val="00E47A4A"/>
    <w:rsid w:val="00E5078A"/>
    <w:rsid w:val="00E52954"/>
    <w:rsid w:val="00E55575"/>
    <w:rsid w:val="00E559D5"/>
    <w:rsid w:val="00E64752"/>
    <w:rsid w:val="00E94341"/>
    <w:rsid w:val="00EA71FF"/>
    <w:rsid w:val="00EB5EEB"/>
    <w:rsid w:val="00ED45E9"/>
    <w:rsid w:val="00EE6C46"/>
    <w:rsid w:val="00F133F5"/>
    <w:rsid w:val="00F30214"/>
    <w:rsid w:val="00F327AC"/>
    <w:rsid w:val="00F44AF0"/>
    <w:rsid w:val="00F47243"/>
    <w:rsid w:val="00F65EB7"/>
    <w:rsid w:val="00F66C9B"/>
    <w:rsid w:val="00F7734C"/>
    <w:rsid w:val="00F93A74"/>
    <w:rsid w:val="00FA3AB0"/>
    <w:rsid w:val="00FB01A1"/>
    <w:rsid w:val="00FB29D0"/>
    <w:rsid w:val="00FC11DE"/>
    <w:rsid w:val="00FC3586"/>
    <w:rsid w:val="00FC751D"/>
    <w:rsid w:val="00FE549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line="322" w:lineRule="exact"/>
    </w:pPr>
    <w:rPr>
      <w:rFonts w:eastAsia="Arial Unicode MS"/>
      <w:i/>
      <w:iCs/>
      <w:sz w:val="28"/>
      <w:szCs w:val="28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left="-142"/>
      <w:jc w:val="center"/>
    </w:pPr>
    <w:rPr>
      <w:rFonts w:ascii="TimesET" w:hAnsi="TimesET" w:cs="TimesET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Гипертекстовая ссылка"/>
    <w:basedOn w:val="a0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32">
    <w:name w:val="Знак Знак3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lock Text"/>
    <w:basedOn w:val="a"/>
    <w:uiPriority w:val="99"/>
    <w:rsid w:val="00CA17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5" w:right="24" w:firstLine="667"/>
      <w:jc w:val="both"/>
    </w:pPr>
    <w:rPr>
      <w:color w:val="000000"/>
      <w:sz w:val="26"/>
    </w:rPr>
  </w:style>
  <w:style w:type="paragraph" w:customStyle="1" w:styleId="26">
    <w:name w:val="Основной текст2"/>
    <w:basedOn w:val="a"/>
    <w:uiPriority w:val="99"/>
    <w:rsid w:val="00DD5888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customStyle="1" w:styleId="ConsPlusNormal">
    <w:name w:val="ConsPlusNormal"/>
    <w:rsid w:val="000008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7373"/>
    <w:rPr>
      <w:sz w:val="24"/>
      <w:szCs w:val="24"/>
    </w:rPr>
  </w:style>
  <w:style w:type="table" w:styleId="af3">
    <w:name w:val="Table Grid"/>
    <w:basedOn w:val="a1"/>
    <w:rsid w:val="006D6B5F"/>
    <w:pPr>
      <w:spacing w:after="0" w:line="240" w:lineRule="auto"/>
    </w:pPr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line="322" w:lineRule="exact"/>
    </w:pPr>
    <w:rPr>
      <w:rFonts w:eastAsia="Arial Unicode MS"/>
      <w:i/>
      <w:iCs/>
      <w:sz w:val="28"/>
      <w:szCs w:val="28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left="-142"/>
      <w:jc w:val="center"/>
    </w:pPr>
    <w:rPr>
      <w:rFonts w:ascii="TimesET" w:hAnsi="TimesET" w:cs="TimesET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Гипертекстовая ссылка"/>
    <w:basedOn w:val="a0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32">
    <w:name w:val="Знак Знак3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lock Text"/>
    <w:basedOn w:val="a"/>
    <w:uiPriority w:val="99"/>
    <w:rsid w:val="00CA17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5" w:right="24" w:firstLine="667"/>
      <w:jc w:val="both"/>
    </w:pPr>
    <w:rPr>
      <w:color w:val="000000"/>
      <w:sz w:val="26"/>
    </w:rPr>
  </w:style>
  <w:style w:type="paragraph" w:customStyle="1" w:styleId="26">
    <w:name w:val="Основной текст2"/>
    <w:basedOn w:val="a"/>
    <w:uiPriority w:val="99"/>
    <w:rsid w:val="00DD5888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customStyle="1" w:styleId="ConsPlusNormal">
    <w:name w:val="ConsPlusNormal"/>
    <w:rsid w:val="000008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7373"/>
    <w:rPr>
      <w:sz w:val="24"/>
      <w:szCs w:val="24"/>
    </w:rPr>
  </w:style>
  <w:style w:type="table" w:styleId="af3">
    <w:name w:val="Table Grid"/>
    <w:basedOn w:val="a1"/>
    <w:rsid w:val="006D6B5F"/>
    <w:pPr>
      <w:spacing w:after="0" w:line="240" w:lineRule="auto"/>
    </w:pPr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D099-5568-4E0D-9C60-0BB56D23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Госсовет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Света</dc:creator>
  <cp:lastModifiedBy>Семенова Тамара Егоровна</cp:lastModifiedBy>
  <cp:revision>39</cp:revision>
  <cp:lastPrinted>2021-10-21T15:04:00Z</cp:lastPrinted>
  <dcterms:created xsi:type="dcterms:W3CDTF">2021-10-18T07:00:00Z</dcterms:created>
  <dcterms:modified xsi:type="dcterms:W3CDTF">2021-10-21T15:04:00Z</dcterms:modified>
</cp:coreProperties>
</file>