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20"/>
        <w:tblW w:w="10017" w:type="dxa"/>
        <w:tblLayout w:type="fixed"/>
        <w:tblLook w:val="01E0" w:firstRow="1" w:lastRow="1" w:firstColumn="1" w:lastColumn="1" w:noHBand="0" w:noVBand="0"/>
      </w:tblPr>
      <w:tblGrid>
        <w:gridCol w:w="4077"/>
        <w:gridCol w:w="1620"/>
        <w:gridCol w:w="4320"/>
      </w:tblGrid>
      <w:tr w:rsidR="008C1ED6" w:rsidTr="00E90264">
        <w:tc>
          <w:tcPr>
            <w:tcW w:w="4077" w:type="dxa"/>
          </w:tcPr>
          <w:p w:rsidR="008C1ED6" w:rsidRDefault="008C1ED6" w:rsidP="00F540EF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3D55E9" w:rsidRDefault="003D55E9" w:rsidP="00F540EF">
            <w:pPr>
              <w:rPr>
                <w:rFonts w:ascii="Arial Cyr Chuv" w:hAnsi="Arial Cyr Chuv"/>
                <w:bCs/>
                <w:iCs/>
                <w:sz w:val="26"/>
              </w:rPr>
            </w:pPr>
          </w:p>
          <w:p w:rsidR="003D55E9" w:rsidRDefault="003D55E9" w:rsidP="00F540EF"/>
          <w:p w:rsidR="003D55E9" w:rsidRDefault="003D55E9" w:rsidP="00F540EF"/>
          <w:p w:rsidR="003D55E9" w:rsidRDefault="003D55E9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8C1ED6" w:rsidRDefault="008C1ED6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</w:t>
            </w:r>
            <w:r>
              <w:rPr>
                <w:b/>
                <w:bCs/>
                <w:sz w:val="26"/>
                <w:szCs w:val="26"/>
              </w:rPr>
              <w:t>ã</w:t>
            </w:r>
            <w:r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районẽ</w:t>
            </w:r>
            <w:proofErr w:type="spellEnd"/>
          </w:p>
          <w:p w:rsidR="008C1ED6" w:rsidRDefault="008C1ED6" w:rsidP="00F540E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администрацийẽ</w:t>
            </w:r>
            <w:proofErr w:type="spellEnd"/>
          </w:p>
          <w:p w:rsidR="008C1ED6" w:rsidRDefault="00147D7E" w:rsidP="00F540EF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b/>
                <w:sz w:val="26"/>
                <w:szCs w:val="26"/>
              </w:rPr>
              <w:t>ЙЫШӐНУ</w:t>
            </w:r>
          </w:p>
          <w:p w:rsidR="008C1ED6" w:rsidRPr="00E90264" w:rsidRDefault="008C1ED6" w:rsidP="00E90264">
            <w:pPr>
              <w:ind w:right="72"/>
              <w:jc w:val="center"/>
              <w:rPr>
                <w:sz w:val="28"/>
                <w:szCs w:val="28"/>
              </w:rPr>
            </w:pPr>
            <w:r w:rsidRPr="00E90264">
              <w:rPr>
                <w:sz w:val="28"/>
                <w:szCs w:val="28"/>
              </w:rPr>
              <w:t>20</w:t>
            </w:r>
            <w:r w:rsidR="005968E8">
              <w:rPr>
                <w:sz w:val="28"/>
                <w:szCs w:val="28"/>
              </w:rPr>
              <w:t>21</w:t>
            </w:r>
            <w:r w:rsidRPr="00E90264">
              <w:rPr>
                <w:sz w:val="28"/>
                <w:szCs w:val="28"/>
              </w:rPr>
              <w:t xml:space="preserve">ç. </w:t>
            </w:r>
            <w:proofErr w:type="spellStart"/>
            <w:r w:rsidR="00D01FF6">
              <w:rPr>
                <w:sz w:val="28"/>
                <w:szCs w:val="28"/>
              </w:rPr>
              <w:t>августӑн</w:t>
            </w:r>
            <w:proofErr w:type="spellEnd"/>
            <w:r w:rsidR="00D01FF6">
              <w:rPr>
                <w:sz w:val="28"/>
                <w:szCs w:val="28"/>
              </w:rPr>
              <w:t xml:space="preserve"> </w:t>
            </w:r>
            <w:r w:rsidR="005968E8">
              <w:rPr>
                <w:sz w:val="28"/>
                <w:szCs w:val="28"/>
              </w:rPr>
              <w:t>28</w:t>
            </w:r>
            <w:r w:rsidRPr="00E90264">
              <w:rPr>
                <w:sz w:val="28"/>
                <w:szCs w:val="28"/>
              </w:rPr>
              <w:t>-мẽшẽ №</w:t>
            </w:r>
            <w:r w:rsidR="005968E8">
              <w:rPr>
                <w:sz w:val="28"/>
                <w:szCs w:val="28"/>
              </w:rPr>
              <w:t>396</w:t>
            </w:r>
            <w:r w:rsidR="0063578D">
              <w:rPr>
                <w:sz w:val="28"/>
                <w:szCs w:val="28"/>
              </w:rPr>
              <w:t xml:space="preserve"> </w:t>
            </w:r>
            <w:r w:rsidRPr="00E90264">
              <w:rPr>
                <w:sz w:val="28"/>
                <w:szCs w:val="28"/>
              </w:rPr>
              <w:t xml:space="preserve">  </w:t>
            </w:r>
          </w:p>
          <w:p w:rsidR="008C1ED6" w:rsidRPr="00E90264" w:rsidRDefault="008C1ED6" w:rsidP="00F540EF">
            <w:pPr>
              <w:ind w:left="-360" w:right="72"/>
              <w:jc w:val="center"/>
              <w:rPr>
                <w:sz w:val="28"/>
                <w:szCs w:val="28"/>
              </w:rPr>
            </w:pPr>
          </w:p>
          <w:p w:rsidR="008C1ED6" w:rsidRDefault="008C1ED6" w:rsidP="00F540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Елчẽк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ялẽ</w:t>
            </w:r>
            <w:proofErr w:type="spellEnd"/>
          </w:p>
        </w:tc>
        <w:tc>
          <w:tcPr>
            <w:tcW w:w="1620" w:type="dxa"/>
          </w:tcPr>
          <w:p w:rsidR="008C1ED6" w:rsidRDefault="008C1ED6" w:rsidP="00F540EF">
            <w:pPr>
              <w:jc w:val="center"/>
            </w:pPr>
          </w:p>
          <w:p w:rsidR="008C1ED6" w:rsidRDefault="008C1ED6" w:rsidP="00F540EF">
            <w:pPr>
              <w:jc w:val="center"/>
            </w:pPr>
          </w:p>
          <w:p w:rsidR="003D55E9" w:rsidRDefault="003D55E9" w:rsidP="00F540EF">
            <w:pPr>
              <w:jc w:val="center"/>
            </w:pPr>
            <w:r>
              <w:t xml:space="preserve">         </w:t>
            </w:r>
          </w:p>
          <w:p w:rsidR="003D55E9" w:rsidRDefault="003D55E9" w:rsidP="00E90264"/>
          <w:p w:rsidR="008C1ED6" w:rsidRDefault="008C1ED6" w:rsidP="00F540EF">
            <w:pPr>
              <w:jc w:val="center"/>
            </w:pPr>
          </w:p>
          <w:p w:rsidR="008C1ED6" w:rsidRDefault="008C1ED6" w:rsidP="00F540EF">
            <w:pPr>
              <w:ind w:left="-312"/>
              <w:jc w:val="center"/>
            </w:pPr>
            <w:r>
              <w:rPr>
                <w:noProof/>
              </w:rPr>
              <w:drawing>
                <wp:inline distT="0" distB="0" distL="0" distR="0" wp14:anchorId="68186E9F" wp14:editId="0C58BEBA">
                  <wp:extent cx="762000" cy="98107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D55E9" w:rsidRPr="003D55E9" w:rsidRDefault="003D55E9" w:rsidP="003D55E9"/>
          <w:p w:rsidR="008C1ED6" w:rsidRDefault="008C1ED6" w:rsidP="00F540EF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8C1ED6" w:rsidRDefault="003D55E9" w:rsidP="00E90264">
            <w:pPr>
              <w:rPr>
                <w:sz w:val="26"/>
                <w:szCs w:val="26"/>
              </w:rPr>
            </w:pPr>
            <w:r w:rsidRPr="003D55E9">
              <w:rPr>
                <w:sz w:val="26"/>
                <w:szCs w:val="26"/>
              </w:rPr>
              <w:t xml:space="preserve">             </w:t>
            </w:r>
            <w:r w:rsidR="00E90264">
              <w:rPr>
                <w:sz w:val="26"/>
                <w:szCs w:val="26"/>
              </w:rPr>
              <w:t xml:space="preserve"> </w:t>
            </w:r>
          </w:p>
          <w:p w:rsidR="00E90264" w:rsidRDefault="00E90264" w:rsidP="00E90264">
            <w:pPr>
              <w:rPr>
                <w:sz w:val="26"/>
                <w:szCs w:val="26"/>
              </w:rPr>
            </w:pPr>
          </w:p>
          <w:p w:rsidR="00E90264" w:rsidRDefault="00E90264" w:rsidP="00E90264"/>
          <w:p w:rsidR="008C1ED6" w:rsidRDefault="008C1ED6" w:rsidP="00F540E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8C1ED6" w:rsidRDefault="008C1ED6" w:rsidP="00F540E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C1ED6" w:rsidRDefault="008C1ED6" w:rsidP="00F540E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8C1ED6" w:rsidRDefault="00147D7E" w:rsidP="00F540EF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8C1ED6" w:rsidRPr="00E90264" w:rsidRDefault="002213E2" w:rsidP="00F540EF">
            <w:pPr>
              <w:ind w:left="-360" w:right="72"/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      </w:t>
            </w:r>
            <w:r w:rsidR="005968E8">
              <w:rPr>
                <w:sz w:val="28"/>
                <w:szCs w:val="28"/>
              </w:rPr>
              <w:t>«28</w:t>
            </w:r>
            <w:r w:rsidR="008C1ED6" w:rsidRPr="00E90264">
              <w:rPr>
                <w:sz w:val="28"/>
                <w:szCs w:val="28"/>
              </w:rPr>
              <w:t xml:space="preserve">» </w:t>
            </w:r>
            <w:r w:rsidR="00D01FF6">
              <w:rPr>
                <w:sz w:val="28"/>
                <w:szCs w:val="28"/>
              </w:rPr>
              <w:t>августа 2021</w:t>
            </w:r>
            <w:r w:rsidR="008C1ED6" w:rsidRPr="00E90264">
              <w:rPr>
                <w:sz w:val="28"/>
                <w:szCs w:val="28"/>
              </w:rPr>
              <w:t xml:space="preserve"> г. №</w:t>
            </w:r>
            <w:r w:rsidR="005968E8">
              <w:rPr>
                <w:sz w:val="28"/>
                <w:szCs w:val="28"/>
              </w:rPr>
              <w:t>396</w:t>
            </w:r>
            <w:r w:rsidR="008C1ED6" w:rsidRPr="00E90264">
              <w:rPr>
                <w:sz w:val="28"/>
                <w:szCs w:val="28"/>
              </w:rPr>
              <w:t xml:space="preserve"> </w:t>
            </w:r>
            <w:r w:rsidR="0063578D">
              <w:rPr>
                <w:sz w:val="28"/>
                <w:szCs w:val="28"/>
              </w:rPr>
              <w:t xml:space="preserve"> </w:t>
            </w:r>
            <w:r w:rsidR="008C1ED6" w:rsidRPr="00E90264">
              <w:rPr>
                <w:sz w:val="28"/>
                <w:szCs w:val="28"/>
              </w:rPr>
              <w:t xml:space="preserve">   </w:t>
            </w:r>
          </w:p>
          <w:p w:rsidR="008C1ED6" w:rsidRPr="00E90264" w:rsidRDefault="008C1ED6" w:rsidP="00F540EF">
            <w:pPr>
              <w:ind w:left="-360" w:right="72"/>
              <w:jc w:val="center"/>
              <w:rPr>
                <w:sz w:val="28"/>
                <w:szCs w:val="28"/>
              </w:rPr>
            </w:pPr>
          </w:p>
          <w:p w:rsidR="008C1ED6" w:rsidRDefault="008C1ED6" w:rsidP="00F54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147D7E" w:rsidRDefault="00147D7E" w:rsidP="00147D7E">
      <w:pPr>
        <w:rPr>
          <w:b/>
          <w:sz w:val="26"/>
          <w:szCs w:val="26"/>
        </w:rPr>
      </w:pPr>
    </w:p>
    <w:p w:rsidR="00147D7E" w:rsidRDefault="00147D7E" w:rsidP="00147D7E">
      <w:pPr>
        <w:ind w:right="449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комиссии по определению ущерба от почвенной засухи на территории Яльчикского района Чувашской Республики</w:t>
      </w:r>
    </w:p>
    <w:p w:rsidR="00147D7E" w:rsidRDefault="00147D7E" w:rsidP="00147D7E">
      <w:pPr>
        <w:rPr>
          <w:sz w:val="26"/>
          <w:szCs w:val="26"/>
        </w:rPr>
      </w:pPr>
    </w:p>
    <w:p w:rsidR="00147D7E" w:rsidRDefault="00147D7E" w:rsidP="00147D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Федеральным законом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21 мая </w:t>
      </w:r>
      <w:r>
        <w:rPr>
          <w:sz w:val="26"/>
          <w:szCs w:val="26"/>
        </w:rPr>
        <w:br/>
        <w:t>2007г. № 304 «О классификации чрезвычайных ситуаций природного и техногенного характера», постановлением Кабинета Министров Чувашской Республики от 31 января 2005г. № 17 «О территориальной подсистеме Чувашской Республики единой государственной системы предупреждения и ликвидации чрезвычайных ситуаций», Методическими рекомендациями по определению прямых затрат на восстановление объектов сельского хозяйства  пострадавших от чрезвычайных ситуаций природного характера в агропромышленном комплексе (включая ЛПХ) Министерства сельского хозяйства Российской Федерации и протоколом заседания Комсомольской  районной комиссии по предупреждению чрезвычайных ситуаций и обеспечения пожарной безопасности от 28 августа 2021 года, в целях ликвидации последствий чрезвычайной ситуации, возникшей в результате опасного природного явления «почвенная засуха»,  администрация Яльчикского района Чувашской Республики  п о с т а н о в л я е т:</w:t>
      </w:r>
    </w:p>
    <w:p w:rsidR="00147D7E" w:rsidRDefault="00147D7E" w:rsidP="00147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В целях обследования нанесенного ущерба сельскохозяйственным предприятиям и КФХ в результате установившегося на территории Яльчикского района агрометеорологического явления «почвенная засуха», создать комиссию в следующем составе:</w:t>
      </w:r>
    </w:p>
    <w:p w:rsidR="00147D7E" w:rsidRDefault="00147D7E" w:rsidP="00147D7E">
      <w:pPr>
        <w:jc w:val="both"/>
        <w:rPr>
          <w:sz w:val="26"/>
          <w:szCs w:val="26"/>
        </w:rPr>
      </w:pPr>
    </w:p>
    <w:p w:rsidR="00147D7E" w:rsidRDefault="00147D7E" w:rsidP="00147D7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817"/>
        <w:gridCol w:w="727"/>
        <w:gridCol w:w="5068"/>
      </w:tblGrid>
      <w:tr w:rsidR="00147D7E" w:rsidTr="00147D7E">
        <w:tc>
          <w:tcPr>
            <w:tcW w:w="2817" w:type="dxa"/>
            <w:hideMark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М.Н.</w:t>
            </w: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  <w:hideMark/>
          </w:tcPr>
          <w:p w:rsidR="00147D7E" w:rsidRDefault="00147D7E" w:rsidP="00147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  - начальник отдела            экономики, имущественных и земельных отношений;                                           </w:t>
            </w:r>
          </w:p>
        </w:tc>
      </w:tr>
      <w:tr w:rsidR="00147D7E" w:rsidTr="00147D7E">
        <w:tc>
          <w:tcPr>
            <w:tcW w:w="2817" w:type="dxa"/>
            <w:hideMark/>
          </w:tcPr>
          <w:p w:rsidR="00147D7E" w:rsidRDefault="00147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</w:tr>
      <w:tr w:rsidR="00147D7E" w:rsidTr="00147D7E">
        <w:tc>
          <w:tcPr>
            <w:tcW w:w="2817" w:type="dxa"/>
            <w:hideMark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Тремасов</w:t>
            </w:r>
            <w:proofErr w:type="spellEnd"/>
            <w:r>
              <w:rPr>
                <w:sz w:val="26"/>
                <w:szCs w:val="26"/>
              </w:rPr>
              <w:t xml:space="preserve"> П.И.</w:t>
            </w: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  <w:hideMark/>
          </w:tcPr>
          <w:p w:rsidR="00147D7E" w:rsidRDefault="007408FD" w:rsidP="00147D7E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</w:t>
            </w:r>
            <w:r w:rsidR="00147D7E">
              <w:rPr>
                <w:sz w:val="26"/>
                <w:szCs w:val="26"/>
              </w:rPr>
              <w:t>ачальник  отдела сельского хозяйства;</w:t>
            </w:r>
          </w:p>
          <w:p w:rsidR="00147D7E" w:rsidRDefault="00147D7E" w:rsidP="00147D7E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  <w:tr w:rsidR="00147D7E" w:rsidTr="00147D7E">
        <w:tc>
          <w:tcPr>
            <w:tcW w:w="2817" w:type="dxa"/>
            <w:hideMark/>
          </w:tcPr>
          <w:p w:rsidR="00147D7E" w:rsidRDefault="00147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147D7E" w:rsidRDefault="00147D7E">
            <w:pPr>
              <w:rPr>
                <w:sz w:val="26"/>
                <w:szCs w:val="26"/>
              </w:rPr>
            </w:pP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</w:tr>
      <w:tr w:rsidR="00147D7E" w:rsidTr="00147D7E">
        <w:trPr>
          <w:trHeight w:val="68"/>
        </w:trPr>
        <w:tc>
          <w:tcPr>
            <w:tcW w:w="2817" w:type="dxa"/>
            <w:hideMark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Рыбкин В.М.</w:t>
            </w: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  <w:hideMark/>
          </w:tcPr>
          <w:p w:rsidR="00147D7E" w:rsidRDefault="00147D7E" w:rsidP="00147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  специальных программ; </w:t>
            </w:r>
          </w:p>
          <w:p w:rsidR="00147D7E" w:rsidRDefault="00147D7E" w:rsidP="00147D7E">
            <w:pPr>
              <w:jc w:val="both"/>
              <w:rPr>
                <w:sz w:val="26"/>
                <w:szCs w:val="26"/>
              </w:rPr>
            </w:pPr>
          </w:p>
        </w:tc>
      </w:tr>
      <w:tr w:rsidR="00147D7E" w:rsidTr="00147D7E">
        <w:tc>
          <w:tcPr>
            <w:tcW w:w="2817" w:type="dxa"/>
            <w:hideMark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Ишмуратова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  <w:hideMark/>
          </w:tcPr>
          <w:p w:rsidR="00147D7E" w:rsidRDefault="00147D7E" w:rsidP="00147D7E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Яльчикского районного отдела филиала ФГБУ «</w:t>
            </w:r>
            <w:proofErr w:type="spellStart"/>
            <w:r>
              <w:rPr>
                <w:sz w:val="26"/>
                <w:szCs w:val="26"/>
              </w:rPr>
              <w:t>Россельхозцентр</w:t>
            </w:r>
            <w:proofErr w:type="spellEnd"/>
            <w:r>
              <w:rPr>
                <w:sz w:val="26"/>
                <w:szCs w:val="26"/>
              </w:rPr>
              <w:t>» по  Чувашской Республике (по согласованию).</w:t>
            </w:r>
          </w:p>
        </w:tc>
      </w:tr>
      <w:tr w:rsidR="00147D7E" w:rsidTr="00147D7E">
        <w:tc>
          <w:tcPr>
            <w:tcW w:w="2817" w:type="dxa"/>
            <w:hideMark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  <w:hideMark/>
          </w:tcPr>
          <w:p w:rsidR="00147D7E" w:rsidRDefault="00147D7E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47D7E" w:rsidTr="00147D7E">
        <w:tc>
          <w:tcPr>
            <w:tcW w:w="281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727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147D7E" w:rsidRDefault="00147D7E">
            <w:pPr>
              <w:pStyle w:val="a7"/>
              <w:ind w:left="0"/>
              <w:rPr>
                <w:sz w:val="26"/>
                <w:szCs w:val="26"/>
              </w:rPr>
            </w:pPr>
          </w:p>
        </w:tc>
      </w:tr>
    </w:tbl>
    <w:p w:rsidR="00147D7E" w:rsidRDefault="00147D7E" w:rsidP="00147D7E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Главы сельских поселений и руководители сельскохозяйственных организаций и КФХ Яльчикского района (по согласованию).</w:t>
      </w:r>
    </w:p>
    <w:p w:rsidR="00147D7E" w:rsidRDefault="00147D7E" w:rsidP="00147D7E">
      <w:pPr>
        <w:tabs>
          <w:tab w:val="center" w:pos="4677"/>
        </w:tabs>
        <w:rPr>
          <w:sz w:val="26"/>
          <w:szCs w:val="26"/>
        </w:rPr>
      </w:pPr>
    </w:p>
    <w:p w:rsidR="00147D7E" w:rsidRDefault="00147D7E" w:rsidP="00147D7E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Комиссии с 30 августа 2021 года обследовать сельскохозяйственные организации и КФХ Яльчикского района, определить площади ущерба от агрометеорологического явления «почвенная засуха» в соответствии </w:t>
      </w:r>
      <w:proofErr w:type="gramStart"/>
      <w:r>
        <w:rPr>
          <w:sz w:val="26"/>
          <w:szCs w:val="26"/>
        </w:rPr>
        <w:t>с  Методическими</w:t>
      </w:r>
      <w:proofErr w:type="gramEnd"/>
      <w:r>
        <w:rPr>
          <w:sz w:val="26"/>
          <w:szCs w:val="26"/>
        </w:rPr>
        <w:t xml:space="preserve"> рекомендациями по определению прямых затрат на восстановление объектов сельского хозяйства  пострадавших от чрезвычайных ситуаций природного характера в агропромышленном комплексе (включая ЛПХ) Министерства сельского хозяйства Российской Федерации. </w:t>
      </w:r>
    </w:p>
    <w:p w:rsidR="00147D7E" w:rsidRDefault="00147D7E" w:rsidP="00147D7E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Контроль за исполнением данного постановления возложить </w:t>
      </w:r>
      <w:proofErr w:type="gramStart"/>
      <w:r>
        <w:rPr>
          <w:sz w:val="26"/>
          <w:szCs w:val="26"/>
        </w:rPr>
        <w:t>на  заместителя</w:t>
      </w:r>
      <w:proofErr w:type="gramEnd"/>
      <w:r>
        <w:rPr>
          <w:sz w:val="26"/>
          <w:szCs w:val="26"/>
        </w:rPr>
        <w:t xml:space="preserve"> главы администрации   - начальник отдела            экономики, имущественных и земельных отношений Павлову М.Н..                                           </w:t>
      </w:r>
    </w:p>
    <w:p w:rsidR="00147D7E" w:rsidRDefault="00147D7E" w:rsidP="00147D7E">
      <w:pPr>
        <w:pStyle w:val="a7"/>
        <w:tabs>
          <w:tab w:val="center" w:pos="4677"/>
        </w:tabs>
        <w:ind w:left="840"/>
        <w:jc w:val="both"/>
        <w:rPr>
          <w:sz w:val="26"/>
          <w:szCs w:val="26"/>
        </w:rPr>
      </w:pPr>
    </w:p>
    <w:p w:rsidR="00D01FF6" w:rsidRPr="00481D2B" w:rsidRDefault="00D01FF6" w:rsidP="00D01FF6">
      <w:pPr>
        <w:ind w:firstLine="709"/>
        <w:jc w:val="both"/>
        <w:rPr>
          <w:sz w:val="28"/>
          <w:szCs w:val="28"/>
        </w:rPr>
      </w:pPr>
    </w:p>
    <w:p w:rsidR="00D01FF6" w:rsidRDefault="00D01FF6" w:rsidP="00D01FF6">
      <w:pPr>
        <w:ind w:firstLine="709"/>
        <w:jc w:val="both"/>
        <w:rPr>
          <w:sz w:val="28"/>
          <w:szCs w:val="28"/>
        </w:rPr>
      </w:pPr>
    </w:p>
    <w:p w:rsidR="0063578D" w:rsidRDefault="009343E1" w:rsidP="006357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43E1" w:rsidRDefault="009343E1" w:rsidP="00635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</w:t>
      </w:r>
      <w:r w:rsidR="006262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D01FF6">
        <w:rPr>
          <w:sz w:val="28"/>
          <w:szCs w:val="28"/>
        </w:rPr>
        <w:t xml:space="preserve">       Л.В. Левый</w:t>
      </w: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9343E1" w:rsidRDefault="009343E1" w:rsidP="0063578D">
      <w:pPr>
        <w:jc w:val="both"/>
        <w:rPr>
          <w:sz w:val="28"/>
          <w:szCs w:val="28"/>
        </w:rPr>
      </w:pPr>
    </w:p>
    <w:p w:rsidR="0063578D" w:rsidRPr="00284F53" w:rsidRDefault="009343E1" w:rsidP="00635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63578D" w:rsidRDefault="0063578D" w:rsidP="0063578D">
      <w:pPr>
        <w:jc w:val="both"/>
        <w:rPr>
          <w:sz w:val="28"/>
          <w:szCs w:val="28"/>
        </w:rPr>
      </w:pPr>
    </w:p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8C1ED6" w:rsidRDefault="008C1ED6" w:rsidP="008C1ED6">
      <w:pPr>
        <w:pStyle w:val="a4"/>
        <w:shd w:val="clear" w:color="auto" w:fill="auto"/>
        <w:spacing w:after="0" w:line="240" w:lineRule="auto"/>
        <w:jc w:val="both"/>
        <w:rPr>
          <w:spacing w:val="0"/>
          <w:sz w:val="28"/>
          <w:szCs w:val="28"/>
          <w:lang w:eastAsia="x-none"/>
        </w:rPr>
      </w:pPr>
    </w:p>
    <w:p w:rsidR="008C1ED6" w:rsidRDefault="0063578D" w:rsidP="008C1ED6">
      <w:r>
        <w:t xml:space="preserve"> </w:t>
      </w:r>
    </w:p>
    <w:p w:rsidR="0077304D" w:rsidRDefault="0077304D" w:rsidP="00923DBE">
      <w:pPr>
        <w:jc w:val="both"/>
      </w:pPr>
      <w:bookmarkStart w:id="0" w:name="_GoBack"/>
      <w:bookmarkEnd w:id="0"/>
    </w:p>
    <w:sectPr w:rsidR="0077304D" w:rsidSect="009343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4B4A"/>
    <w:multiLevelType w:val="hybridMultilevel"/>
    <w:tmpl w:val="CEE82E3E"/>
    <w:lvl w:ilvl="0" w:tplc="2A6A8398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3"/>
    <w:rsid w:val="00007E80"/>
    <w:rsid w:val="000647F6"/>
    <w:rsid w:val="00147D7E"/>
    <w:rsid w:val="002213E2"/>
    <w:rsid w:val="00223D18"/>
    <w:rsid w:val="003D55E9"/>
    <w:rsid w:val="00554ABB"/>
    <w:rsid w:val="005968E8"/>
    <w:rsid w:val="00626237"/>
    <w:rsid w:val="0063578D"/>
    <w:rsid w:val="007408FD"/>
    <w:rsid w:val="00764A25"/>
    <w:rsid w:val="0077304D"/>
    <w:rsid w:val="00783689"/>
    <w:rsid w:val="007B4D03"/>
    <w:rsid w:val="007E2BEC"/>
    <w:rsid w:val="00851B5D"/>
    <w:rsid w:val="008C1ED6"/>
    <w:rsid w:val="00923DBE"/>
    <w:rsid w:val="009343E1"/>
    <w:rsid w:val="00A03AC9"/>
    <w:rsid w:val="00A91F15"/>
    <w:rsid w:val="00CA662D"/>
    <w:rsid w:val="00D01FF6"/>
    <w:rsid w:val="00D066D2"/>
    <w:rsid w:val="00D42D9D"/>
    <w:rsid w:val="00DF6747"/>
    <w:rsid w:val="00E51398"/>
    <w:rsid w:val="00E90264"/>
    <w:rsid w:val="00E9732D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B3B1-E141-4868-A5A0-1381209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ED6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D6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8C1ED6"/>
    <w:rPr>
      <w:spacing w:val="2"/>
      <w:sz w:val="23"/>
      <w:shd w:val="clear" w:color="auto" w:fill="FFFFFF"/>
    </w:rPr>
  </w:style>
  <w:style w:type="paragraph" w:styleId="a4">
    <w:name w:val="Body Text"/>
    <w:basedOn w:val="a"/>
    <w:link w:val="a3"/>
    <w:rsid w:val="008C1ED6"/>
    <w:pPr>
      <w:shd w:val="clear" w:color="auto" w:fill="FFFFFF"/>
      <w:spacing w:after="780" w:line="240" w:lineRule="atLeast"/>
    </w:pPr>
    <w:rPr>
      <w:rFonts w:asciiTheme="minorHAnsi" w:eastAsiaTheme="minorHAnsi" w:hAnsiTheme="minorHAnsi" w:cstheme="minorBidi"/>
      <w:spacing w:val="2"/>
      <w:sz w:val="23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C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51B5D"/>
    <w:pPr>
      <w:ind w:left="720"/>
      <w:contextualSpacing/>
    </w:pPr>
  </w:style>
  <w:style w:type="character" w:styleId="a8">
    <w:name w:val="Hyperlink"/>
    <w:uiPriority w:val="99"/>
    <w:semiHidden/>
    <w:unhideWhenUsed/>
    <w:rsid w:val="0093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80A-F0CD-4378-BCDC-1780572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yaltch_info</cp:lastModifiedBy>
  <cp:revision>3</cp:revision>
  <cp:lastPrinted>2021-08-28T11:51:00Z</cp:lastPrinted>
  <dcterms:created xsi:type="dcterms:W3CDTF">2021-09-13T12:33:00Z</dcterms:created>
  <dcterms:modified xsi:type="dcterms:W3CDTF">2021-09-14T14:03:00Z</dcterms:modified>
</cp:coreProperties>
</file>