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E0C34" w:rsidTr="00AE0C34">
        <w:tc>
          <w:tcPr>
            <w:tcW w:w="3285" w:type="dxa"/>
          </w:tcPr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Республикин</w:t>
            </w:r>
            <w:proofErr w:type="spellEnd"/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Шупашкар</w:t>
            </w:r>
            <w:proofErr w:type="spellEnd"/>
            <w:r>
              <w:rPr>
                <w:rFonts w:ascii="Arial Cyr Chuv" w:hAnsi="Arial Cyr Chuv"/>
                <w:b/>
                <w:color w:val="000000"/>
                <w:sz w:val="24"/>
              </w:rPr>
              <w:t xml:space="preserve"> район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администраций.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8"/>
              </w:rPr>
              <w:t>ЙЫШЁНУ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color w:val="000000"/>
                <w:sz w:val="24"/>
              </w:rPr>
            </w:pP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</w:rPr>
              <w:t>_____________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  <w:u w:val="single"/>
              </w:rPr>
              <w:t>______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К\</w:t>
            </w: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ке</w:t>
            </w:r>
            <w:proofErr w:type="spellEnd"/>
            <w:r>
              <w:rPr>
                <w:rFonts w:ascii="Arial Cyr Chuv" w:hAnsi="Arial Cyr Chuv"/>
                <w:b/>
                <w:color w:val="000000"/>
                <w:sz w:val="24"/>
              </w:rPr>
              <w:t>= поселок.</w:t>
            </w:r>
          </w:p>
        </w:tc>
        <w:tc>
          <w:tcPr>
            <w:tcW w:w="3285" w:type="dxa"/>
            <w:hideMark/>
          </w:tcPr>
          <w:p w:rsidR="00AE0C34" w:rsidRDefault="00AE0C34" w:rsidP="00AE0C34">
            <w:pPr>
              <w:pStyle w:val="a3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rFonts w:ascii="Baltica" w:hAnsi="Baltica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-50165</wp:posOffset>
                  </wp:positionV>
                  <wp:extent cx="824230" cy="852170"/>
                  <wp:effectExtent l="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Чувашская Республика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Администрация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8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Чебоксарского  района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8"/>
              </w:rPr>
            </w:pP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8"/>
              </w:rPr>
            </w:pPr>
            <w:r>
              <w:rPr>
                <w:rFonts w:ascii="Arial Cyr Chuv" w:hAnsi="Arial Cyr Chuv"/>
                <w:b/>
                <w:color w:val="000000"/>
                <w:sz w:val="28"/>
              </w:rPr>
              <w:t>ПОСТАНОВЛЕНИЕ</w:t>
            </w:r>
          </w:p>
          <w:p w:rsidR="00C86EC3" w:rsidRDefault="00C86EC3" w:rsidP="00E93EBF">
            <w:pPr>
              <w:pStyle w:val="a3"/>
              <w:spacing w:after="0" w:line="240" w:lineRule="auto"/>
              <w:jc w:val="center"/>
              <w:rPr>
                <w:color w:val="000000"/>
                <w:sz w:val="24"/>
              </w:rPr>
            </w:pPr>
          </w:p>
          <w:p w:rsidR="00E93EBF" w:rsidRPr="00C86EC3" w:rsidRDefault="00531EC8" w:rsidP="00E93EBF">
            <w:pPr>
              <w:pStyle w:val="a3"/>
              <w:spacing w:after="0" w:line="240" w:lineRule="auto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</w:rPr>
              <w:t>13.01.2021</w:t>
            </w:r>
            <w:r w:rsidR="00C26E1B">
              <w:rPr>
                <w:color w:val="000000"/>
                <w:sz w:val="24"/>
              </w:rPr>
              <w:t xml:space="preserve"> </w:t>
            </w:r>
            <w:r w:rsidR="00AE0C34" w:rsidRPr="00C86EC3"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08</w:t>
            </w:r>
          </w:p>
          <w:p w:rsidR="00AE0C34" w:rsidRDefault="00AE0C34" w:rsidP="00E93EBF">
            <w:pPr>
              <w:pStyle w:val="a3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color w:val="000000"/>
                <w:sz w:val="24"/>
              </w:rPr>
              <w:t>поселок Кугеси</w:t>
            </w:r>
          </w:p>
        </w:tc>
      </w:tr>
    </w:tbl>
    <w:p w:rsidR="00AE0C34" w:rsidRDefault="00AE0C34" w:rsidP="00AE0C34">
      <w:pPr>
        <w:pStyle w:val="2"/>
        <w:spacing w:after="0" w:line="240" w:lineRule="auto"/>
        <w:ind w:right="-5"/>
        <w:jc w:val="right"/>
      </w:pPr>
    </w:p>
    <w:p w:rsidR="00AE0C34" w:rsidRPr="002F5594" w:rsidRDefault="00AE0C34" w:rsidP="00AE0C34">
      <w:pPr>
        <w:pStyle w:val="ConsPlusTitle"/>
        <w:tabs>
          <w:tab w:val="left" w:pos="4860"/>
        </w:tabs>
        <w:ind w:right="4315"/>
        <w:jc w:val="both"/>
        <w:rPr>
          <w:color w:val="000000" w:themeColor="text1"/>
          <w:szCs w:val="24"/>
        </w:rPr>
      </w:pPr>
      <w:r w:rsidRPr="002F5594">
        <w:rPr>
          <w:color w:val="000000" w:themeColor="text1"/>
          <w:szCs w:val="24"/>
        </w:rPr>
        <w:t xml:space="preserve">О внесении изменений в муниципальную программу Чебоксарского района Чувашской Республики «Управление общественными финансами и муниципальным долгом Чебоксарского района Чувашской Республики» </w:t>
      </w:r>
    </w:p>
    <w:p w:rsidR="00AE0C34" w:rsidRPr="002F5594" w:rsidRDefault="00AE0C34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0C34" w:rsidRPr="002F5594" w:rsidRDefault="00AE0C34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 администрация Чебоксарского района Чувашской Республики   </w:t>
      </w:r>
      <w:proofErr w:type="gramStart"/>
      <w:r w:rsidRPr="002F5594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о с т а н о в л я е т:</w:t>
      </w:r>
    </w:p>
    <w:p w:rsidR="00AE0C34" w:rsidRPr="002F5594" w:rsidRDefault="00AE0C34" w:rsidP="00AE0C3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1"/>
      <w:proofErr w:type="gramStart"/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Внести в муниципальную программу Чебоксарского района Чувашской Республики «Управление общественными финансами и муниципальным долгом Чебоксарского района Чувашской Республики», утвержденную </w:t>
      </w:r>
      <w:hyperlink r:id="rId10" w:history="1">
        <w:r w:rsidRPr="002F559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Чебоксарского района Чувашской Республики от 26</w:t>
      </w:r>
      <w:r w:rsidR="00C26E1B" w:rsidRPr="002F5594">
        <w:rPr>
          <w:rFonts w:ascii="Times New Roman" w:hAnsi="Times New Roman"/>
          <w:color w:val="000000" w:themeColor="text1"/>
          <w:sz w:val="24"/>
          <w:szCs w:val="24"/>
        </w:rPr>
        <w:t>.03.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>2019 № 261 (с изменениями, внесенными постановлени</w:t>
      </w:r>
      <w:r w:rsidR="00DD4636" w:rsidRPr="002F5594">
        <w:rPr>
          <w:rFonts w:ascii="Times New Roman" w:hAnsi="Times New Roman"/>
          <w:color w:val="000000" w:themeColor="text1"/>
          <w:sz w:val="24"/>
          <w:szCs w:val="24"/>
        </w:rPr>
        <w:t>ями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Чебоксарского района Чувашской Республики от 14.11.2019 № 1210</w:t>
      </w:r>
      <w:r w:rsidR="00AC7AF1" w:rsidRPr="002F5594">
        <w:rPr>
          <w:rFonts w:ascii="Times New Roman" w:hAnsi="Times New Roman"/>
          <w:color w:val="000000" w:themeColor="text1"/>
          <w:sz w:val="24"/>
          <w:szCs w:val="24"/>
        </w:rPr>
        <w:t>, 26.11.2019 № 1265</w:t>
      </w:r>
      <w:r w:rsidR="00DF431E" w:rsidRPr="002F5594">
        <w:rPr>
          <w:rFonts w:ascii="Times New Roman" w:hAnsi="Times New Roman"/>
          <w:color w:val="000000" w:themeColor="text1"/>
          <w:sz w:val="24"/>
          <w:szCs w:val="24"/>
        </w:rPr>
        <w:t>, 05.12.2019    № 1299</w:t>
      </w:r>
      <w:r w:rsidR="00ED0EEC" w:rsidRPr="002F5594">
        <w:rPr>
          <w:rFonts w:ascii="Times New Roman" w:hAnsi="Times New Roman"/>
          <w:color w:val="000000" w:themeColor="text1"/>
          <w:sz w:val="24"/>
          <w:szCs w:val="24"/>
        </w:rPr>
        <w:t>, 20.02.2020 № 175</w:t>
      </w:r>
      <w:r w:rsidR="003A6BBB" w:rsidRPr="002F5594">
        <w:rPr>
          <w:rFonts w:ascii="Times New Roman" w:hAnsi="Times New Roman"/>
          <w:color w:val="000000" w:themeColor="text1"/>
          <w:sz w:val="24"/>
          <w:szCs w:val="24"/>
        </w:rPr>
        <w:t>, 30.03.2020 №340, 20.04.2020 № 427</w:t>
      </w:r>
      <w:r w:rsidR="00C26E1B" w:rsidRPr="002F5594">
        <w:rPr>
          <w:rFonts w:ascii="Times New Roman" w:hAnsi="Times New Roman"/>
          <w:color w:val="000000" w:themeColor="text1"/>
          <w:sz w:val="24"/>
          <w:szCs w:val="24"/>
        </w:rPr>
        <w:t>, 04.09.2020 № 1092, 23.11.2020 № 1465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B0DCD" w:rsidRPr="002F5594">
        <w:rPr>
          <w:rFonts w:ascii="Times New Roman" w:hAnsi="Times New Roman"/>
          <w:color w:val="000000" w:themeColor="text1"/>
          <w:sz w:val="24"/>
          <w:szCs w:val="24"/>
        </w:rPr>
        <w:t>(далее – Муниципальная программа)</w:t>
      </w:r>
      <w:r w:rsidR="00DD4636" w:rsidRPr="002F559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B0DCD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>следующие изменения:</w:t>
      </w:r>
      <w:proofErr w:type="gramEnd"/>
    </w:p>
    <w:bookmarkEnd w:id="1"/>
    <w:p w:rsidR="00AE0C34" w:rsidRPr="002F5594" w:rsidRDefault="00AE0C34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hyperlink r:id="rId11" w:history="1">
        <w:r w:rsidRPr="002F559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позицию</w:t>
        </w:r>
      </w:hyperlink>
      <w:r w:rsidR="0066769D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«Объемы финансирования М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униципальной программы с разбивкой по годам реализации» </w:t>
      </w:r>
      <w:hyperlink r:id="rId12" w:history="1">
        <w:proofErr w:type="gramStart"/>
        <w:r w:rsidRPr="002F559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паспорт</w:t>
        </w:r>
        <w:proofErr w:type="gramEnd"/>
      </w:hyperlink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66769D" w:rsidRPr="002F5594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>униципальной программы Чебоксарского района Чувашской Республики «Управление общественными финансами и муниципальным долгом Чебоксарского района Чувашской Республики»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AE0C34" w:rsidRPr="002F5594" w:rsidTr="00AE0C3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2F5594" w:rsidRDefault="00AE0C34" w:rsidP="0066769D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sub_1090"/>
            <w:r w:rsidRPr="002F5594">
              <w:rPr>
                <w:rFonts w:ascii="Times New Roman" w:hAnsi="Times New Roman" w:cs="Times New Roman"/>
                <w:color w:val="000000" w:themeColor="text1"/>
              </w:rPr>
              <w:t xml:space="preserve">«Объемы финансирования </w:t>
            </w:r>
            <w:r w:rsidR="00DF431E" w:rsidRPr="002F5594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2F5594">
              <w:rPr>
                <w:rFonts w:ascii="Times New Roman" w:hAnsi="Times New Roman" w:cs="Times New Roman"/>
                <w:color w:val="000000" w:themeColor="text1"/>
              </w:rPr>
              <w:t>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AE0C34" w:rsidRPr="002F55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финансирования муниципальной программ</w:t>
            </w:r>
            <w:r w:rsidR="003A6BBB"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в 2019–2035 годах составляет </w:t>
            </w:r>
            <w:r w:rsidR="00116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2475667,4</w:t>
            </w:r>
            <w:r w:rsidR="006E2E54"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 xml:space="preserve">в 2019 году – </w:t>
            </w:r>
            <w:r w:rsidR="00AC7AF1" w:rsidRPr="002F5594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AE7E4B" w:rsidRPr="002F5594">
              <w:rPr>
                <w:rFonts w:ascii="Times New Roman" w:hAnsi="Times New Roman" w:cs="Times New Roman"/>
                <w:color w:val="000000" w:themeColor="text1"/>
              </w:rPr>
              <w:t>013</w:t>
            </w:r>
            <w:r w:rsidR="00AC7AF1" w:rsidRPr="002F559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E7E4B" w:rsidRPr="002F559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C7AF1" w:rsidRPr="002F55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F5594">
              <w:rPr>
                <w:rFonts w:ascii="Times New Roman" w:hAnsi="Times New Roman" w:cs="Times New Roman"/>
                <w:color w:val="000000" w:themeColor="text1"/>
              </w:rPr>
              <w:t>тыс. рублей;</w:t>
            </w:r>
          </w:p>
          <w:p w:rsidR="00AE0C34" w:rsidRPr="002F5594" w:rsidRDefault="00AE7E4B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0E389E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196821,4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116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174003,4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2022 году – 137537,7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2023 году – 135910,9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2024 году – 135910,9</w:t>
            </w:r>
            <w:r w:rsidR="00AE7E4B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2025 году – 135910,9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2026–2030 годах – </w:t>
            </w:r>
            <w:r w:rsidR="000E389E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679779,5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2031–2035 годах – </w:t>
            </w:r>
            <w:r w:rsidR="000E389E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679779,5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федерального бюджета –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50044,3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>в 2019 году – 2698,5 тыс. 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2975,4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2791,4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2852,0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2979,0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2024 году –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2979,0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2025 году –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2979,0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2026–2030 годах –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14895,0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657331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2031–2035 годах – 14895,0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республиканского бюджета Чувашской Республики –</w:t>
            </w:r>
            <w:r w:rsidR="00A15D62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1496775,7</w:t>
            </w:r>
            <w:r w:rsidR="00A15D62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 xml:space="preserve">в 2019 году – </w:t>
            </w:r>
            <w:r w:rsidR="00D269BE" w:rsidRPr="002F5594">
              <w:rPr>
                <w:rFonts w:ascii="Times New Roman" w:hAnsi="Times New Roman" w:cs="Times New Roman"/>
                <w:color w:val="000000" w:themeColor="text1"/>
              </w:rPr>
              <w:t>115068,4</w:t>
            </w:r>
            <w:r w:rsidRPr="002F5594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2020 году –</w:t>
            </w:r>
            <w:r w:rsidR="00A15D62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110912,6</w:t>
            </w:r>
            <w:r w:rsidR="006E2E5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657331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2021 году – 120182,7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657331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2022 году – 83815,1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2023 году – 82061,3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2024 году – 82061,3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F3007F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2025 году –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82061,3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2026–2030 годах – 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410306,5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D269B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2031–2035 годах –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410306,5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бюджета Чебоксарского района Чувашской Республики –  </w:t>
            </w:r>
            <w:r w:rsidR="00233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928847,4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 xml:space="preserve">в 2019 году – </w:t>
            </w:r>
            <w:r w:rsidR="00D269BE" w:rsidRPr="002F5594">
              <w:rPr>
                <w:rFonts w:ascii="Times New Roman" w:hAnsi="Times New Roman" w:cs="Times New Roman"/>
                <w:color w:val="000000" w:themeColor="text1"/>
              </w:rPr>
              <w:t>82</w:t>
            </w:r>
            <w:r w:rsidR="00E20356" w:rsidRPr="002F5594">
              <w:rPr>
                <w:rFonts w:ascii="Times New Roman" w:hAnsi="Times New Roman" w:cs="Times New Roman"/>
                <w:color w:val="000000" w:themeColor="text1"/>
              </w:rPr>
              <w:t>246,3</w:t>
            </w:r>
            <w:r w:rsidRPr="002F5594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AE0C34" w:rsidRPr="002F5594" w:rsidRDefault="00E20356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82933,4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2021 году –</w:t>
            </w:r>
            <w:r w:rsidR="002336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51029,3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50870,6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50870,6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2024 году – 50870,6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2025 году – 50870,6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2026–2030 годах – 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254578,0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2031–2035 годах – 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254578,0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AE0C34" w:rsidRPr="002F55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0C34" w:rsidRPr="002F55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.»;</w:t>
            </w:r>
            <w:proofErr w:type="gramEnd"/>
          </w:p>
          <w:p w:rsidR="00AE0C34" w:rsidRPr="002F55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5247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2"/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</w:t>
      </w:r>
      <w:r w:rsidR="00DD4636" w:rsidRPr="002F559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D4311" w:rsidRPr="002F5594">
        <w:rPr>
          <w:rFonts w:ascii="Times New Roman" w:hAnsi="Times New Roman"/>
          <w:sz w:val="24"/>
          <w:szCs w:val="24"/>
        </w:rPr>
        <w:t xml:space="preserve">бзацы </w:t>
      </w:r>
      <w:r w:rsidR="002672E0" w:rsidRPr="002F5594">
        <w:rPr>
          <w:rFonts w:ascii="Times New Roman" w:hAnsi="Times New Roman"/>
          <w:sz w:val="24"/>
          <w:szCs w:val="24"/>
        </w:rPr>
        <w:t>второй</w:t>
      </w:r>
      <w:r w:rsidR="009D4311" w:rsidRPr="002F5594">
        <w:rPr>
          <w:rFonts w:ascii="Times New Roman" w:hAnsi="Times New Roman"/>
          <w:sz w:val="24"/>
          <w:szCs w:val="24"/>
        </w:rPr>
        <w:t xml:space="preserve"> – сорок шестой раздела </w:t>
      </w:r>
      <w:r w:rsidR="009D4311" w:rsidRPr="002F5594">
        <w:rPr>
          <w:rFonts w:ascii="Times New Roman" w:hAnsi="Times New Roman"/>
          <w:sz w:val="24"/>
          <w:szCs w:val="24"/>
          <w:lang w:val="en-US"/>
        </w:rPr>
        <w:t>III</w:t>
      </w:r>
      <w:r w:rsidR="009D4311" w:rsidRPr="002F5594">
        <w:rPr>
          <w:rFonts w:ascii="Times New Roman" w:hAnsi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1033"/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«Общий объем финансирования Муниципальной программы в 2019 - 2035 годах составляет </w:t>
      </w:r>
      <w:r w:rsidR="006D48C8">
        <w:rPr>
          <w:rFonts w:ascii="Times New Roman" w:eastAsia="Times New Roman" w:hAnsi="Times New Roman"/>
          <w:sz w:val="24"/>
          <w:szCs w:val="24"/>
          <w:lang w:eastAsia="ru-RU"/>
        </w:rPr>
        <w:t>2475667,4</w:t>
      </w:r>
      <w:r w:rsidR="006E2E54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 за счет средств:</w:t>
      </w:r>
    </w:p>
    <w:bookmarkEnd w:id="4"/>
    <w:p w:rsidR="00AE0C34" w:rsidRPr="002F5594" w:rsidRDefault="008177CA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– </w:t>
      </w:r>
      <w:r w:rsidR="00C03B66" w:rsidRPr="002F5594">
        <w:rPr>
          <w:rFonts w:ascii="Times New Roman" w:eastAsia="Times New Roman" w:hAnsi="Times New Roman"/>
          <w:sz w:val="24"/>
          <w:szCs w:val="24"/>
          <w:lang w:eastAsia="ru-RU"/>
        </w:rPr>
        <w:t>50044,3</w:t>
      </w:r>
      <w:r w:rsidR="006E2E54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C03B66" w:rsidRPr="002F5594">
        <w:rPr>
          <w:rFonts w:ascii="Times New Roman" w:eastAsia="Times New Roman" w:hAnsi="Times New Roman"/>
          <w:sz w:val="24"/>
          <w:szCs w:val="24"/>
          <w:lang w:eastAsia="ru-RU"/>
        </w:rPr>
        <w:t>1496775,7</w:t>
      </w:r>
      <w:r w:rsidR="006E2E54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бюджет Чебоксарского района Чувашской Республики –</w:t>
      </w:r>
      <w:r w:rsidR="006D4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48C8">
        <w:rPr>
          <w:rFonts w:ascii="Times New Roman" w:hAnsi="Times New Roman"/>
          <w:color w:val="000000" w:themeColor="text1"/>
          <w:sz w:val="24"/>
          <w:szCs w:val="24"/>
        </w:rPr>
        <w:t>928847,4</w:t>
      </w:r>
      <w:r w:rsidR="006D48C8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финансирования Муниципальной программы на 1 этапе составит</w:t>
      </w:r>
      <w:r w:rsidR="00F267B3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48C8">
        <w:rPr>
          <w:rFonts w:ascii="Times New Roman" w:eastAsia="Times New Roman" w:hAnsi="Times New Roman"/>
          <w:sz w:val="24"/>
          <w:szCs w:val="24"/>
          <w:lang w:eastAsia="ru-RU"/>
        </w:rPr>
        <w:t>1116108,4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 рублей, в том числе:</w:t>
      </w:r>
    </w:p>
    <w:p w:rsidR="00AE0C34" w:rsidRPr="002F5594" w:rsidRDefault="00AE0C34" w:rsidP="00AE0C34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  <w:color w:val="000000"/>
        </w:rPr>
        <w:t xml:space="preserve">в 2019 году – </w:t>
      </w:r>
      <w:r w:rsidR="001560FD" w:rsidRPr="002F5594">
        <w:rPr>
          <w:rFonts w:ascii="Times New Roman" w:hAnsi="Times New Roman" w:cs="Times New Roman"/>
          <w:color w:val="000000"/>
        </w:rPr>
        <w:t>200013,2</w:t>
      </w:r>
      <w:r w:rsidR="008177CA" w:rsidRPr="002F5594">
        <w:rPr>
          <w:rFonts w:ascii="Times New Roman" w:hAnsi="Times New Roman" w:cs="Times New Roman"/>
          <w:color w:val="000000"/>
        </w:rPr>
        <w:t xml:space="preserve"> </w:t>
      </w:r>
      <w:r w:rsidRPr="002F5594">
        <w:rPr>
          <w:rFonts w:ascii="Times New Roman" w:hAnsi="Times New Roman" w:cs="Times New Roman"/>
        </w:rPr>
        <w:t>тыс. рублей;</w:t>
      </w:r>
    </w:p>
    <w:p w:rsidR="00AE0C34" w:rsidRPr="002F5594" w:rsidRDefault="001560FD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C03B66" w:rsidRPr="002F5594">
        <w:rPr>
          <w:rFonts w:ascii="Times New Roman" w:hAnsi="Times New Roman"/>
          <w:color w:val="000000"/>
          <w:sz w:val="24"/>
          <w:szCs w:val="24"/>
        </w:rPr>
        <w:t>196821,4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AE0C34" w:rsidP="001560F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 w:rsidR="00C03B66" w:rsidRPr="002F5594">
        <w:rPr>
          <w:rFonts w:ascii="Times New Roman" w:hAnsi="Times New Roman"/>
          <w:color w:val="000000"/>
          <w:sz w:val="24"/>
          <w:szCs w:val="24"/>
        </w:rPr>
        <w:t>173922,9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C03B66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2022 году – 137537,7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C03B66" w:rsidRPr="002F5594">
        <w:rPr>
          <w:rFonts w:ascii="Times New Roman" w:hAnsi="Times New Roman"/>
          <w:color w:val="000000"/>
          <w:sz w:val="24"/>
          <w:szCs w:val="24"/>
        </w:rPr>
        <w:t>135910,9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C03B66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135910,9</w:t>
      </w:r>
      <w:r w:rsidR="001560FD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D728B8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2025 году – 135910,9</w:t>
      </w:r>
      <w:r w:rsidR="001560FD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9B09BE" w:rsidRPr="002F5594" w:rsidRDefault="00AE0C34" w:rsidP="009B0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 них средства:</w:t>
      </w:r>
    </w:p>
    <w:p w:rsidR="00AE0C34" w:rsidRPr="002F5594" w:rsidRDefault="00AE0C34" w:rsidP="009B0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</w:t>
      </w:r>
      <w:r w:rsidR="00F267B3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28B8" w:rsidRPr="002F5594">
        <w:rPr>
          <w:rFonts w:ascii="Times New Roman" w:eastAsia="Times New Roman" w:hAnsi="Times New Roman"/>
          <w:sz w:val="24"/>
          <w:szCs w:val="24"/>
          <w:lang w:eastAsia="ru-RU"/>
        </w:rPr>
        <w:t>20254,3</w:t>
      </w:r>
      <w:r w:rsidR="00F267B3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числе:</w:t>
      </w:r>
    </w:p>
    <w:p w:rsidR="00AE0C34" w:rsidRPr="002F5594" w:rsidRDefault="00AE0C34" w:rsidP="00AE0C34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  <w:color w:val="000000"/>
        </w:rPr>
        <w:t xml:space="preserve">в 2019 году – </w:t>
      </w:r>
      <w:r w:rsidR="001560FD" w:rsidRPr="002F5594">
        <w:rPr>
          <w:rFonts w:ascii="Times New Roman" w:hAnsi="Times New Roman" w:cs="Times New Roman"/>
          <w:color w:val="000000"/>
        </w:rPr>
        <w:t>2698,5</w:t>
      </w:r>
      <w:r w:rsidRPr="002F5594">
        <w:rPr>
          <w:rFonts w:ascii="Times New Roman" w:hAnsi="Times New Roman" w:cs="Times New Roman"/>
        </w:rPr>
        <w:t> 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2975,4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D728B8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2021 году – 2791,4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2852,0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2979,0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2979,0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2979,0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</w:t>
      </w:r>
      <w:r w:rsidR="00F267B3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28B8" w:rsidRPr="002F5594">
        <w:rPr>
          <w:rFonts w:ascii="Times New Roman" w:eastAsia="Times New Roman" w:hAnsi="Times New Roman"/>
          <w:sz w:val="24"/>
          <w:szCs w:val="24"/>
          <w:lang w:eastAsia="ru-RU"/>
        </w:rPr>
        <w:t>676153,7</w:t>
      </w:r>
      <w:r w:rsidR="00197E76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числе:</w:t>
      </w:r>
    </w:p>
    <w:p w:rsidR="00AE0C34" w:rsidRPr="002F5594" w:rsidRDefault="00AE0C34" w:rsidP="00AE0C34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</w:rPr>
        <w:t xml:space="preserve">в 2019 году – </w:t>
      </w:r>
      <w:r w:rsidR="007160C9" w:rsidRPr="002F5594">
        <w:rPr>
          <w:rFonts w:ascii="Times New Roman" w:hAnsi="Times New Roman" w:cs="Times New Roman"/>
        </w:rPr>
        <w:t>115068,4</w:t>
      </w:r>
      <w:r w:rsidRPr="002F5594">
        <w:rPr>
          <w:rFonts w:ascii="Times New Roman" w:hAnsi="Times New Roman" w:cs="Times New Roman"/>
        </w:rPr>
        <w:t> 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110912,6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120182,7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83815,1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82061,3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82061,3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82061,3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бюджета Чебоксарского района Чувашской Республики –</w:t>
      </w:r>
      <w:r w:rsidR="00197E76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48C8">
        <w:rPr>
          <w:rFonts w:ascii="Times New Roman" w:eastAsia="Times New Roman" w:hAnsi="Times New Roman"/>
          <w:sz w:val="24"/>
          <w:szCs w:val="24"/>
          <w:lang w:eastAsia="ru-RU"/>
        </w:rPr>
        <w:t>419691,4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 рублей, в том числе:</w:t>
      </w:r>
    </w:p>
    <w:p w:rsidR="00AE0C34" w:rsidRPr="002F5594" w:rsidRDefault="00AE0C34" w:rsidP="00AE0C34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</w:rPr>
        <w:t xml:space="preserve">в 2019 году –  </w:t>
      </w:r>
      <w:r w:rsidR="009B09BE" w:rsidRPr="002F5594">
        <w:rPr>
          <w:rFonts w:ascii="Times New Roman" w:hAnsi="Times New Roman" w:cs="Times New Roman"/>
        </w:rPr>
        <w:t>82246,3</w:t>
      </w:r>
      <w:r w:rsidRPr="002F5594">
        <w:rPr>
          <w:rFonts w:ascii="Times New Roman" w:hAnsi="Times New Roman" w:cs="Times New Roman"/>
        </w:rPr>
        <w:t> 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82933,4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50948,8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50870,6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50870,6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50870,6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50870,6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На 2 этапе, в 2026 - 2030 годах, объем финансирования Муниципальной  программы составит</w:t>
      </w:r>
      <w:r w:rsidR="00A25328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679779,5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 тыс. рублей, из них средства: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– </w:t>
      </w:r>
      <w:r w:rsidR="00A25328" w:rsidRPr="002F5594">
        <w:rPr>
          <w:rFonts w:ascii="Times New Roman" w:eastAsia="Times New Roman" w:hAnsi="Times New Roman"/>
          <w:sz w:val="24"/>
          <w:szCs w:val="24"/>
          <w:lang w:eastAsia="ru-RU"/>
        </w:rPr>
        <w:t>14895,0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 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A25328" w:rsidRPr="002F5594">
        <w:rPr>
          <w:rFonts w:ascii="Times New Roman" w:eastAsia="Times New Roman" w:hAnsi="Times New Roman"/>
          <w:sz w:val="24"/>
          <w:szCs w:val="24"/>
          <w:lang w:eastAsia="ru-RU"/>
        </w:rPr>
        <w:t>410306,5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 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Чебоксарского района Чувашской Республики – </w:t>
      </w:r>
      <w:r w:rsidR="00A25328" w:rsidRPr="002F5594">
        <w:rPr>
          <w:rFonts w:ascii="Times New Roman" w:eastAsia="Times New Roman" w:hAnsi="Times New Roman"/>
          <w:sz w:val="24"/>
          <w:szCs w:val="24"/>
          <w:lang w:eastAsia="ru-RU"/>
        </w:rPr>
        <w:t>254578,0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этапе, в 2031 - 2035 годах, объем финансирования Муниципальной программы составит </w:t>
      </w:r>
      <w:r w:rsidR="00A25328" w:rsidRPr="002F5594">
        <w:rPr>
          <w:rFonts w:ascii="Times New Roman" w:eastAsia="Times New Roman" w:hAnsi="Times New Roman"/>
          <w:sz w:val="24"/>
          <w:szCs w:val="24"/>
          <w:lang w:eastAsia="ru-RU"/>
        </w:rPr>
        <w:t>679779,5</w:t>
      </w:r>
      <w:r w:rsidR="00F32AA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из них средства: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– </w:t>
      </w:r>
      <w:r w:rsidR="00A25328" w:rsidRPr="002F5594">
        <w:rPr>
          <w:rFonts w:ascii="Times New Roman" w:eastAsia="Times New Roman" w:hAnsi="Times New Roman"/>
          <w:sz w:val="24"/>
          <w:szCs w:val="24"/>
          <w:lang w:eastAsia="ru-RU"/>
        </w:rPr>
        <w:t>14895,0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 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A25328" w:rsidRPr="002F5594">
        <w:rPr>
          <w:rFonts w:ascii="Times New Roman" w:eastAsia="Times New Roman" w:hAnsi="Times New Roman"/>
          <w:sz w:val="24"/>
          <w:szCs w:val="24"/>
          <w:lang w:eastAsia="ru-RU"/>
        </w:rPr>
        <w:t>410306,5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 рублей;</w:t>
      </w:r>
    </w:p>
    <w:p w:rsidR="00AE0C34" w:rsidRPr="002F5594" w:rsidRDefault="00AE0C34" w:rsidP="008D3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бюджета Чебоксарского района Чувашской Республики –</w:t>
      </w:r>
      <w:r w:rsidR="00371C57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5328" w:rsidRPr="002F5594">
        <w:rPr>
          <w:rFonts w:ascii="Times New Roman" w:eastAsia="Times New Roman" w:hAnsi="Times New Roman"/>
          <w:sz w:val="24"/>
          <w:szCs w:val="24"/>
          <w:lang w:eastAsia="ru-RU"/>
        </w:rPr>
        <w:t>254578,0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 рублей</w:t>
      </w:r>
      <w:proofErr w:type="gramStart"/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8D3174" w:rsidRPr="002F5594" w:rsidRDefault="00617CF3" w:rsidP="001C066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8D317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hyperlink r:id="rId13" w:anchor="/document/48761762/entry/10000" w:history="1">
        <w:r w:rsidR="008D3174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приложении </w:t>
        </w:r>
        <w:r w:rsidR="001C0669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№</w:t>
        </w:r>
        <w:r w:rsidR="008D3174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 1</w:t>
        </w:r>
      </w:hyperlink>
      <w:r w:rsidR="008D317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1C0669" w:rsidRPr="002F559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8D317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программе:</w:t>
      </w:r>
    </w:p>
    <w:p w:rsidR="008D3174" w:rsidRPr="002F5594" w:rsidRDefault="008D3174" w:rsidP="001C06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hyperlink r:id="rId14" w:anchor="/document/48761762/entry/1020" w:history="1">
        <w:r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разделе</w:t>
        </w:r>
      </w:hyperlink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669" w:rsidRPr="002F559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 w:rsidR="001C0669" w:rsidRPr="002F559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бюджетной политики и обеспечение сбалансированности консолидированного бюджета </w:t>
      </w:r>
      <w:r w:rsidR="001C0669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Чебоксарского района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1C0669" w:rsidRPr="002F559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D3174" w:rsidRPr="002F5594" w:rsidRDefault="00531EC8" w:rsidP="001C066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anchor="/document/48761762/entry/1027" w:history="1">
        <w:r w:rsidR="008D3174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пункты 7</w:t>
        </w:r>
      </w:hyperlink>
      <w:r w:rsidR="008D317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6" w:anchor="/document/48761762/entry/1028" w:history="1">
        <w:r w:rsidR="008D3174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8</w:t>
        </w:r>
      </w:hyperlink>
      <w:r w:rsidR="008D317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Style w:val="af2"/>
        <w:tblW w:w="9895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568"/>
        <w:gridCol w:w="569"/>
        <w:gridCol w:w="568"/>
        <w:gridCol w:w="568"/>
        <w:gridCol w:w="567"/>
        <w:gridCol w:w="568"/>
        <w:gridCol w:w="567"/>
        <w:gridCol w:w="567"/>
        <w:gridCol w:w="567"/>
        <w:gridCol w:w="567"/>
      </w:tblGrid>
      <w:tr w:rsidR="001C0669" w:rsidRPr="00C52C75" w:rsidTr="00C52C75">
        <w:tc>
          <w:tcPr>
            <w:tcW w:w="534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8D3174" w:rsidRPr="00C52C75" w:rsidRDefault="008D3174" w:rsidP="00C52C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9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1C0669" w:rsidRPr="00C52C75" w:rsidTr="00C52C75">
        <w:tc>
          <w:tcPr>
            <w:tcW w:w="534" w:type="dxa"/>
            <w:hideMark/>
          </w:tcPr>
          <w:p w:rsidR="008D3174" w:rsidRPr="00C52C75" w:rsidRDefault="00C52C75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8D3174" w:rsidRPr="00C52C75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835" w:type="dxa"/>
            <w:hideMark/>
          </w:tcPr>
          <w:p w:rsidR="008D3174" w:rsidRPr="00C52C75" w:rsidRDefault="008D3174" w:rsidP="008D3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850" w:type="dxa"/>
            <w:hideMark/>
          </w:tcPr>
          <w:p w:rsidR="00C52C75" w:rsidRDefault="008D3174" w:rsidP="00C52C7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тыс. </w:t>
            </w:r>
          </w:p>
          <w:p w:rsidR="008D3174" w:rsidRPr="00C52C75" w:rsidRDefault="008D3174" w:rsidP="00C52C7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9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C0669" w:rsidRPr="00C52C75" w:rsidTr="00C52C75">
        <w:tc>
          <w:tcPr>
            <w:tcW w:w="534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  <w:hideMark/>
          </w:tcPr>
          <w:p w:rsidR="008D3174" w:rsidRPr="00C52C75" w:rsidRDefault="008D3174" w:rsidP="008D3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850" w:type="dxa"/>
            <w:hideMark/>
          </w:tcPr>
          <w:p w:rsidR="00C52C75" w:rsidRDefault="008D3174" w:rsidP="00C52C7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тыс. </w:t>
            </w:r>
          </w:p>
          <w:p w:rsidR="008D3174" w:rsidRPr="00C52C75" w:rsidRDefault="008D3174" w:rsidP="00C52C7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9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8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C52C75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2C7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C52C75" w:rsidRDefault="00C52C75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8D3174" w:rsidRPr="00C52C75"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</w:tr>
    </w:tbl>
    <w:p w:rsidR="008D3174" w:rsidRPr="008D3174" w:rsidRDefault="008D3174" w:rsidP="008D3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1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D3174" w:rsidRPr="002F5594" w:rsidRDefault="008D3174" w:rsidP="00617CF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</w:t>
      </w:r>
      <w:hyperlink r:id="rId17" w:anchor="/document/48761762/entry/10010" w:history="1">
        <w:r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10</w:t>
        </w:r>
      </w:hyperlink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8" w:anchor="/document/48761762/entry/3003159" w:history="1">
        <w:r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11</w:t>
        </w:r>
      </w:hyperlink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3174" w:rsidRPr="00617CF3" w:rsidTr="00617CF3">
        <w:tc>
          <w:tcPr>
            <w:tcW w:w="534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8D3174" w:rsidRPr="00617CF3" w:rsidTr="00617CF3">
        <w:tc>
          <w:tcPr>
            <w:tcW w:w="534" w:type="dxa"/>
            <w:hideMark/>
          </w:tcPr>
          <w:p w:rsidR="008D3174" w:rsidRPr="00617CF3" w:rsidRDefault="005F2B17" w:rsidP="005F2B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«</w:t>
            </w:r>
            <w:r w:rsidR="008D3174" w:rsidRPr="00617CF3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2835" w:type="dxa"/>
            <w:hideMark/>
          </w:tcPr>
          <w:p w:rsidR="008D3174" w:rsidRPr="00617CF3" w:rsidRDefault="008D3174" w:rsidP="008D3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культуры</w:t>
            </w:r>
          </w:p>
        </w:tc>
        <w:tc>
          <w:tcPr>
            <w:tcW w:w="850" w:type="dxa"/>
            <w:hideMark/>
          </w:tcPr>
          <w:p w:rsidR="00617CF3" w:rsidRPr="00617CF3" w:rsidRDefault="008D3174" w:rsidP="00617CF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val="en-US"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тыс.</w:t>
            </w:r>
          </w:p>
          <w:p w:rsidR="008D3174" w:rsidRPr="00617CF3" w:rsidRDefault="008D3174" w:rsidP="00617CF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D3174" w:rsidRPr="00617CF3" w:rsidTr="00617CF3">
        <w:tc>
          <w:tcPr>
            <w:tcW w:w="534" w:type="dxa"/>
            <w:hideMark/>
          </w:tcPr>
          <w:p w:rsidR="008D3174" w:rsidRPr="00617CF3" w:rsidRDefault="008D3174" w:rsidP="005F2B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2835" w:type="dxa"/>
            <w:hideMark/>
          </w:tcPr>
          <w:p w:rsidR="008D3174" w:rsidRPr="00617CF3" w:rsidRDefault="008D3174" w:rsidP="008D3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Объем просроченной кредиторской задолженности по оплате труда работников бюджетной сферы и начислениям на выплаты по оплате труда, оплате коммунальных услуг и уплате налогов муниципальными учреждениями</w:t>
            </w:r>
          </w:p>
        </w:tc>
        <w:tc>
          <w:tcPr>
            <w:tcW w:w="850" w:type="dxa"/>
            <w:hideMark/>
          </w:tcPr>
          <w:p w:rsidR="008D3174" w:rsidRPr="00617CF3" w:rsidRDefault="008D3174" w:rsidP="008D3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тыс. рублей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7CF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8D3174" w:rsidRPr="00617CF3" w:rsidRDefault="008D3174" w:rsidP="008D3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D3174" w:rsidRPr="00617CF3" w:rsidRDefault="008D317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AE0C34" w:rsidRPr="002F5594" w:rsidRDefault="00617CF3" w:rsidP="00A10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2013C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hyperlink r:id="rId19" w:history="1">
        <w:r w:rsidR="00EA1B7A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п</w:t>
        </w:r>
        <w:r w:rsidR="00AE0C34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риложение № 2</w:t>
        </w:r>
      </w:hyperlink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 изложить в</w:t>
      </w:r>
      <w:r w:rsidR="00DD4636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новой</w:t>
      </w:r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 согласно приложению № 1 к настоящему постановлению;</w:t>
      </w:r>
    </w:p>
    <w:p w:rsidR="00AE0C34" w:rsidRPr="002F5594" w:rsidRDefault="00EA1B7A" w:rsidP="00617CF3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0" w:history="1">
        <w:r w:rsidR="00AE0C34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приложении № 3</w:t>
        </w:r>
      </w:hyperlink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программе:</w:t>
      </w:r>
    </w:p>
    <w:p w:rsidR="00D2013C" w:rsidRPr="002F5594" w:rsidRDefault="00D2013C" w:rsidP="00D20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муниципальной </w:t>
      </w:r>
      <w:r w:rsidR="00DD4636" w:rsidRPr="002F5594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программы «Совершенствование бюджетной политики и обеспечение сбалансированности консолидированного бюджета Чебоксарского района Чувашской Республики» Муниципальной программы (далее – подпрограмма):</w:t>
      </w:r>
    </w:p>
    <w:p w:rsidR="00617CF3" w:rsidRPr="002F5594" w:rsidRDefault="00617CF3" w:rsidP="00D20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94">
        <w:rPr>
          <w:rFonts w:ascii="Times New Roman" w:hAnsi="Times New Roman"/>
          <w:sz w:val="24"/>
          <w:szCs w:val="24"/>
        </w:rPr>
        <w:t xml:space="preserve">в </w:t>
      </w:r>
      <w:hyperlink r:id="rId21" w:anchor="/document/48761762/entry/314" w:history="1">
        <w:r w:rsidRPr="002F559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позиции</w:t>
        </w:r>
      </w:hyperlink>
      <w:r w:rsidRPr="002F5594">
        <w:rPr>
          <w:rFonts w:ascii="Times New Roman" w:hAnsi="Times New Roman"/>
          <w:sz w:val="24"/>
          <w:szCs w:val="24"/>
        </w:rPr>
        <w:t xml:space="preserve"> «Целевые показатели (индикаторы) подпрограммы»:</w:t>
      </w:r>
    </w:p>
    <w:p w:rsidR="00617CF3" w:rsidRPr="002F5594" w:rsidRDefault="00617CF3" w:rsidP="00233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hAnsi="Times New Roman"/>
          <w:sz w:val="24"/>
          <w:szCs w:val="24"/>
        </w:rPr>
        <w:t xml:space="preserve">в </w:t>
      </w:r>
      <w:hyperlink r:id="rId22" w:anchor="/document/48761762/entry/3148" w:history="1">
        <w:r w:rsidRPr="002F559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абзаце восьмом</w:t>
        </w:r>
      </w:hyperlink>
      <w:r w:rsidR="00233EC3" w:rsidRPr="002F5594">
        <w:rPr>
          <w:rFonts w:ascii="Times New Roman" w:hAnsi="Times New Roman"/>
          <w:sz w:val="24"/>
          <w:szCs w:val="24"/>
        </w:rPr>
        <w:t xml:space="preserve"> слова «</w:t>
      </w:r>
      <w:r w:rsidRPr="002F5594">
        <w:rPr>
          <w:rFonts w:ascii="Times New Roman" w:hAnsi="Times New Roman"/>
          <w:sz w:val="24"/>
          <w:szCs w:val="24"/>
        </w:rPr>
        <w:t>2020 года</w:t>
      </w:r>
      <w:r w:rsidR="00233EC3" w:rsidRPr="002F5594">
        <w:rPr>
          <w:rFonts w:ascii="Times New Roman" w:hAnsi="Times New Roman"/>
          <w:sz w:val="24"/>
          <w:szCs w:val="24"/>
        </w:rPr>
        <w:t>»</w:t>
      </w:r>
      <w:r w:rsidRPr="002F5594">
        <w:rPr>
          <w:rFonts w:ascii="Times New Roman" w:hAnsi="Times New Roman"/>
          <w:sz w:val="24"/>
          <w:szCs w:val="24"/>
        </w:rPr>
        <w:t xml:space="preserve"> заменить словами </w:t>
      </w:r>
      <w:r w:rsidR="00233EC3" w:rsidRPr="002F5594">
        <w:rPr>
          <w:rFonts w:ascii="Times New Roman" w:hAnsi="Times New Roman"/>
          <w:sz w:val="24"/>
          <w:szCs w:val="24"/>
        </w:rPr>
        <w:t>«</w:t>
      </w:r>
      <w:r w:rsidRPr="002F5594">
        <w:rPr>
          <w:rFonts w:ascii="Times New Roman" w:hAnsi="Times New Roman"/>
          <w:sz w:val="24"/>
          <w:szCs w:val="24"/>
        </w:rPr>
        <w:t>2021 года</w:t>
      </w:r>
      <w:r w:rsidR="00233EC3" w:rsidRPr="002F5594">
        <w:rPr>
          <w:rFonts w:ascii="Times New Roman" w:hAnsi="Times New Roman"/>
          <w:sz w:val="24"/>
          <w:szCs w:val="24"/>
        </w:rPr>
        <w:t>»</w:t>
      </w:r>
      <w:r w:rsidRPr="002F5594">
        <w:rPr>
          <w:rFonts w:ascii="Times New Roman" w:hAnsi="Times New Roman"/>
          <w:sz w:val="24"/>
          <w:szCs w:val="24"/>
        </w:rPr>
        <w:t>;</w:t>
      </w:r>
    </w:p>
    <w:p w:rsidR="00233EC3" w:rsidRPr="002F5594" w:rsidRDefault="00233EC3" w:rsidP="00233EC3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дополнить новыми </w:t>
      </w:r>
      <w:hyperlink r:id="rId23" w:anchor="/document/48761762/entry/314811" w:history="1">
        <w:r w:rsidRPr="002F5594">
          <w:rPr>
            <w:rStyle w:val="af1"/>
            <w:color w:val="auto"/>
            <w:u w:val="none"/>
          </w:rPr>
          <w:t>абзацами одиннадцатым</w:t>
        </w:r>
      </w:hyperlink>
      <w:r w:rsidRPr="002F5594">
        <w:t xml:space="preserve"> и </w:t>
      </w:r>
      <w:hyperlink r:id="rId24" w:anchor="/document/48761762/entry/314812" w:history="1">
        <w:r w:rsidRPr="002F5594">
          <w:rPr>
            <w:rStyle w:val="af1"/>
            <w:color w:val="auto"/>
            <w:u w:val="none"/>
          </w:rPr>
          <w:t>двенадцатым</w:t>
        </w:r>
      </w:hyperlink>
      <w:r w:rsidRPr="002F5594">
        <w:t xml:space="preserve"> следующего содержания:</w:t>
      </w:r>
    </w:p>
    <w:p w:rsidR="00233EC3" w:rsidRPr="002F5594" w:rsidRDefault="00FB7814" w:rsidP="00FB7814">
      <w:pPr>
        <w:pStyle w:val="s1"/>
        <w:spacing w:before="0" w:beforeAutospacing="0" w:after="0" w:afterAutospacing="0"/>
        <w:ind w:firstLine="708"/>
        <w:jc w:val="both"/>
      </w:pPr>
      <w:r w:rsidRPr="002F5594">
        <w:t>«</w:t>
      </w:r>
      <w:r w:rsidR="00233EC3" w:rsidRPr="002F5594">
        <w:t>объем просроченной кредиторской задолженности муниципальных бюджетных и автономных учреждений в сфере культуры - 0,0 тыс. рублей;</w:t>
      </w:r>
    </w:p>
    <w:p w:rsidR="00233EC3" w:rsidRPr="002F5594" w:rsidRDefault="00233EC3" w:rsidP="00FB7814">
      <w:pPr>
        <w:pStyle w:val="s1"/>
        <w:spacing w:before="0" w:beforeAutospacing="0" w:after="0" w:afterAutospacing="0"/>
        <w:ind w:firstLine="708"/>
        <w:jc w:val="both"/>
      </w:pPr>
      <w:r w:rsidRPr="002F5594">
        <w:t>достижение к концу 2020 года следующего целевого показателя (индикатора): объем просроченной кредиторской задолженности по оплате труда работников бюджетной сферы и начислениям на выплаты по оплате труда, оплате коммунальных услуг и уплате налогов муниципальными учреждениями - 0,0 тыс. рублей</w:t>
      </w:r>
      <w:proofErr w:type="gramStart"/>
      <w:r w:rsidRPr="002F5594">
        <w:t>;</w:t>
      </w:r>
      <w:r w:rsidR="00FB7814" w:rsidRPr="002F5594">
        <w:t>»</w:t>
      </w:r>
      <w:proofErr w:type="gramEnd"/>
      <w:r w:rsidRPr="002F5594">
        <w:t>;</w:t>
      </w:r>
    </w:p>
    <w:p w:rsidR="00FB7814" w:rsidRPr="002F5594" w:rsidRDefault="00FB7814" w:rsidP="00FB7814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абзац одиннадцатый считать </w:t>
      </w:r>
      <w:hyperlink r:id="rId25" w:anchor="/document/48761762/entry/31411" w:history="1">
        <w:r w:rsidRPr="002F5594">
          <w:rPr>
            <w:rStyle w:val="af1"/>
            <w:color w:val="auto"/>
            <w:u w:val="none"/>
          </w:rPr>
          <w:t>абзацем тринадцатым</w:t>
        </w:r>
      </w:hyperlink>
      <w:r w:rsidRPr="002F5594">
        <w:t>;</w:t>
      </w:r>
    </w:p>
    <w:p w:rsidR="00AE0C34" w:rsidRPr="002F5594" w:rsidRDefault="00531EC8" w:rsidP="006B2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6" w:history="1">
        <w:r w:rsidR="00AE0C34" w:rsidRPr="002F5594">
          <w:rPr>
            <w:rStyle w:val="aa"/>
            <w:rFonts w:ascii="Times New Roman" w:hAnsi="Times New Roman"/>
            <w:color w:val="auto"/>
            <w:sz w:val="24"/>
            <w:szCs w:val="24"/>
          </w:rPr>
          <w:t>позицию</w:t>
        </w:r>
      </w:hyperlink>
      <w:r w:rsidR="00AE0C34" w:rsidRPr="002F5594">
        <w:rPr>
          <w:rFonts w:ascii="Times New Roman" w:hAnsi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AE0C34" w:rsidRPr="002F5594" w:rsidTr="00AE0C3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</w:rPr>
              <w:t xml:space="preserve">«Объемы финансирования подпрограммы с разбивкой по годам 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AE0C34" w:rsidRPr="002F55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прогнозируемый объем финансирования мероприятий подпрограммы в 2019–2035 годах составляет </w:t>
            </w:r>
            <w:r w:rsidR="003C2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2350685,1</w:t>
            </w:r>
            <w:r w:rsidR="00197E76" w:rsidRPr="002F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  <w:color w:val="000000"/>
              </w:rPr>
              <w:t xml:space="preserve">в 2019 году – </w:t>
            </w:r>
            <w:r w:rsidR="002D2C6F" w:rsidRPr="002F5594">
              <w:rPr>
                <w:rFonts w:ascii="Times New Roman" w:hAnsi="Times New Roman" w:cs="Times New Roman"/>
                <w:color w:val="000000"/>
              </w:rPr>
              <w:t>193227,0</w:t>
            </w:r>
            <w:r w:rsidRPr="002F5594">
              <w:rPr>
                <w:rFonts w:ascii="Times New Roman" w:hAnsi="Times New Roman" w:cs="Times New Roman"/>
              </w:rPr>
              <w:t> тыс. 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2020 году –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189634,3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 w:rsidR="003C29EE">
              <w:rPr>
                <w:rFonts w:ascii="Times New Roman" w:hAnsi="Times New Roman"/>
                <w:color w:val="000000"/>
                <w:sz w:val="24"/>
                <w:szCs w:val="24"/>
              </w:rPr>
              <w:t>166632,8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130167,1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128540,3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128540,3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128540,3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2026–2030 годах –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642701,5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2031–2035 годах – 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642701,5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C34" w:rsidRPr="002F5594" w:rsidRDefault="00474A17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</w:t>
            </w:r>
            <w:r w:rsidR="00144080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50044,3</w:t>
            </w:r>
            <w:r w:rsidR="00144080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  <w:color w:val="000000"/>
              </w:rPr>
              <w:t>в 2019 году – 2698,5</w:t>
            </w:r>
            <w:r w:rsidRPr="002F5594">
              <w:rPr>
                <w:rFonts w:ascii="Times New Roman" w:hAnsi="Times New Roman" w:cs="Times New Roman"/>
              </w:rPr>
              <w:t> тыс. 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2020 году –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2975,4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2791,4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2852,0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2979,0</w:t>
            </w:r>
            <w:r w:rsidR="0028068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2979,0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2979,0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2026–2030 годах –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14895,0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EE688D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14895,0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 бюджета Чувашской Республики –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1496775,7</w:t>
            </w:r>
            <w:r w:rsidR="004469B0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</w:rPr>
              <w:t xml:space="preserve">в 2019 году – </w:t>
            </w:r>
            <w:r w:rsidR="00EC2481" w:rsidRPr="002F5594">
              <w:rPr>
                <w:rFonts w:ascii="Times New Roman" w:hAnsi="Times New Roman" w:cs="Times New Roman"/>
              </w:rPr>
              <w:t>115068,</w:t>
            </w:r>
            <w:r w:rsidR="008601D7" w:rsidRPr="002F5594">
              <w:rPr>
                <w:rFonts w:ascii="Times New Roman" w:hAnsi="Times New Roman" w:cs="Times New Roman"/>
              </w:rPr>
              <w:t>4</w:t>
            </w:r>
            <w:r w:rsidR="00EC2481" w:rsidRPr="002F5594">
              <w:rPr>
                <w:rFonts w:ascii="Times New Roman" w:hAnsi="Times New Roman" w:cs="Times New Roman"/>
              </w:rPr>
              <w:t xml:space="preserve"> </w:t>
            </w:r>
            <w:r w:rsidRPr="002F5594">
              <w:rPr>
                <w:rFonts w:ascii="Times New Roman" w:hAnsi="Times New Roman" w:cs="Times New Roman"/>
              </w:rPr>
              <w:t>тыс. 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2020 году –</w:t>
            </w:r>
            <w:r w:rsidR="004469B0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110912,6</w:t>
            </w:r>
            <w:r w:rsidR="004469B0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120182,7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83815,1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82061,3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82061,3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82061,3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2026–2030 годах – 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410306,5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6D1A6C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2031–2035 годах – 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410306,5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Чебоксарского района Чувашской Республики – </w:t>
            </w:r>
            <w:r w:rsidR="003C29EE">
              <w:rPr>
                <w:rFonts w:ascii="Times New Roman" w:hAnsi="Times New Roman"/>
                <w:color w:val="000000"/>
                <w:sz w:val="24"/>
                <w:szCs w:val="24"/>
              </w:rPr>
              <w:t>803865,1</w:t>
            </w:r>
            <w:r w:rsidR="003E6936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</w:rPr>
              <w:t xml:space="preserve">в 2019 году –  </w:t>
            </w:r>
            <w:r w:rsidR="00FC37BB" w:rsidRPr="002F5594">
              <w:rPr>
                <w:rFonts w:ascii="Times New Roman" w:hAnsi="Times New Roman" w:cs="Times New Roman"/>
              </w:rPr>
              <w:t>75460,1</w:t>
            </w:r>
            <w:r w:rsidRPr="002F5594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AE0C34" w:rsidRPr="002F5594" w:rsidRDefault="00FC37BB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2020 году – </w:t>
            </w:r>
            <w:r w:rsidR="000E267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75746,3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2021 году – 43578,2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E267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году – 43500,0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43500,0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43500,0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43500,0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2026–2030 годах – </w:t>
            </w:r>
            <w:r w:rsidR="000E267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217500,0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2031–2035 годах – </w:t>
            </w:r>
            <w:r w:rsidR="000E267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217500,0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AE0C34" w:rsidRPr="002F55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C34" w:rsidRPr="002F55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2F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.»;</w:t>
            </w:r>
            <w:proofErr w:type="gramEnd"/>
          </w:p>
          <w:p w:rsidR="00AE0C34" w:rsidRPr="002F55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601" w:rsidRPr="002F5594" w:rsidRDefault="001B3601" w:rsidP="00534EF9">
      <w:pPr>
        <w:pStyle w:val="s1"/>
        <w:spacing w:before="0" w:beforeAutospacing="0" w:after="0" w:afterAutospacing="0"/>
        <w:ind w:firstLine="708"/>
        <w:jc w:val="both"/>
      </w:pPr>
      <w:bookmarkStart w:id="5" w:name="sub_303159"/>
      <w:r w:rsidRPr="002F5594">
        <w:lastRenderedPageBreak/>
        <w:t xml:space="preserve">в </w:t>
      </w:r>
      <w:hyperlink r:id="rId27" w:anchor="/document/48761762/entry/3002" w:history="1">
        <w:r w:rsidRPr="002F5594">
          <w:rPr>
            <w:rStyle w:val="af1"/>
            <w:color w:val="auto"/>
            <w:u w:val="none"/>
          </w:rPr>
          <w:t>разделе II</w:t>
        </w:r>
      </w:hyperlink>
      <w:r w:rsidRPr="002F5594">
        <w:t xml:space="preserve"> подпрограммы:</w:t>
      </w:r>
    </w:p>
    <w:p w:rsidR="00534EF9" w:rsidRPr="002F5594" w:rsidRDefault="00534EF9" w:rsidP="00534EF9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дополнить новыми </w:t>
      </w:r>
      <w:hyperlink r:id="rId28" w:anchor="/document/48761762/entry/300211" w:history="1">
        <w:r w:rsidRPr="002F5594">
          <w:rPr>
            <w:rStyle w:val="af1"/>
            <w:color w:val="auto"/>
            <w:u w:val="none"/>
          </w:rPr>
          <w:t>абзацами одиннадцатым</w:t>
        </w:r>
      </w:hyperlink>
      <w:r w:rsidRPr="002F5594">
        <w:t xml:space="preserve"> и </w:t>
      </w:r>
      <w:hyperlink r:id="rId29" w:anchor="/document/48761762/entry/300112" w:history="1">
        <w:r w:rsidRPr="002F5594">
          <w:rPr>
            <w:rStyle w:val="af1"/>
            <w:color w:val="auto"/>
            <w:u w:val="none"/>
          </w:rPr>
          <w:t>двенадцатым</w:t>
        </w:r>
      </w:hyperlink>
      <w:r w:rsidRPr="002F5594">
        <w:t xml:space="preserve"> следующего содержания:</w:t>
      </w:r>
    </w:p>
    <w:p w:rsidR="00534EF9" w:rsidRPr="002F5594" w:rsidRDefault="00534EF9" w:rsidP="00534EF9">
      <w:pPr>
        <w:pStyle w:val="s1"/>
        <w:spacing w:before="0" w:beforeAutospacing="0" w:after="0" w:afterAutospacing="0"/>
        <w:ind w:firstLine="708"/>
        <w:jc w:val="both"/>
      </w:pPr>
      <w:r w:rsidRPr="002F5594">
        <w:t>«объем просроченной кредиторской задолженности муниципальных бюджетных и автономных учреждений в сфере культуры;</w:t>
      </w:r>
    </w:p>
    <w:p w:rsidR="00534EF9" w:rsidRPr="002F5594" w:rsidRDefault="00534EF9" w:rsidP="00534EF9">
      <w:pPr>
        <w:pStyle w:val="s1"/>
        <w:spacing w:before="0" w:beforeAutospacing="0" w:after="0" w:afterAutospacing="0"/>
        <w:ind w:firstLine="708"/>
        <w:jc w:val="both"/>
      </w:pPr>
      <w:r w:rsidRPr="002F5594">
        <w:t>объем просроченной кредиторской задолженности по оплате труда работников бюджетной сферы и начислениям на выплаты по оплате труда, оплате коммунальных услуг и уплате налогов муниципальными учреждениями</w:t>
      </w:r>
      <w:proofErr w:type="gramStart"/>
      <w:r w:rsidRPr="002F5594">
        <w:t>.»;</w:t>
      </w:r>
      <w:proofErr w:type="gramEnd"/>
    </w:p>
    <w:p w:rsidR="00534EF9" w:rsidRPr="002F5594" w:rsidRDefault="00534EF9" w:rsidP="005D052C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абзацы одиннадцатый – семьдесят </w:t>
      </w:r>
      <w:r w:rsidR="007C7CA3" w:rsidRPr="002F5594">
        <w:t xml:space="preserve">первый </w:t>
      </w:r>
      <w:r w:rsidRPr="002F5594">
        <w:t xml:space="preserve"> считать абзацами  тринадцатым – семьдесят </w:t>
      </w:r>
      <w:r w:rsidR="007C7CA3" w:rsidRPr="002F5594">
        <w:t>третьим</w:t>
      </w:r>
      <w:r w:rsidRPr="002F5594">
        <w:t>;</w:t>
      </w:r>
    </w:p>
    <w:p w:rsidR="005D052C" w:rsidRPr="002F5594" w:rsidRDefault="007C7CA3" w:rsidP="005D052C">
      <w:pPr>
        <w:pStyle w:val="s1"/>
        <w:spacing w:before="0" w:beforeAutospacing="0" w:after="0" w:afterAutospacing="0"/>
        <w:ind w:firstLine="708"/>
        <w:jc w:val="both"/>
      </w:pPr>
      <w:r w:rsidRPr="002F5594">
        <w:t>аб</w:t>
      </w:r>
      <w:r w:rsidR="00534EF9" w:rsidRPr="002F5594">
        <w:t xml:space="preserve">зац семьдесят второй </w:t>
      </w:r>
      <w:r w:rsidR="00645F22" w:rsidRPr="002F5594">
        <w:t>-</w:t>
      </w:r>
      <w:r w:rsidR="005D052C" w:rsidRPr="002F5594">
        <w:t xml:space="preserve"> семьдесят третий </w:t>
      </w:r>
      <w:r w:rsidR="00534EF9" w:rsidRPr="002F5594">
        <w:t xml:space="preserve">считать абзацем </w:t>
      </w:r>
      <w:hyperlink r:id="rId30" w:anchor="/document/48761762/entry/3072" w:history="1">
        <w:r w:rsidR="00534EF9" w:rsidRPr="002F5594">
          <w:rPr>
            <w:rStyle w:val="af1"/>
            <w:color w:val="auto"/>
            <w:u w:val="none"/>
          </w:rPr>
          <w:t>семьдесят четвертым</w:t>
        </w:r>
      </w:hyperlink>
      <w:r w:rsidR="00534EF9" w:rsidRPr="002F5594">
        <w:t xml:space="preserve"> </w:t>
      </w:r>
      <w:r w:rsidR="00645F22" w:rsidRPr="002F5594">
        <w:t>-</w:t>
      </w:r>
      <w:r w:rsidR="005D052C" w:rsidRPr="002F5594">
        <w:t xml:space="preserve">  семьдесят пятым и изложить их в следующей редакции:</w:t>
      </w:r>
      <w:r w:rsidR="00534EF9" w:rsidRPr="002F5594">
        <w:t xml:space="preserve"> </w:t>
      </w:r>
    </w:p>
    <w:p w:rsidR="005D052C" w:rsidRPr="002F5594" w:rsidRDefault="005D052C" w:rsidP="00645F22">
      <w:pPr>
        <w:pStyle w:val="s1"/>
        <w:spacing w:before="0" w:beforeAutospacing="0" w:after="0" w:afterAutospacing="0"/>
        <w:ind w:firstLine="708"/>
        <w:jc w:val="both"/>
      </w:pPr>
      <w:r w:rsidRPr="002F5594">
        <w:t>«объем просроченной кредиторской задолженности муниципальных бюджетных и автономных учреждений в сфере образования в 2019 году - 0,0 тыс. рублей, в 2020 году - 0,0 тыс. рублей, в 2021</w:t>
      </w:r>
      <w:r w:rsidR="00645F22" w:rsidRPr="002F5594">
        <w:t xml:space="preserve"> году – 0,0 тыс. рублей</w:t>
      </w:r>
      <w:r w:rsidRPr="002F5594">
        <w:t>;</w:t>
      </w:r>
    </w:p>
    <w:p w:rsidR="005D052C" w:rsidRPr="002F5594" w:rsidRDefault="005D052C" w:rsidP="00645F22">
      <w:pPr>
        <w:pStyle w:val="s1"/>
        <w:spacing w:before="0" w:beforeAutospacing="0" w:after="0" w:afterAutospacing="0"/>
        <w:ind w:firstLine="708"/>
        <w:jc w:val="both"/>
      </w:pPr>
      <w:r w:rsidRPr="002F5594">
        <w:t>объем просроченной кредиторской задолженности муниципальных бюджетных и автономных учреждений в сфере физической культуры и спорта в 2019 году - 0,0 тыс. рублей, в 2020 году - 0,0 тыс. рублей</w:t>
      </w:r>
      <w:r w:rsidR="00645F22" w:rsidRPr="002F5594">
        <w:t>, в 2021 году – 0,0 тыс. рублей</w:t>
      </w:r>
      <w:proofErr w:type="gramStart"/>
      <w:r w:rsidRPr="002F5594">
        <w:t>;</w:t>
      </w:r>
      <w:r w:rsidR="00645F22" w:rsidRPr="002F5594">
        <w:t>»</w:t>
      </w:r>
      <w:proofErr w:type="gramEnd"/>
      <w:r w:rsidRPr="002F5594">
        <w:t>;</w:t>
      </w:r>
    </w:p>
    <w:p w:rsidR="00534EF9" w:rsidRPr="002F5594" w:rsidRDefault="00534EF9" w:rsidP="005D052C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дополнить новыми </w:t>
      </w:r>
      <w:hyperlink r:id="rId31" w:anchor="/document/48761762/entry/3076" w:history="1">
        <w:r w:rsidRPr="002F5594">
          <w:rPr>
            <w:rStyle w:val="af1"/>
            <w:color w:val="auto"/>
            <w:u w:val="none"/>
          </w:rPr>
          <w:t>абзацами семьдесят шестым</w:t>
        </w:r>
      </w:hyperlink>
      <w:r w:rsidRPr="002F5594">
        <w:t xml:space="preserve"> и </w:t>
      </w:r>
      <w:hyperlink r:id="rId32" w:anchor="/document/48761762/entry/3077" w:history="1">
        <w:r w:rsidRPr="002F5594">
          <w:rPr>
            <w:rStyle w:val="af1"/>
            <w:color w:val="auto"/>
            <w:u w:val="none"/>
          </w:rPr>
          <w:t>семьдесят седьмым</w:t>
        </w:r>
      </w:hyperlink>
      <w:r w:rsidRPr="002F5594">
        <w:t xml:space="preserve"> следующего содержания:</w:t>
      </w:r>
    </w:p>
    <w:p w:rsidR="00534EF9" w:rsidRPr="002F5594" w:rsidRDefault="005D052C" w:rsidP="005D052C">
      <w:pPr>
        <w:pStyle w:val="s1"/>
        <w:spacing w:before="0" w:beforeAutospacing="0" w:after="0" w:afterAutospacing="0"/>
        <w:ind w:firstLine="708"/>
        <w:jc w:val="both"/>
      </w:pPr>
      <w:r w:rsidRPr="002F5594">
        <w:t>«</w:t>
      </w:r>
      <w:r w:rsidR="00534EF9" w:rsidRPr="002F5594">
        <w:t>объем просроченной кредиторской задолженности муниципальных бюджетных и автономных учреждений в сфере культуры в 2021 году - 0,0 тыс. рублей;</w:t>
      </w:r>
    </w:p>
    <w:p w:rsidR="00534EF9" w:rsidRPr="002F5594" w:rsidRDefault="00534EF9" w:rsidP="005D052C">
      <w:pPr>
        <w:pStyle w:val="s1"/>
        <w:spacing w:before="0" w:beforeAutospacing="0" w:after="0" w:afterAutospacing="0"/>
        <w:ind w:firstLine="708"/>
        <w:jc w:val="both"/>
      </w:pPr>
      <w:r w:rsidRPr="002F5594">
        <w:t>объем просроченной кредиторской задолженности по оплате труда работников бюджетной сферы и начислениям на выплаты по оплате труда, оплате коммунальных услуг и уплате налогов муниципальными учреждениями в 2020 году - 0,0 тыс. рублей</w:t>
      </w:r>
      <w:proofErr w:type="gramStart"/>
      <w:r w:rsidRPr="002F5594">
        <w:t>;</w:t>
      </w:r>
      <w:r w:rsidR="005D052C" w:rsidRPr="002F5594">
        <w:t>»</w:t>
      </w:r>
      <w:proofErr w:type="gramEnd"/>
      <w:r w:rsidRPr="002F5594">
        <w:t>;</w:t>
      </w:r>
    </w:p>
    <w:p w:rsidR="00534EF9" w:rsidRPr="002F5594" w:rsidRDefault="00534EF9" w:rsidP="00645F22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абзац семьдесят четвертый считать </w:t>
      </w:r>
      <w:hyperlink r:id="rId33" w:anchor="/document/48761762/entry/3074" w:history="1">
        <w:r w:rsidRPr="002F5594">
          <w:rPr>
            <w:rStyle w:val="af1"/>
            <w:color w:val="auto"/>
            <w:u w:val="none"/>
          </w:rPr>
          <w:t>абзацем семьдесят восьмым</w:t>
        </w:r>
      </w:hyperlink>
      <w:r w:rsidRPr="002F5594">
        <w:t>;</w:t>
      </w:r>
    </w:p>
    <w:p w:rsidR="001B3601" w:rsidRPr="002F5594" w:rsidRDefault="001B3601" w:rsidP="001B3601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в </w:t>
      </w:r>
      <w:hyperlink r:id="rId34" w:anchor="/document/48761762/entry/3003" w:history="1">
        <w:r w:rsidRPr="002F5594">
          <w:rPr>
            <w:rStyle w:val="af1"/>
            <w:color w:val="auto"/>
            <w:u w:val="none"/>
          </w:rPr>
          <w:t>разделе III</w:t>
        </w:r>
      </w:hyperlink>
      <w:r w:rsidRPr="002F5594">
        <w:t xml:space="preserve"> подпрограммы:</w:t>
      </w:r>
    </w:p>
    <w:p w:rsidR="001B3601" w:rsidRPr="002F5594" w:rsidRDefault="001B3601" w:rsidP="001B3601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дополнить новыми </w:t>
      </w:r>
      <w:hyperlink r:id="rId35" w:anchor="/document/48761762/entry/30105" w:history="1">
        <w:r w:rsidRPr="002F5594">
          <w:rPr>
            <w:rStyle w:val="af1"/>
            <w:color w:val="auto"/>
            <w:u w:val="none"/>
          </w:rPr>
          <w:t xml:space="preserve">абзацами </w:t>
        </w:r>
        <w:r w:rsidR="00752D31" w:rsidRPr="002F5594">
          <w:rPr>
            <w:rStyle w:val="af1"/>
            <w:color w:val="auto"/>
            <w:u w:val="none"/>
          </w:rPr>
          <w:t>шестьдесят седьмым –</w:t>
        </w:r>
        <w:r w:rsidRPr="002F5594">
          <w:rPr>
            <w:rStyle w:val="af1"/>
            <w:color w:val="auto"/>
            <w:u w:val="none"/>
          </w:rPr>
          <w:t xml:space="preserve"> </w:t>
        </w:r>
      </w:hyperlink>
      <w:r w:rsidR="00752D31" w:rsidRPr="002F5594">
        <w:t xml:space="preserve">семьдесят вторым </w:t>
      </w:r>
      <w:r w:rsidRPr="002F5594">
        <w:t>следующего содержания:</w:t>
      </w:r>
    </w:p>
    <w:p w:rsidR="001B3601" w:rsidRPr="002F5594" w:rsidRDefault="001B3601" w:rsidP="001B3601">
      <w:pPr>
        <w:pStyle w:val="s1"/>
        <w:spacing w:before="0" w:beforeAutospacing="0" w:after="0" w:afterAutospacing="0"/>
        <w:ind w:firstLine="708"/>
        <w:jc w:val="both"/>
      </w:pPr>
      <w:r w:rsidRPr="002F5594">
        <w:t>«Мероприятие 4.8. Реализация вопросов местного значения в сфере образования, культуры, физической культуры и спорта.</w:t>
      </w:r>
    </w:p>
    <w:p w:rsidR="001B3601" w:rsidRPr="002F5594" w:rsidRDefault="001B3601" w:rsidP="001B3601">
      <w:pPr>
        <w:pStyle w:val="s1"/>
        <w:spacing w:before="0" w:beforeAutospacing="0" w:after="0" w:afterAutospacing="0"/>
        <w:ind w:firstLine="708"/>
        <w:jc w:val="both"/>
      </w:pPr>
      <w:r w:rsidRPr="002F5594">
        <w:t>В рамках данного мероприятия предусматривается оказание финансовой поддержки из бюджета Чебоксарского района Чувашской Республики бюджетам сельских поселений в форме субсидий на реализацию вопросов местного значения в сфере образования, культуры, физической культуры и спорта.</w:t>
      </w:r>
    </w:p>
    <w:p w:rsidR="001B3601" w:rsidRPr="002F5594" w:rsidRDefault="001B3601" w:rsidP="001B3601">
      <w:pPr>
        <w:pStyle w:val="s1"/>
        <w:spacing w:before="0" w:beforeAutospacing="0" w:after="0" w:afterAutospacing="0"/>
        <w:ind w:firstLine="708"/>
        <w:jc w:val="both"/>
      </w:pPr>
      <w:r w:rsidRPr="002F5594">
        <w:t>Субсидии предоставляются на реализацию расходных обязательств на содержание муниципальных бюджетных и автономных учреждений в сфере образования, культуры, физической культуры и спорта (за исключением расходов на капитальные вложения в объекты муниципальной собственности).</w:t>
      </w:r>
    </w:p>
    <w:p w:rsidR="001B3601" w:rsidRPr="002F5594" w:rsidRDefault="001B3601" w:rsidP="00752D31">
      <w:pPr>
        <w:pStyle w:val="s1"/>
        <w:spacing w:before="0" w:beforeAutospacing="0" w:after="0" w:afterAutospacing="0"/>
        <w:ind w:firstLine="708"/>
        <w:jc w:val="both"/>
      </w:pPr>
      <w:r w:rsidRPr="002F5594">
        <w:t>Мероприятие 4.</w:t>
      </w:r>
      <w:r w:rsidR="00752D31" w:rsidRPr="002F5594">
        <w:t>9</w:t>
      </w:r>
      <w:r w:rsidRPr="002F5594">
        <w:t>. Иные межбюджетные трансферты в целях обеспечения надлежащего осуществления полномочий по решению вопросов местного значения.</w:t>
      </w:r>
    </w:p>
    <w:p w:rsidR="001B3601" w:rsidRPr="002F5594" w:rsidRDefault="001B3601" w:rsidP="00752D31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В рамках данного мероприятия предусматривается оказание финансовой поддержки из бюджета </w:t>
      </w:r>
      <w:r w:rsidR="00752D31" w:rsidRPr="002F5594">
        <w:t xml:space="preserve">Чебоксарского района </w:t>
      </w:r>
      <w:r w:rsidRPr="002F5594">
        <w:t xml:space="preserve">Чувашской Республики бюджетам </w:t>
      </w:r>
      <w:r w:rsidR="00752D31" w:rsidRPr="002F5594">
        <w:t xml:space="preserve">сельских поселений </w:t>
      </w:r>
      <w:r w:rsidRPr="002F5594">
        <w:t>в форме иных межбюджетных трансфертов на финансовое обеспечение расходных обязатель</w:t>
      </w:r>
      <w:proofErr w:type="gramStart"/>
      <w:r w:rsidRPr="002F5594">
        <w:t>ств дл</w:t>
      </w:r>
      <w:proofErr w:type="gramEnd"/>
      <w:r w:rsidRPr="002F5594">
        <w:t>я обеспечения надлежащего осуществления полномочий по решению вопросов местного значения (далее - иные межбюджетные трансферты).</w:t>
      </w:r>
    </w:p>
    <w:p w:rsidR="001B3601" w:rsidRPr="002F5594" w:rsidRDefault="001B3601" w:rsidP="00752D31">
      <w:pPr>
        <w:pStyle w:val="s1"/>
        <w:spacing w:before="0" w:beforeAutospacing="0" w:after="0" w:afterAutospacing="0"/>
        <w:ind w:firstLine="708"/>
        <w:jc w:val="both"/>
      </w:pPr>
      <w:r w:rsidRPr="002F5594">
        <w:t xml:space="preserve">Иные межбюджетные трансферты предоставляются для финансового обеспечения первоочередных расходов, в том числе на оплату труда работников бюджетной сферы и начисления на выплаты по оплате труда, оплату коммунальных услуг и уплату налогов </w:t>
      </w:r>
      <w:r w:rsidRPr="002F5594">
        <w:lastRenderedPageBreak/>
        <w:t>муниципальными учреждениями, на погашение кредиторской задолженности, а также на возмещение ранее произведенных указанных расходов в 2020 году</w:t>
      </w:r>
      <w:proofErr w:type="gramStart"/>
      <w:r w:rsidRPr="002F5594">
        <w:t>.</w:t>
      </w:r>
      <w:r w:rsidR="00752D31" w:rsidRPr="002F5594">
        <w:t>»;</w:t>
      </w:r>
      <w:proofErr w:type="gramEnd"/>
    </w:p>
    <w:p w:rsidR="00534EF9" w:rsidRPr="002F5594" w:rsidRDefault="00752D31" w:rsidP="00870A0C">
      <w:pPr>
        <w:pStyle w:val="s1"/>
        <w:spacing w:before="0" w:beforeAutospacing="0" w:after="0" w:afterAutospacing="0"/>
        <w:ind w:firstLine="708"/>
        <w:jc w:val="both"/>
      </w:pPr>
      <w:r w:rsidRPr="002F5594">
        <w:t>а</w:t>
      </w:r>
      <w:r w:rsidR="001B3601" w:rsidRPr="002F5594">
        <w:t>бзацы</w:t>
      </w:r>
      <w:r w:rsidR="00870A0C" w:rsidRPr="002F5594">
        <w:t xml:space="preserve"> шестьдесят седьмой </w:t>
      </w:r>
      <w:r w:rsidRPr="002F5594">
        <w:t>–</w:t>
      </w:r>
      <w:r w:rsidR="001B3601" w:rsidRPr="002F5594">
        <w:t xml:space="preserve"> </w:t>
      </w:r>
      <w:r w:rsidRPr="002F5594">
        <w:t xml:space="preserve">восемьдесят четвёртый </w:t>
      </w:r>
      <w:r w:rsidR="001B3601" w:rsidRPr="002F5594">
        <w:t xml:space="preserve">считать соответственно </w:t>
      </w:r>
      <w:hyperlink r:id="rId36" w:anchor="/document/48761762/entry/30389" w:history="1">
        <w:r w:rsidRPr="002F5594">
          <w:rPr>
            <w:rStyle w:val="af1"/>
            <w:color w:val="auto"/>
            <w:u w:val="none"/>
          </w:rPr>
          <w:t>абзацами</w:t>
        </w:r>
        <w:r w:rsidR="00870A0C" w:rsidRPr="002F5594">
          <w:rPr>
            <w:rStyle w:val="af1"/>
            <w:color w:val="auto"/>
            <w:u w:val="none"/>
          </w:rPr>
          <w:t xml:space="preserve"> семьдесят третьим - девяностым</w:t>
        </w:r>
      </w:hyperlink>
      <w:r w:rsidR="001B3601" w:rsidRPr="002F5594">
        <w:t>;</w:t>
      </w:r>
    </w:p>
    <w:p w:rsidR="00AE0C34" w:rsidRPr="002F5594" w:rsidRDefault="00531EC8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history="1">
        <w:r w:rsidR="00AE0C34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абзацы второй – сорок шестой раздела IV</w:t>
        </w:r>
      </w:hyperlink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изложить в следующей редакции: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3042"/>
      <w:bookmarkEnd w:id="5"/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«Общий объем финансирования мероприятий подпрограммы в 2019 - 2035 годах составляет </w:t>
      </w:r>
      <w:r w:rsidR="00BA3070">
        <w:rPr>
          <w:rFonts w:ascii="Times New Roman" w:eastAsia="Times New Roman" w:hAnsi="Times New Roman"/>
          <w:sz w:val="24"/>
          <w:szCs w:val="24"/>
          <w:lang w:eastAsia="ru-RU"/>
        </w:rPr>
        <w:t>2350685,1</w:t>
      </w:r>
      <w:r w:rsidR="00515976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 за счет средств: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– </w:t>
      </w:r>
      <w:r w:rsidR="00BE527E" w:rsidRPr="002F5594">
        <w:rPr>
          <w:rFonts w:ascii="Times New Roman" w:eastAsia="Times New Roman" w:hAnsi="Times New Roman"/>
          <w:sz w:val="24"/>
          <w:szCs w:val="24"/>
          <w:lang w:eastAsia="ru-RU"/>
        </w:rPr>
        <w:t>50044,3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 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BE527E" w:rsidRPr="002F5594">
        <w:rPr>
          <w:rFonts w:ascii="Times New Roman" w:eastAsia="Times New Roman" w:hAnsi="Times New Roman"/>
          <w:sz w:val="24"/>
          <w:szCs w:val="24"/>
          <w:lang w:eastAsia="ru-RU"/>
        </w:rPr>
        <w:t>1496775,7</w:t>
      </w:r>
      <w:r w:rsidR="00515976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Чебоксарского района Чувашской Республики – </w:t>
      </w:r>
      <w:r w:rsidR="00AE4879" w:rsidRPr="002F5594">
        <w:rPr>
          <w:rFonts w:ascii="Times New Roman" w:eastAsia="Times New Roman" w:hAnsi="Times New Roman"/>
          <w:sz w:val="24"/>
          <w:szCs w:val="24"/>
          <w:lang w:eastAsia="ru-RU"/>
        </w:rPr>
        <w:t>803784,6</w:t>
      </w:r>
      <w:r w:rsidR="00515976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Прогнозируемый объем финансирования подпрограммы на 1 этапе составит </w:t>
      </w:r>
      <w:r w:rsidR="00AF5D03">
        <w:rPr>
          <w:rFonts w:ascii="Times New Roman" w:eastAsia="Times New Roman" w:hAnsi="Times New Roman"/>
          <w:sz w:val="24"/>
          <w:szCs w:val="24"/>
          <w:lang w:eastAsia="ru-RU"/>
        </w:rPr>
        <w:t>1065282,1</w:t>
      </w:r>
      <w:r w:rsidR="00AE4879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числе:</w:t>
      </w:r>
    </w:p>
    <w:p w:rsidR="00AE0C34" w:rsidRPr="002F5594" w:rsidRDefault="00AE0C34" w:rsidP="000B0DCD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  <w:color w:val="000000"/>
        </w:rPr>
        <w:t xml:space="preserve">в 2019 году – </w:t>
      </w:r>
      <w:r w:rsidR="00AE4879" w:rsidRPr="002F5594">
        <w:rPr>
          <w:rFonts w:ascii="Times New Roman" w:hAnsi="Times New Roman" w:cs="Times New Roman"/>
          <w:color w:val="000000"/>
        </w:rPr>
        <w:t>193227,0</w:t>
      </w:r>
      <w:r w:rsidR="000B278B" w:rsidRPr="002F5594">
        <w:rPr>
          <w:rFonts w:ascii="Times New Roman" w:hAnsi="Times New Roman" w:cs="Times New Roman"/>
          <w:color w:val="000000"/>
        </w:rPr>
        <w:t xml:space="preserve"> </w:t>
      </w:r>
      <w:r w:rsidRPr="002F5594">
        <w:rPr>
          <w:rFonts w:ascii="Times New Roman" w:hAnsi="Times New Roman" w:cs="Times New Roman"/>
        </w:rPr>
        <w:t>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189634,3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 w:rsidR="003C29EE">
        <w:rPr>
          <w:rFonts w:ascii="Times New Roman" w:hAnsi="Times New Roman"/>
          <w:color w:val="000000"/>
          <w:sz w:val="24"/>
          <w:szCs w:val="24"/>
        </w:rPr>
        <w:t>166632,8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130167,1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128540,3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128540,3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128540,3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из них средства: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федерального бюджета –</w:t>
      </w:r>
      <w:r w:rsidR="00032A09" w:rsidRPr="002F559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 xml:space="preserve">20254,3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</w:p>
    <w:p w:rsidR="00AE0C34" w:rsidRPr="002F5594" w:rsidRDefault="00AE0C34" w:rsidP="000B0DCD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  <w:color w:val="000000"/>
        </w:rPr>
        <w:t>в 2019 году – 2698,5</w:t>
      </w:r>
      <w:r w:rsidRPr="002F5594">
        <w:rPr>
          <w:rFonts w:ascii="Times New Roman" w:hAnsi="Times New Roman" w:cs="Times New Roman"/>
        </w:rPr>
        <w:t> 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2975,4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6B773B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2791,4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2852,0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2979,0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2979,0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4879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2025 году – 2979,0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DD46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республиканского бюджета Чувашской Республики –</w:t>
      </w:r>
      <w:r w:rsidR="00032A09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676162,7</w:t>
      </w:r>
      <w:r w:rsidR="000B278B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</w:p>
    <w:p w:rsidR="00AE0C34" w:rsidRPr="002F5594" w:rsidRDefault="00AE0C34" w:rsidP="000B0DCD">
      <w:pPr>
        <w:pStyle w:val="a9"/>
        <w:ind w:left="714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</w:rPr>
        <w:t xml:space="preserve">в 2019 году – </w:t>
      </w:r>
      <w:r w:rsidR="000B278B" w:rsidRPr="002F5594">
        <w:rPr>
          <w:rFonts w:ascii="Times New Roman" w:hAnsi="Times New Roman" w:cs="Times New Roman"/>
        </w:rPr>
        <w:t xml:space="preserve">115068,3 </w:t>
      </w:r>
      <w:r w:rsidRPr="002F5594">
        <w:rPr>
          <w:rFonts w:ascii="Times New Roman" w:hAnsi="Times New Roman" w:cs="Times New Roman"/>
        </w:rPr>
        <w:t>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110912,6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C504A6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120182,7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C504A6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83815,1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82061,3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82061,3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4879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2025 году – 82061,3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DD46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бюджета Чебоксарского</w:t>
      </w:r>
      <w:r w:rsidR="001C42DC" w:rsidRPr="002F5594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 – </w:t>
      </w:r>
      <w:r w:rsidR="00AF5D03">
        <w:rPr>
          <w:rFonts w:ascii="Times New Roman" w:hAnsi="Times New Roman"/>
          <w:color w:val="000000"/>
          <w:sz w:val="24"/>
          <w:szCs w:val="24"/>
        </w:rPr>
        <w:t>368865,1</w:t>
      </w:r>
      <w:r w:rsidR="00C504A6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</w:p>
    <w:p w:rsidR="00AE0C34" w:rsidRPr="002F5594" w:rsidRDefault="00AE0C34" w:rsidP="000B0DCD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</w:rPr>
        <w:t xml:space="preserve">в 2019 году – </w:t>
      </w:r>
      <w:r w:rsidR="00C504A6" w:rsidRPr="002F5594">
        <w:rPr>
          <w:rFonts w:ascii="Times New Roman" w:hAnsi="Times New Roman" w:cs="Times New Roman"/>
        </w:rPr>
        <w:t>75460,1</w:t>
      </w:r>
      <w:r w:rsidRPr="002F5594">
        <w:rPr>
          <w:rFonts w:ascii="Times New Roman" w:hAnsi="Times New Roman" w:cs="Times New Roman"/>
        </w:rPr>
        <w:t xml:space="preserve"> 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3903EE" w:rsidRPr="002F5594">
        <w:rPr>
          <w:rFonts w:ascii="Times New Roman" w:hAnsi="Times New Roman"/>
          <w:color w:val="000000"/>
          <w:sz w:val="24"/>
          <w:szCs w:val="24"/>
        </w:rPr>
        <w:t>75746,3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 w:rsidR="00AF5D03">
        <w:rPr>
          <w:rFonts w:ascii="Times New Roman" w:hAnsi="Times New Roman"/>
          <w:color w:val="000000"/>
          <w:sz w:val="24"/>
          <w:szCs w:val="24"/>
        </w:rPr>
        <w:t>43658,7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3903EE" w:rsidRPr="002F5594">
        <w:rPr>
          <w:rFonts w:ascii="Times New Roman" w:hAnsi="Times New Roman"/>
          <w:color w:val="000000"/>
          <w:sz w:val="24"/>
          <w:szCs w:val="24"/>
        </w:rPr>
        <w:t>43500,0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C504A6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3903EE" w:rsidRPr="002F5594">
        <w:rPr>
          <w:rFonts w:ascii="Times New Roman" w:hAnsi="Times New Roman"/>
          <w:color w:val="000000"/>
          <w:sz w:val="24"/>
          <w:szCs w:val="24"/>
        </w:rPr>
        <w:t>43500,0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3903EE" w:rsidRPr="002F5594">
        <w:rPr>
          <w:rFonts w:ascii="Times New Roman" w:hAnsi="Times New Roman"/>
          <w:color w:val="000000"/>
          <w:sz w:val="24"/>
          <w:szCs w:val="24"/>
        </w:rPr>
        <w:t>43500,</w:t>
      </w:r>
      <w:r w:rsidR="00C504A6" w:rsidRPr="002F5594">
        <w:rPr>
          <w:rFonts w:ascii="Times New Roman" w:hAnsi="Times New Roman"/>
          <w:color w:val="000000"/>
          <w:sz w:val="24"/>
          <w:szCs w:val="24"/>
        </w:rPr>
        <w:t>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3903EE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2025 году – 43</w:t>
      </w:r>
      <w:r w:rsidR="00C504A6" w:rsidRPr="002F5594">
        <w:rPr>
          <w:rFonts w:ascii="Times New Roman" w:hAnsi="Times New Roman"/>
          <w:color w:val="000000"/>
          <w:sz w:val="24"/>
          <w:szCs w:val="24"/>
        </w:rPr>
        <w:t xml:space="preserve">500,0 </w:t>
      </w:r>
      <w:r w:rsidR="00E467CA" w:rsidRPr="002F5594">
        <w:rPr>
          <w:rFonts w:ascii="Times New Roman" w:hAnsi="Times New Roman"/>
          <w:color w:val="000000"/>
          <w:sz w:val="24"/>
          <w:szCs w:val="24"/>
        </w:rPr>
        <w:t>тыс. рублей.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этапе, в 2026 - 2030 годах, объем финансирования подпрограммы составит </w:t>
      </w:r>
      <w:r w:rsidR="003903EE" w:rsidRPr="002F5594">
        <w:rPr>
          <w:rFonts w:ascii="Times New Roman" w:eastAsia="Times New Roman" w:hAnsi="Times New Roman"/>
          <w:sz w:val="24"/>
          <w:szCs w:val="24"/>
          <w:lang w:eastAsia="ru-RU"/>
        </w:rPr>
        <w:t>642701,2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 тыс. рублей, из них средства:</w:t>
      </w:r>
    </w:p>
    <w:p w:rsidR="00AE0C34" w:rsidRPr="002F5594" w:rsidRDefault="00F97F7F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федерального бюджета – </w:t>
      </w:r>
      <w:r w:rsidR="003903EE" w:rsidRPr="002F5594">
        <w:rPr>
          <w:rFonts w:ascii="Times New Roman" w:eastAsia="Times New Roman" w:hAnsi="Times New Roman"/>
          <w:sz w:val="24"/>
          <w:szCs w:val="24"/>
          <w:lang w:eastAsia="ru-RU"/>
        </w:rPr>
        <w:t>14895,0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</w:t>
      </w:r>
      <w:r w:rsidR="003903EE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3070">
        <w:rPr>
          <w:rFonts w:ascii="Times New Roman" w:eastAsia="Times New Roman" w:hAnsi="Times New Roman"/>
          <w:sz w:val="24"/>
          <w:szCs w:val="24"/>
          <w:lang w:eastAsia="ru-RU"/>
        </w:rPr>
        <w:t>410306,5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 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Чебоксарского района Чувашской Республики – </w:t>
      </w:r>
      <w:r w:rsidR="00BA3070">
        <w:rPr>
          <w:rFonts w:ascii="Times New Roman" w:eastAsia="Times New Roman" w:hAnsi="Times New Roman"/>
          <w:sz w:val="24"/>
          <w:szCs w:val="24"/>
          <w:lang w:eastAsia="ru-RU"/>
        </w:rPr>
        <w:t>217500,0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этапе, в 2031 - 2035 годах, объем финансирования подпрограммы составит </w:t>
      </w:r>
      <w:r w:rsidR="003903EE" w:rsidRPr="002F5594">
        <w:rPr>
          <w:rFonts w:ascii="Times New Roman" w:eastAsia="Times New Roman" w:hAnsi="Times New Roman"/>
          <w:sz w:val="24"/>
          <w:szCs w:val="24"/>
          <w:lang w:eastAsia="ru-RU"/>
        </w:rPr>
        <w:t>642701,5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 тыс. рублей, из них средства: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– </w:t>
      </w:r>
      <w:r w:rsidR="003903EE" w:rsidRPr="002F5594">
        <w:rPr>
          <w:rFonts w:ascii="Times New Roman" w:eastAsia="Times New Roman" w:hAnsi="Times New Roman"/>
          <w:sz w:val="24"/>
          <w:szCs w:val="24"/>
          <w:lang w:eastAsia="ru-RU"/>
        </w:rPr>
        <w:t>14895,0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 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3903EE" w:rsidRPr="002F5594">
        <w:rPr>
          <w:rFonts w:ascii="Times New Roman" w:eastAsia="Times New Roman" w:hAnsi="Times New Roman"/>
          <w:sz w:val="24"/>
          <w:szCs w:val="24"/>
          <w:lang w:eastAsia="ru-RU"/>
        </w:rPr>
        <w:t>410306,5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 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Чебоксарского района Чувашской Республики – </w:t>
      </w:r>
      <w:r w:rsidR="003903EE" w:rsidRPr="002F5594">
        <w:rPr>
          <w:rFonts w:ascii="Times New Roman" w:eastAsia="Times New Roman" w:hAnsi="Times New Roman"/>
          <w:sz w:val="24"/>
          <w:szCs w:val="24"/>
          <w:lang w:eastAsia="ru-RU"/>
        </w:rPr>
        <w:t>217500,0</w:t>
      </w:r>
      <w:r w:rsidR="00DD4636" w:rsidRPr="002F5594">
        <w:rPr>
          <w:rFonts w:ascii="Times New Roman" w:eastAsia="Times New Roman" w:hAnsi="Times New Roman"/>
          <w:sz w:val="24"/>
          <w:szCs w:val="24"/>
          <w:lang w:eastAsia="ru-RU"/>
        </w:rPr>
        <w:t>.»;</w:t>
      </w:r>
    </w:p>
    <w:p w:rsidR="00AE0C34" w:rsidRPr="002F5594" w:rsidRDefault="00531EC8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38" w:history="1">
        <w:r w:rsidR="00F86ADC" w:rsidRPr="002F5594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</w:t>
        </w:r>
        <w:r w:rsidR="00AE0C34" w:rsidRPr="002F5594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риложение</w:t>
        </w:r>
      </w:hyperlink>
      <w:r w:rsidR="00AE0C34"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подпрограмме изложить</w:t>
      </w:r>
      <w:r w:rsidR="00DD4636"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новой редакции</w:t>
      </w:r>
      <w:r w:rsidR="00AE0C34"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согласно приложению № 2 к настоящему постановлению.</w:t>
      </w:r>
    </w:p>
    <w:p w:rsidR="00AE0C34" w:rsidRPr="002F5594" w:rsidRDefault="00EA1B7A" w:rsidP="000B0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AE0C34"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Настоящее постановление вступает в силу </w:t>
      </w:r>
      <w:r w:rsidR="00AE0C34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после его </w:t>
      </w:r>
      <w:hyperlink r:id="rId39" w:history="1">
        <w:r w:rsidR="00AE0C34" w:rsidRPr="002F559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официального опубликования</w:t>
        </w:r>
      </w:hyperlink>
      <w:r w:rsidR="00AE0C34" w:rsidRPr="002F5594">
        <w:rPr>
          <w:rFonts w:ascii="Times New Roman" w:hAnsi="Times New Roman"/>
          <w:sz w:val="24"/>
          <w:szCs w:val="24"/>
        </w:rPr>
        <w:t>.</w:t>
      </w:r>
    </w:p>
    <w:p w:rsidR="00AE0C34" w:rsidRPr="002F5594" w:rsidRDefault="00AE0C34" w:rsidP="000B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C34" w:rsidRPr="002F5594" w:rsidRDefault="00AE0C34" w:rsidP="000B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C34" w:rsidRPr="002F5594" w:rsidRDefault="00AE0C34" w:rsidP="000B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C34" w:rsidRPr="002F5594" w:rsidRDefault="00D800A9" w:rsidP="00766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F5594">
        <w:rPr>
          <w:rFonts w:ascii="Times New Roman" w:hAnsi="Times New Roman"/>
          <w:sz w:val="24"/>
          <w:szCs w:val="24"/>
        </w:rPr>
        <w:t>И.о</w:t>
      </w:r>
      <w:proofErr w:type="spellEnd"/>
      <w:r w:rsidRPr="002F5594">
        <w:rPr>
          <w:rFonts w:ascii="Times New Roman" w:hAnsi="Times New Roman"/>
          <w:sz w:val="24"/>
          <w:szCs w:val="24"/>
        </w:rPr>
        <w:t>. г</w:t>
      </w:r>
      <w:r w:rsidR="00AE0C34" w:rsidRPr="002F5594">
        <w:rPr>
          <w:rFonts w:ascii="Times New Roman" w:hAnsi="Times New Roman"/>
          <w:sz w:val="24"/>
          <w:szCs w:val="24"/>
        </w:rPr>
        <w:t>лав</w:t>
      </w:r>
      <w:r w:rsidRPr="002F5594">
        <w:rPr>
          <w:rFonts w:ascii="Times New Roman" w:hAnsi="Times New Roman"/>
          <w:sz w:val="24"/>
          <w:szCs w:val="24"/>
        </w:rPr>
        <w:t>ы</w:t>
      </w:r>
      <w:r w:rsidR="00AE0C34" w:rsidRPr="002F5594">
        <w:rPr>
          <w:rFonts w:ascii="Times New Roman" w:hAnsi="Times New Roman"/>
          <w:sz w:val="24"/>
          <w:szCs w:val="24"/>
        </w:rPr>
        <w:t xml:space="preserve"> администрации </w:t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bookmarkEnd w:id="3"/>
      <w:bookmarkEnd w:id="6"/>
      <w:r w:rsidR="002F5594">
        <w:rPr>
          <w:rFonts w:ascii="Times New Roman" w:hAnsi="Times New Roman"/>
          <w:sz w:val="24"/>
          <w:szCs w:val="24"/>
        </w:rPr>
        <w:t xml:space="preserve">               </w:t>
      </w:r>
      <w:r w:rsidR="003903EE" w:rsidRPr="002F5594">
        <w:rPr>
          <w:rFonts w:ascii="Times New Roman" w:hAnsi="Times New Roman"/>
          <w:sz w:val="24"/>
          <w:szCs w:val="24"/>
        </w:rPr>
        <w:t xml:space="preserve"> </w:t>
      </w:r>
      <w:r w:rsidRPr="002F5594">
        <w:rPr>
          <w:rFonts w:ascii="Times New Roman" w:hAnsi="Times New Roman"/>
          <w:sz w:val="24"/>
          <w:szCs w:val="24"/>
        </w:rPr>
        <w:t xml:space="preserve">Н.Ю. Тимофеева </w:t>
      </w:r>
    </w:p>
    <w:sectPr w:rsidR="00AE0C34" w:rsidRPr="002F5594" w:rsidSect="007664EC">
      <w:footerReference w:type="default" r:id="rId40"/>
      <w:pgSz w:w="11906" w:h="16838"/>
      <w:pgMar w:top="1440" w:right="70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EE" w:rsidRDefault="003C29EE">
      <w:r>
        <w:separator/>
      </w:r>
    </w:p>
  </w:endnote>
  <w:endnote w:type="continuationSeparator" w:id="0">
    <w:p w:rsidR="003C29EE" w:rsidRDefault="003C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3C29EE">
      <w:tc>
        <w:tcPr>
          <w:tcW w:w="4606" w:type="dxa"/>
        </w:tcPr>
        <w:p w:rsidR="003C29EE" w:rsidRDefault="003C29EE">
          <w:pPr>
            <w:pStyle w:val="a5"/>
          </w:pPr>
        </w:p>
      </w:tc>
      <w:tc>
        <w:tcPr>
          <w:tcW w:w="4606" w:type="dxa"/>
        </w:tcPr>
        <w:p w:rsidR="003C29EE" w:rsidRDefault="003C29EE">
          <w:pPr>
            <w:pStyle w:val="a5"/>
          </w:pPr>
        </w:p>
      </w:tc>
    </w:tr>
  </w:tbl>
  <w:p w:rsidR="003C29EE" w:rsidRDefault="003C2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EE" w:rsidRDefault="003C29EE">
      <w:r>
        <w:separator/>
      </w:r>
    </w:p>
  </w:footnote>
  <w:footnote w:type="continuationSeparator" w:id="0">
    <w:p w:rsidR="003C29EE" w:rsidRDefault="003C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7F67"/>
    <w:multiLevelType w:val="hybridMultilevel"/>
    <w:tmpl w:val="52B4450C"/>
    <w:lvl w:ilvl="0" w:tplc="50346E1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934C3"/>
    <w:multiLevelType w:val="hybridMultilevel"/>
    <w:tmpl w:val="F558D3C2"/>
    <w:lvl w:ilvl="0" w:tplc="CC8E0B1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90DA8"/>
    <w:multiLevelType w:val="hybridMultilevel"/>
    <w:tmpl w:val="62F01238"/>
    <w:lvl w:ilvl="0" w:tplc="0324FC4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445D19"/>
    <w:multiLevelType w:val="hybridMultilevel"/>
    <w:tmpl w:val="A41E8174"/>
    <w:lvl w:ilvl="0" w:tplc="2528F22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34"/>
    <w:rsid w:val="00025EAA"/>
    <w:rsid w:val="0002653F"/>
    <w:rsid w:val="00027DE3"/>
    <w:rsid w:val="00032A09"/>
    <w:rsid w:val="00042D48"/>
    <w:rsid w:val="0004595B"/>
    <w:rsid w:val="00047130"/>
    <w:rsid w:val="000561FE"/>
    <w:rsid w:val="000564EB"/>
    <w:rsid w:val="00060E1C"/>
    <w:rsid w:val="00065AF0"/>
    <w:rsid w:val="000676C4"/>
    <w:rsid w:val="000733A7"/>
    <w:rsid w:val="00084CCF"/>
    <w:rsid w:val="00085DCA"/>
    <w:rsid w:val="000A5431"/>
    <w:rsid w:val="000B05E1"/>
    <w:rsid w:val="000B0DCD"/>
    <w:rsid w:val="000B1610"/>
    <w:rsid w:val="000B278B"/>
    <w:rsid w:val="000B3EB8"/>
    <w:rsid w:val="000B41E0"/>
    <w:rsid w:val="000B7FF1"/>
    <w:rsid w:val="000C4758"/>
    <w:rsid w:val="000E2671"/>
    <w:rsid w:val="000E389E"/>
    <w:rsid w:val="000F3943"/>
    <w:rsid w:val="000F3B08"/>
    <w:rsid w:val="000F63BB"/>
    <w:rsid w:val="00103FF3"/>
    <w:rsid w:val="0011543D"/>
    <w:rsid w:val="00116744"/>
    <w:rsid w:val="0013622B"/>
    <w:rsid w:val="00144080"/>
    <w:rsid w:val="001560FD"/>
    <w:rsid w:val="00167FB8"/>
    <w:rsid w:val="0017572B"/>
    <w:rsid w:val="001835AC"/>
    <w:rsid w:val="00194C2A"/>
    <w:rsid w:val="001968BB"/>
    <w:rsid w:val="00197E76"/>
    <w:rsid w:val="001A3687"/>
    <w:rsid w:val="001B3601"/>
    <w:rsid w:val="001B6BAE"/>
    <w:rsid w:val="001C0669"/>
    <w:rsid w:val="001C42DC"/>
    <w:rsid w:val="001D0DB1"/>
    <w:rsid w:val="001D1293"/>
    <w:rsid w:val="001D5BEA"/>
    <w:rsid w:val="001F09AD"/>
    <w:rsid w:val="002141F6"/>
    <w:rsid w:val="0022450C"/>
    <w:rsid w:val="00226EF3"/>
    <w:rsid w:val="0023279B"/>
    <w:rsid w:val="002336BE"/>
    <w:rsid w:val="00233EC3"/>
    <w:rsid w:val="00262C37"/>
    <w:rsid w:val="002672E0"/>
    <w:rsid w:val="00280681"/>
    <w:rsid w:val="0028301A"/>
    <w:rsid w:val="00285A01"/>
    <w:rsid w:val="002A36E3"/>
    <w:rsid w:val="002A6632"/>
    <w:rsid w:val="002B09F5"/>
    <w:rsid w:val="002C3D93"/>
    <w:rsid w:val="002D058A"/>
    <w:rsid w:val="002D2C6F"/>
    <w:rsid w:val="002E17D8"/>
    <w:rsid w:val="002F3E64"/>
    <w:rsid w:val="002F5594"/>
    <w:rsid w:val="002F7494"/>
    <w:rsid w:val="00311609"/>
    <w:rsid w:val="0031289A"/>
    <w:rsid w:val="00313140"/>
    <w:rsid w:val="003167B2"/>
    <w:rsid w:val="003213AF"/>
    <w:rsid w:val="003256F7"/>
    <w:rsid w:val="00335FDB"/>
    <w:rsid w:val="00340E0F"/>
    <w:rsid w:val="00366D3E"/>
    <w:rsid w:val="00371C57"/>
    <w:rsid w:val="00373E22"/>
    <w:rsid w:val="00374DD5"/>
    <w:rsid w:val="003774AC"/>
    <w:rsid w:val="003853C8"/>
    <w:rsid w:val="003903EE"/>
    <w:rsid w:val="00392F7F"/>
    <w:rsid w:val="00396D68"/>
    <w:rsid w:val="003A3486"/>
    <w:rsid w:val="003A6BBB"/>
    <w:rsid w:val="003B0CF9"/>
    <w:rsid w:val="003B4323"/>
    <w:rsid w:val="003C0DF9"/>
    <w:rsid w:val="003C29EE"/>
    <w:rsid w:val="003D0808"/>
    <w:rsid w:val="003D7F1F"/>
    <w:rsid w:val="003E5E66"/>
    <w:rsid w:val="003E6936"/>
    <w:rsid w:val="003F1FD9"/>
    <w:rsid w:val="00401B68"/>
    <w:rsid w:val="004020F7"/>
    <w:rsid w:val="00402581"/>
    <w:rsid w:val="00404101"/>
    <w:rsid w:val="00406F4B"/>
    <w:rsid w:val="00410E08"/>
    <w:rsid w:val="004130AB"/>
    <w:rsid w:val="00433F37"/>
    <w:rsid w:val="004469B0"/>
    <w:rsid w:val="004510D5"/>
    <w:rsid w:val="00456961"/>
    <w:rsid w:val="00474A17"/>
    <w:rsid w:val="00477BA1"/>
    <w:rsid w:val="00481358"/>
    <w:rsid w:val="00492B46"/>
    <w:rsid w:val="0049370A"/>
    <w:rsid w:val="004944BC"/>
    <w:rsid w:val="004A03C8"/>
    <w:rsid w:val="004A0751"/>
    <w:rsid w:val="004A10B1"/>
    <w:rsid w:val="004A364B"/>
    <w:rsid w:val="004A390C"/>
    <w:rsid w:val="004A6710"/>
    <w:rsid w:val="004B1EF8"/>
    <w:rsid w:val="004B45ED"/>
    <w:rsid w:val="004B6353"/>
    <w:rsid w:val="004D4AA6"/>
    <w:rsid w:val="004F2F9F"/>
    <w:rsid w:val="004F66F4"/>
    <w:rsid w:val="00500938"/>
    <w:rsid w:val="00515976"/>
    <w:rsid w:val="00531EC8"/>
    <w:rsid w:val="00534EF9"/>
    <w:rsid w:val="00535F6C"/>
    <w:rsid w:val="005519F4"/>
    <w:rsid w:val="0055519B"/>
    <w:rsid w:val="00555B65"/>
    <w:rsid w:val="005566FE"/>
    <w:rsid w:val="00573344"/>
    <w:rsid w:val="005762C5"/>
    <w:rsid w:val="005773AD"/>
    <w:rsid w:val="00584A55"/>
    <w:rsid w:val="0059773F"/>
    <w:rsid w:val="005A77D7"/>
    <w:rsid w:val="005B4A32"/>
    <w:rsid w:val="005C1261"/>
    <w:rsid w:val="005D052C"/>
    <w:rsid w:val="005D63E4"/>
    <w:rsid w:val="005E0F3F"/>
    <w:rsid w:val="005E6327"/>
    <w:rsid w:val="005F1D2D"/>
    <w:rsid w:val="005F2B17"/>
    <w:rsid w:val="005F64C1"/>
    <w:rsid w:val="0060207D"/>
    <w:rsid w:val="006028E6"/>
    <w:rsid w:val="00602C7D"/>
    <w:rsid w:val="00612482"/>
    <w:rsid w:val="00616718"/>
    <w:rsid w:val="00617CF3"/>
    <w:rsid w:val="00633A6F"/>
    <w:rsid w:val="00636639"/>
    <w:rsid w:val="006416CD"/>
    <w:rsid w:val="00642138"/>
    <w:rsid w:val="00645F22"/>
    <w:rsid w:val="00657331"/>
    <w:rsid w:val="00662566"/>
    <w:rsid w:val="00662641"/>
    <w:rsid w:val="0066769D"/>
    <w:rsid w:val="006805B2"/>
    <w:rsid w:val="00680A67"/>
    <w:rsid w:val="00692C50"/>
    <w:rsid w:val="006B25E0"/>
    <w:rsid w:val="006B2826"/>
    <w:rsid w:val="006B773B"/>
    <w:rsid w:val="006C4567"/>
    <w:rsid w:val="006C5934"/>
    <w:rsid w:val="006D1A6C"/>
    <w:rsid w:val="006D48C8"/>
    <w:rsid w:val="006E2792"/>
    <w:rsid w:val="006E2E54"/>
    <w:rsid w:val="006F3C8A"/>
    <w:rsid w:val="00701533"/>
    <w:rsid w:val="007026DB"/>
    <w:rsid w:val="0070391E"/>
    <w:rsid w:val="007160C9"/>
    <w:rsid w:val="007173F7"/>
    <w:rsid w:val="00727724"/>
    <w:rsid w:val="00752D31"/>
    <w:rsid w:val="007664DB"/>
    <w:rsid w:val="007664EC"/>
    <w:rsid w:val="00774989"/>
    <w:rsid w:val="00792617"/>
    <w:rsid w:val="007A6C17"/>
    <w:rsid w:val="007B604E"/>
    <w:rsid w:val="007C5A65"/>
    <w:rsid w:val="007C5AF7"/>
    <w:rsid w:val="007C760E"/>
    <w:rsid w:val="007C7CA3"/>
    <w:rsid w:val="007F4004"/>
    <w:rsid w:val="00802180"/>
    <w:rsid w:val="00803C41"/>
    <w:rsid w:val="00810235"/>
    <w:rsid w:val="008130FB"/>
    <w:rsid w:val="00815723"/>
    <w:rsid w:val="008177CA"/>
    <w:rsid w:val="0083069D"/>
    <w:rsid w:val="00832CD7"/>
    <w:rsid w:val="00855401"/>
    <w:rsid w:val="008601D7"/>
    <w:rsid w:val="00866F13"/>
    <w:rsid w:val="008706A2"/>
    <w:rsid w:val="00870A0C"/>
    <w:rsid w:val="00871DA1"/>
    <w:rsid w:val="00875247"/>
    <w:rsid w:val="00876D8C"/>
    <w:rsid w:val="0088540A"/>
    <w:rsid w:val="008B3B87"/>
    <w:rsid w:val="008C09BD"/>
    <w:rsid w:val="008C333F"/>
    <w:rsid w:val="008D3174"/>
    <w:rsid w:val="008E5E4C"/>
    <w:rsid w:val="00903205"/>
    <w:rsid w:val="009056C1"/>
    <w:rsid w:val="0091042A"/>
    <w:rsid w:val="00911CEA"/>
    <w:rsid w:val="00912BA4"/>
    <w:rsid w:val="009325E2"/>
    <w:rsid w:val="00932FB4"/>
    <w:rsid w:val="009522C9"/>
    <w:rsid w:val="00956E5E"/>
    <w:rsid w:val="00965835"/>
    <w:rsid w:val="00976CF9"/>
    <w:rsid w:val="009977E9"/>
    <w:rsid w:val="009B09BE"/>
    <w:rsid w:val="009C342C"/>
    <w:rsid w:val="009D1EA3"/>
    <w:rsid w:val="009D4311"/>
    <w:rsid w:val="009E068F"/>
    <w:rsid w:val="009F1757"/>
    <w:rsid w:val="009F530E"/>
    <w:rsid w:val="009F7CB9"/>
    <w:rsid w:val="00A0436E"/>
    <w:rsid w:val="00A10787"/>
    <w:rsid w:val="00A11CF1"/>
    <w:rsid w:val="00A15D62"/>
    <w:rsid w:val="00A23135"/>
    <w:rsid w:val="00A25328"/>
    <w:rsid w:val="00A267C7"/>
    <w:rsid w:val="00A30DA1"/>
    <w:rsid w:val="00A34EF5"/>
    <w:rsid w:val="00A36BB0"/>
    <w:rsid w:val="00A41F3A"/>
    <w:rsid w:val="00A455B3"/>
    <w:rsid w:val="00A548C4"/>
    <w:rsid w:val="00A62AD4"/>
    <w:rsid w:val="00A72AFD"/>
    <w:rsid w:val="00A75D88"/>
    <w:rsid w:val="00A92960"/>
    <w:rsid w:val="00A9798C"/>
    <w:rsid w:val="00AC1DEE"/>
    <w:rsid w:val="00AC36D9"/>
    <w:rsid w:val="00AC7AF1"/>
    <w:rsid w:val="00AD114C"/>
    <w:rsid w:val="00AD7397"/>
    <w:rsid w:val="00AE0C34"/>
    <w:rsid w:val="00AE4879"/>
    <w:rsid w:val="00AE5049"/>
    <w:rsid w:val="00AE7E4B"/>
    <w:rsid w:val="00AF5D03"/>
    <w:rsid w:val="00AF67F8"/>
    <w:rsid w:val="00B05659"/>
    <w:rsid w:val="00B05BDC"/>
    <w:rsid w:val="00B064A9"/>
    <w:rsid w:val="00B31139"/>
    <w:rsid w:val="00B33954"/>
    <w:rsid w:val="00B5717D"/>
    <w:rsid w:val="00B578FD"/>
    <w:rsid w:val="00B60A06"/>
    <w:rsid w:val="00B633A7"/>
    <w:rsid w:val="00B664F7"/>
    <w:rsid w:val="00B70BFC"/>
    <w:rsid w:val="00B95329"/>
    <w:rsid w:val="00B96DCA"/>
    <w:rsid w:val="00B97D6D"/>
    <w:rsid w:val="00BA3070"/>
    <w:rsid w:val="00BA700D"/>
    <w:rsid w:val="00BE25FC"/>
    <w:rsid w:val="00BE527E"/>
    <w:rsid w:val="00BE6206"/>
    <w:rsid w:val="00C03B66"/>
    <w:rsid w:val="00C0476C"/>
    <w:rsid w:val="00C2035D"/>
    <w:rsid w:val="00C26E1B"/>
    <w:rsid w:val="00C27A65"/>
    <w:rsid w:val="00C40DF0"/>
    <w:rsid w:val="00C40E35"/>
    <w:rsid w:val="00C44B48"/>
    <w:rsid w:val="00C504A6"/>
    <w:rsid w:val="00C52C75"/>
    <w:rsid w:val="00C64D21"/>
    <w:rsid w:val="00C73B03"/>
    <w:rsid w:val="00C75688"/>
    <w:rsid w:val="00C7595D"/>
    <w:rsid w:val="00C761C4"/>
    <w:rsid w:val="00C86EC3"/>
    <w:rsid w:val="00C871BE"/>
    <w:rsid w:val="00C91373"/>
    <w:rsid w:val="00CA4351"/>
    <w:rsid w:val="00CB701E"/>
    <w:rsid w:val="00CC2BEC"/>
    <w:rsid w:val="00CC799F"/>
    <w:rsid w:val="00CD4177"/>
    <w:rsid w:val="00CF1480"/>
    <w:rsid w:val="00D021A1"/>
    <w:rsid w:val="00D04EE8"/>
    <w:rsid w:val="00D056B7"/>
    <w:rsid w:val="00D2013C"/>
    <w:rsid w:val="00D25E95"/>
    <w:rsid w:val="00D269BE"/>
    <w:rsid w:val="00D346D7"/>
    <w:rsid w:val="00D40BB2"/>
    <w:rsid w:val="00D52984"/>
    <w:rsid w:val="00D60A3D"/>
    <w:rsid w:val="00D60C25"/>
    <w:rsid w:val="00D62C01"/>
    <w:rsid w:val="00D665EC"/>
    <w:rsid w:val="00D728B8"/>
    <w:rsid w:val="00D76643"/>
    <w:rsid w:val="00D800A9"/>
    <w:rsid w:val="00D92326"/>
    <w:rsid w:val="00D93D48"/>
    <w:rsid w:val="00D9649A"/>
    <w:rsid w:val="00DA0AE9"/>
    <w:rsid w:val="00DA6F6C"/>
    <w:rsid w:val="00DB02A8"/>
    <w:rsid w:val="00DC5D2B"/>
    <w:rsid w:val="00DD4636"/>
    <w:rsid w:val="00DF0F87"/>
    <w:rsid w:val="00DF36BF"/>
    <w:rsid w:val="00DF39DE"/>
    <w:rsid w:val="00DF431E"/>
    <w:rsid w:val="00E02BD0"/>
    <w:rsid w:val="00E1353E"/>
    <w:rsid w:val="00E20356"/>
    <w:rsid w:val="00E4323B"/>
    <w:rsid w:val="00E435EB"/>
    <w:rsid w:val="00E43A46"/>
    <w:rsid w:val="00E467CA"/>
    <w:rsid w:val="00E50A6F"/>
    <w:rsid w:val="00E65C18"/>
    <w:rsid w:val="00E66858"/>
    <w:rsid w:val="00E70141"/>
    <w:rsid w:val="00E72FA7"/>
    <w:rsid w:val="00E905F2"/>
    <w:rsid w:val="00E93EBF"/>
    <w:rsid w:val="00E955E1"/>
    <w:rsid w:val="00EA1B7A"/>
    <w:rsid w:val="00EA7F23"/>
    <w:rsid w:val="00EB340C"/>
    <w:rsid w:val="00EB41DE"/>
    <w:rsid w:val="00EC2481"/>
    <w:rsid w:val="00ED0EEC"/>
    <w:rsid w:val="00ED33ED"/>
    <w:rsid w:val="00EE0A23"/>
    <w:rsid w:val="00EE688D"/>
    <w:rsid w:val="00EE7B91"/>
    <w:rsid w:val="00EF21E5"/>
    <w:rsid w:val="00EF536A"/>
    <w:rsid w:val="00F046B6"/>
    <w:rsid w:val="00F14357"/>
    <w:rsid w:val="00F16CE2"/>
    <w:rsid w:val="00F267B3"/>
    <w:rsid w:val="00F3007F"/>
    <w:rsid w:val="00F32AA4"/>
    <w:rsid w:val="00F40FD1"/>
    <w:rsid w:val="00F443AA"/>
    <w:rsid w:val="00F634AC"/>
    <w:rsid w:val="00F72860"/>
    <w:rsid w:val="00F73D0A"/>
    <w:rsid w:val="00F86ADC"/>
    <w:rsid w:val="00F97F7F"/>
    <w:rsid w:val="00FA4258"/>
    <w:rsid w:val="00FB60AB"/>
    <w:rsid w:val="00FB7814"/>
    <w:rsid w:val="00FC2FD2"/>
    <w:rsid w:val="00FC37BB"/>
    <w:rsid w:val="00FC5998"/>
    <w:rsid w:val="00FC6F26"/>
    <w:rsid w:val="00FD2755"/>
    <w:rsid w:val="00FD3EF4"/>
    <w:rsid w:val="00FE0157"/>
    <w:rsid w:val="00FE59D9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34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0C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4A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064A9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064A9"/>
  </w:style>
  <w:style w:type="paragraph" w:styleId="a7">
    <w:name w:val="Balloon Text"/>
    <w:basedOn w:val="a"/>
    <w:link w:val="a8"/>
    <w:rsid w:val="00AE0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0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C34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0C34"/>
  </w:style>
  <w:style w:type="paragraph" w:styleId="2">
    <w:name w:val="Body Text 2"/>
    <w:basedOn w:val="a"/>
    <w:link w:val="20"/>
    <w:unhideWhenUsed/>
    <w:rsid w:val="00AE0C34"/>
    <w:pPr>
      <w:spacing w:after="120" w:line="480" w:lineRule="auto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rsid w:val="00AE0C34"/>
    <w:rPr>
      <w:rFonts w:ascii="Calibri" w:hAnsi="Calibri"/>
      <w:sz w:val="22"/>
      <w:lang w:eastAsia="en-US"/>
    </w:rPr>
  </w:style>
  <w:style w:type="paragraph" w:customStyle="1" w:styleId="ConsPlusNormal">
    <w:name w:val="ConsPlusNormal"/>
    <w:rsid w:val="00AE0C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9">
    <w:name w:val="Прижатый влево"/>
    <w:basedOn w:val="a"/>
    <w:next w:val="a"/>
    <w:uiPriority w:val="99"/>
    <w:rsid w:val="00AE0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AE0C34"/>
    <w:pPr>
      <w:widowControl w:val="0"/>
      <w:autoSpaceDE w:val="0"/>
      <w:autoSpaceDN w:val="0"/>
    </w:pPr>
    <w:rPr>
      <w:b/>
      <w:sz w:val="24"/>
    </w:rPr>
  </w:style>
  <w:style w:type="character" w:customStyle="1" w:styleId="aa">
    <w:name w:val="Гипертекстовая ссылка"/>
    <w:basedOn w:val="a0"/>
    <w:uiPriority w:val="99"/>
    <w:rsid w:val="00AE0C34"/>
    <w:rPr>
      <w:color w:val="106BBE"/>
    </w:rPr>
  </w:style>
  <w:style w:type="paragraph" w:styleId="ab">
    <w:name w:val="List Paragraph"/>
    <w:basedOn w:val="a"/>
    <w:uiPriority w:val="34"/>
    <w:qFormat/>
    <w:rsid w:val="00AE0C34"/>
    <w:pPr>
      <w:ind w:left="720"/>
      <w:contextualSpacing/>
    </w:pPr>
  </w:style>
  <w:style w:type="paragraph" w:customStyle="1" w:styleId="ac">
    <w:name w:val="Комментарий"/>
    <w:basedOn w:val="a"/>
    <w:next w:val="a"/>
    <w:uiPriority w:val="99"/>
    <w:rsid w:val="00AE0C3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d">
    <w:name w:val="Не вступил в силу"/>
    <w:basedOn w:val="a0"/>
    <w:uiPriority w:val="99"/>
    <w:rsid w:val="00AE0C34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AE0C34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E0C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c"/>
    <w:next w:val="a"/>
    <w:uiPriority w:val="99"/>
    <w:rsid w:val="000B0DCD"/>
    <w:rPr>
      <w:i/>
      <w:iCs/>
    </w:rPr>
  </w:style>
  <w:style w:type="paragraph" w:customStyle="1" w:styleId="s1">
    <w:name w:val="s_1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D3174"/>
    <w:rPr>
      <w:color w:val="0000FF"/>
      <w:u w:val="single"/>
    </w:rPr>
  </w:style>
  <w:style w:type="paragraph" w:customStyle="1" w:styleId="s16">
    <w:name w:val="s_16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rsid w:val="001C0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Subtle 2"/>
    <w:basedOn w:val="a1"/>
    <w:rsid w:val="001C0669"/>
    <w:pPr>
      <w:spacing w:after="160" w:line="256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1C0669"/>
    <w:pPr>
      <w:spacing w:after="160" w:line="25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1"/>
    <w:rsid w:val="001C0669"/>
    <w:pPr>
      <w:spacing w:after="160" w:line="25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1C0669"/>
    <w:pPr>
      <w:spacing w:after="160" w:line="256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3D effects 1"/>
    <w:basedOn w:val="a1"/>
    <w:rsid w:val="001C0669"/>
    <w:pPr>
      <w:spacing w:after="160" w:line="25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3D effects 2"/>
    <w:basedOn w:val="a1"/>
    <w:rsid w:val="001C0669"/>
    <w:pPr>
      <w:spacing w:after="160" w:line="25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1C0669"/>
    <w:pPr>
      <w:spacing w:after="160" w:line="25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C0669"/>
    <w:pPr>
      <w:spacing w:after="160" w:line="25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0669"/>
    <w:pPr>
      <w:spacing w:after="160" w:line="25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C0669"/>
    <w:pPr>
      <w:spacing w:after="160" w:line="25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34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0C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4A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064A9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064A9"/>
  </w:style>
  <w:style w:type="paragraph" w:styleId="a7">
    <w:name w:val="Balloon Text"/>
    <w:basedOn w:val="a"/>
    <w:link w:val="a8"/>
    <w:rsid w:val="00AE0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0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C34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0C34"/>
  </w:style>
  <w:style w:type="paragraph" w:styleId="2">
    <w:name w:val="Body Text 2"/>
    <w:basedOn w:val="a"/>
    <w:link w:val="20"/>
    <w:unhideWhenUsed/>
    <w:rsid w:val="00AE0C34"/>
    <w:pPr>
      <w:spacing w:after="120" w:line="480" w:lineRule="auto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rsid w:val="00AE0C34"/>
    <w:rPr>
      <w:rFonts w:ascii="Calibri" w:hAnsi="Calibri"/>
      <w:sz w:val="22"/>
      <w:lang w:eastAsia="en-US"/>
    </w:rPr>
  </w:style>
  <w:style w:type="paragraph" w:customStyle="1" w:styleId="ConsPlusNormal">
    <w:name w:val="ConsPlusNormal"/>
    <w:rsid w:val="00AE0C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9">
    <w:name w:val="Прижатый влево"/>
    <w:basedOn w:val="a"/>
    <w:next w:val="a"/>
    <w:uiPriority w:val="99"/>
    <w:rsid w:val="00AE0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AE0C34"/>
    <w:pPr>
      <w:widowControl w:val="0"/>
      <w:autoSpaceDE w:val="0"/>
      <w:autoSpaceDN w:val="0"/>
    </w:pPr>
    <w:rPr>
      <w:b/>
      <w:sz w:val="24"/>
    </w:rPr>
  </w:style>
  <w:style w:type="character" w:customStyle="1" w:styleId="aa">
    <w:name w:val="Гипертекстовая ссылка"/>
    <w:basedOn w:val="a0"/>
    <w:uiPriority w:val="99"/>
    <w:rsid w:val="00AE0C34"/>
    <w:rPr>
      <w:color w:val="106BBE"/>
    </w:rPr>
  </w:style>
  <w:style w:type="paragraph" w:styleId="ab">
    <w:name w:val="List Paragraph"/>
    <w:basedOn w:val="a"/>
    <w:uiPriority w:val="34"/>
    <w:qFormat/>
    <w:rsid w:val="00AE0C34"/>
    <w:pPr>
      <w:ind w:left="720"/>
      <w:contextualSpacing/>
    </w:pPr>
  </w:style>
  <w:style w:type="paragraph" w:customStyle="1" w:styleId="ac">
    <w:name w:val="Комментарий"/>
    <w:basedOn w:val="a"/>
    <w:next w:val="a"/>
    <w:uiPriority w:val="99"/>
    <w:rsid w:val="00AE0C3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d">
    <w:name w:val="Не вступил в силу"/>
    <w:basedOn w:val="a0"/>
    <w:uiPriority w:val="99"/>
    <w:rsid w:val="00AE0C34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AE0C34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E0C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c"/>
    <w:next w:val="a"/>
    <w:uiPriority w:val="99"/>
    <w:rsid w:val="000B0DCD"/>
    <w:rPr>
      <w:i/>
      <w:iCs/>
    </w:rPr>
  </w:style>
  <w:style w:type="paragraph" w:customStyle="1" w:styleId="s1">
    <w:name w:val="s_1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D3174"/>
    <w:rPr>
      <w:color w:val="0000FF"/>
      <w:u w:val="single"/>
    </w:rPr>
  </w:style>
  <w:style w:type="paragraph" w:customStyle="1" w:styleId="s16">
    <w:name w:val="s_16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rsid w:val="001C0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Subtle 2"/>
    <w:basedOn w:val="a1"/>
    <w:rsid w:val="001C0669"/>
    <w:pPr>
      <w:spacing w:after="160" w:line="256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1C0669"/>
    <w:pPr>
      <w:spacing w:after="160" w:line="25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1"/>
    <w:rsid w:val="001C0669"/>
    <w:pPr>
      <w:spacing w:after="160" w:line="25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1C0669"/>
    <w:pPr>
      <w:spacing w:after="160" w:line="256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3D effects 1"/>
    <w:basedOn w:val="a1"/>
    <w:rsid w:val="001C0669"/>
    <w:pPr>
      <w:spacing w:after="160" w:line="25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3D effects 2"/>
    <w:basedOn w:val="a1"/>
    <w:rsid w:val="001C0669"/>
    <w:pPr>
      <w:spacing w:after="160" w:line="25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1C0669"/>
    <w:pPr>
      <w:spacing w:after="160" w:line="25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C0669"/>
    <w:pPr>
      <w:spacing w:after="160" w:line="25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0669"/>
    <w:pPr>
      <w:spacing w:after="160" w:line="25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C0669"/>
    <w:pPr>
      <w:spacing w:after="160" w:line="25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garantf1://48661762.1090/" TargetMode="External"/><Relationship Id="rId39" Type="http://schemas.openxmlformats.org/officeDocument/2006/relationships/hyperlink" Target="garantF1://48677229.0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garantF1://48661762.3000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8661762.1090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garantF1://48661762.3042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garantf1://48661762.0/" TargetMode="External"/><Relationship Id="rId19" Type="http://schemas.openxmlformats.org/officeDocument/2006/relationships/hyperlink" Target="garantF1://48661762.2000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garantf1://48661762.100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garantF1://48661762.3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3FB5D-CB08-46D6-94E9-3CF29034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2214</Words>
  <Characters>15741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chfin11</dc:creator>
  <cp:lastModifiedBy>Чеб. р-н Ахмерова Н.А.</cp:lastModifiedBy>
  <cp:revision>7</cp:revision>
  <cp:lastPrinted>2021-01-26T11:21:00Z</cp:lastPrinted>
  <dcterms:created xsi:type="dcterms:W3CDTF">2021-01-25T11:28:00Z</dcterms:created>
  <dcterms:modified xsi:type="dcterms:W3CDTF">2021-01-26T12:10:00Z</dcterms:modified>
</cp:coreProperties>
</file>