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8232D" w:rsidRPr="0068232D" w:rsidTr="006B1DE2">
        <w:trPr>
          <w:trHeight w:val="1130"/>
        </w:trPr>
        <w:tc>
          <w:tcPr>
            <w:tcW w:w="3540" w:type="dxa"/>
          </w:tcPr>
          <w:p w:rsidR="0068232D" w:rsidRPr="0068232D" w:rsidRDefault="0068232D" w:rsidP="0068232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8232D">
              <w:rPr>
                <w:rFonts w:ascii="Times New Roman" w:hAnsi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6823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68232D" w:rsidRPr="0068232D" w:rsidRDefault="0068232D" w:rsidP="0068232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8232D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6823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68232D" w:rsidRPr="0068232D" w:rsidRDefault="0068232D" w:rsidP="0068232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8232D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68232D" w:rsidRPr="0068232D" w:rsidRDefault="0068232D" w:rsidP="0068232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8232D" w:rsidRPr="0068232D" w:rsidRDefault="0068232D" w:rsidP="0068232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232D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68232D" w:rsidRPr="0068232D" w:rsidRDefault="0068232D" w:rsidP="0068232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232D"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8232D" w:rsidRPr="0068232D" w:rsidRDefault="0068232D" w:rsidP="0068232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232D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68232D" w:rsidRPr="0068232D" w:rsidRDefault="0068232D" w:rsidP="0068232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232D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68232D" w:rsidRPr="0068232D" w:rsidRDefault="0068232D" w:rsidP="0068232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232D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68232D" w:rsidRPr="0068232D" w:rsidRDefault="0068232D" w:rsidP="0068232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8232D" w:rsidRPr="0068232D" w:rsidRDefault="0068232D" w:rsidP="0068232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232D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68232D" w:rsidRPr="0068232D" w:rsidRDefault="0068232D" w:rsidP="0068232D">
      <w:pPr>
        <w:widowControl w:val="0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68232D" w:rsidRPr="0068232D" w:rsidRDefault="0068232D" w:rsidP="0068232D">
      <w:pPr>
        <w:widowControl w:val="0"/>
        <w:jc w:val="center"/>
        <w:textAlignment w:val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03</w:t>
      </w:r>
      <w:r w:rsidRPr="0068232D">
        <w:rPr>
          <w:rFonts w:ascii="Times New Roman" w:hAnsi="Times New Roman"/>
          <w:bCs/>
          <w:szCs w:val="24"/>
        </w:rPr>
        <w:t xml:space="preserve">.06.2021  № </w:t>
      </w:r>
      <w:r>
        <w:rPr>
          <w:rFonts w:ascii="Times New Roman" w:hAnsi="Times New Roman"/>
          <w:bCs/>
          <w:szCs w:val="24"/>
        </w:rPr>
        <w:t>1015</w:t>
      </w:r>
    </w:p>
    <w:p w:rsidR="00AF2418" w:rsidRDefault="00AF2418" w:rsidP="00F47DEF">
      <w:pPr>
        <w:overflowPunct/>
        <w:autoSpaceDE/>
        <w:autoSpaceDN/>
        <w:adjustRightInd/>
        <w:ind w:right="5082"/>
        <w:jc w:val="both"/>
        <w:textAlignment w:val="auto"/>
        <w:rPr>
          <w:rFonts w:ascii="Times New Roman" w:hAnsi="Times New Roman"/>
          <w:szCs w:val="24"/>
        </w:rPr>
      </w:pPr>
    </w:p>
    <w:p w:rsidR="00B35EA9" w:rsidRPr="00B35EA9" w:rsidRDefault="0014435A" w:rsidP="00F47DEF">
      <w:pPr>
        <w:overflowPunct/>
        <w:autoSpaceDE/>
        <w:autoSpaceDN/>
        <w:adjustRightInd/>
        <w:ind w:right="4535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 внесении изменени</w:t>
      </w:r>
      <w:r w:rsidR="00211EC8">
        <w:rPr>
          <w:rFonts w:ascii="Times New Roman" w:hAnsi="Times New Roman"/>
          <w:szCs w:val="24"/>
        </w:rPr>
        <w:t>й</w:t>
      </w:r>
      <w:r>
        <w:rPr>
          <w:rFonts w:ascii="Times New Roman" w:hAnsi="Times New Roman"/>
          <w:szCs w:val="24"/>
        </w:rPr>
        <w:t xml:space="preserve"> в </w:t>
      </w:r>
      <w:r w:rsidR="004462C1">
        <w:rPr>
          <w:rFonts w:ascii="Times New Roman" w:hAnsi="Times New Roman"/>
          <w:szCs w:val="24"/>
        </w:rPr>
        <w:t>постановление администрации</w:t>
      </w:r>
      <w:r>
        <w:rPr>
          <w:rFonts w:ascii="Times New Roman" w:hAnsi="Times New Roman"/>
          <w:szCs w:val="24"/>
        </w:rPr>
        <w:t xml:space="preserve"> города Чебоксары от </w:t>
      </w:r>
      <w:r w:rsidR="004462C1">
        <w:rPr>
          <w:rFonts w:ascii="Times New Roman" w:hAnsi="Times New Roman"/>
          <w:szCs w:val="24"/>
        </w:rPr>
        <w:t>08</w:t>
      </w:r>
      <w:r w:rsidR="00E018B2">
        <w:rPr>
          <w:rFonts w:ascii="Times New Roman" w:hAnsi="Times New Roman"/>
          <w:szCs w:val="24"/>
        </w:rPr>
        <w:t>.</w:t>
      </w:r>
      <w:r w:rsidR="004462C1">
        <w:rPr>
          <w:rFonts w:ascii="Times New Roman" w:hAnsi="Times New Roman"/>
          <w:szCs w:val="24"/>
        </w:rPr>
        <w:t>10</w:t>
      </w:r>
      <w:r w:rsidR="00E018B2">
        <w:rPr>
          <w:rFonts w:ascii="Times New Roman" w:hAnsi="Times New Roman"/>
          <w:szCs w:val="24"/>
        </w:rPr>
        <w:t>.201</w:t>
      </w:r>
      <w:r w:rsidR="004462C1">
        <w:rPr>
          <w:rFonts w:ascii="Times New Roman" w:hAnsi="Times New Roman"/>
          <w:szCs w:val="24"/>
        </w:rPr>
        <w:t>2</w:t>
      </w:r>
      <w:r w:rsidR="00B35EA9" w:rsidRPr="00B35EA9">
        <w:rPr>
          <w:rFonts w:ascii="Times New Roman" w:hAnsi="Times New Roman"/>
          <w:szCs w:val="24"/>
        </w:rPr>
        <w:t xml:space="preserve"> № </w:t>
      </w:r>
      <w:r w:rsidR="004462C1">
        <w:rPr>
          <w:rFonts w:ascii="Times New Roman" w:hAnsi="Times New Roman"/>
          <w:szCs w:val="24"/>
        </w:rPr>
        <w:t>338</w:t>
      </w:r>
    </w:p>
    <w:p w:rsidR="00B35EA9" w:rsidRDefault="00B35EA9" w:rsidP="00F47DEF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14435A" w:rsidRPr="0049184D" w:rsidRDefault="0014435A" w:rsidP="00D97C62">
      <w:pPr>
        <w:pStyle w:val="ad"/>
        <w:suppressAutoHyphens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:rsidR="0049184D" w:rsidRPr="0049184D" w:rsidRDefault="0049184D" w:rsidP="00025199">
      <w:pPr>
        <w:pStyle w:val="ad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bookmarkStart w:id="0" w:name="_GoBack"/>
      <w:r w:rsidRPr="0049184D">
        <w:rPr>
          <w:rFonts w:ascii="Times New Roman" w:hAnsi="Times New Roman"/>
          <w:szCs w:val="24"/>
        </w:rPr>
        <w:t xml:space="preserve">В соответствии с Жилищным </w:t>
      </w:r>
      <w:hyperlink r:id="rId9" w:history="1">
        <w:r w:rsidRPr="0049184D">
          <w:rPr>
            <w:rFonts w:ascii="Times New Roman" w:hAnsi="Times New Roman"/>
            <w:szCs w:val="24"/>
          </w:rPr>
          <w:t>кодексом</w:t>
        </w:r>
      </w:hyperlink>
      <w:r w:rsidRPr="0049184D">
        <w:rPr>
          <w:rFonts w:ascii="Times New Roman" w:hAnsi="Times New Roman"/>
          <w:szCs w:val="24"/>
        </w:rPr>
        <w:t xml:space="preserve"> Российской Федерации, Федеральным </w:t>
      </w:r>
      <w:hyperlink r:id="rId10" w:history="1">
        <w:r w:rsidRPr="0049184D">
          <w:rPr>
            <w:rFonts w:ascii="Times New Roman" w:hAnsi="Times New Roman"/>
            <w:szCs w:val="24"/>
          </w:rPr>
          <w:t>законом</w:t>
        </w:r>
      </w:hyperlink>
      <w:r w:rsidR="00211EC8">
        <w:rPr>
          <w:rFonts w:ascii="Times New Roman" w:hAnsi="Times New Roman"/>
          <w:szCs w:val="24"/>
        </w:rPr>
        <w:t xml:space="preserve"> от 06.10.2003 №</w:t>
      </w:r>
      <w:r w:rsidR="00025199">
        <w:rPr>
          <w:rFonts w:ascii="Times New Roman" w:hAnsi="Times New Roman"/>
          <w:szCs w:val="24"/>
          <w:lang w:val="en-US"/>
        </w:rPr>
        <w:t> </w:t>
      </w:r>
      <w:r w:rsidR="009B32A2">
        <w:rPr>
          <w:rFonts w:ascii="Times New Roman" w:hAnsi="Times New Roman"/>
          <w:szCs w:val="24"/>
        </w:rPr>
        <w:t>131-ФЗ «</w:t>
      </w:r>
      <w:r w:rsidRPr="0049184D">
        <w:rPr>
          <w:rFonts w:ascii="Times New Roman" w:hAnsi="Times New Roman"/>
          <w:szCs w:val="24"/>
        </w:rPr>
        <w:t>Об общих принципах организации местного самоуп</w:t>
      </w:r>
      <w:r w:rsidR="009B32A2">
        <w:rPr>
          <w:rFonts w:ascii="Times New Roman" w:hAnsi="Times New Roman"/>
          <w:szCs w:val="24"/>
        </w:rPr>
        <w:t>равления в Российской Федерации»</w:t>
      </w:r>
      <w:r w:rsidRPr="0049184D">
        <w:rPr>
          <w:rFonts w:ascii="Times New Roman" w:hAnsi="Times New Roman"/>
          <w:szCs w:val="24"/>
        </w:rPr>
        <w:t xml:space="preserve">, </w:t>
      </w:r>
      <w:hyperlink r:id="rId11" w:history="1">
        <w:r w:rsidRPr="0049184D">
          <w:rPr>
            <w:rFonts w:ascii="Times New Roman" w:hAnsi="Times New Roman"/>
            <w:szCs w:val="24"/>
          </w:rPr>
          <w:t>Уставом</w:t>
        </w:r>
      </w:hyperlink>
      <w:r w:rsidRPr="0049184D">
        <w:rPr>
          <w:rFonts w:ascii="Times New Roman" w:hAnsi="Times New Roman"/>
          <w:szCs w:val="24"/>
        </w:rPr>
        <w:t xml:space="preserve"> муниципальног</w:t>
      </w:r>
      <w:r w:rsidR="00025199">
        <w:rPr>
          <w:rFonts w:ascii="Times New Roman" w:hAnsi="Times New Roman"/>
          <w:szCs w:val="24"/>
        </w:rPr>
        <w:t xml:space="preserve">о образования города Чебоксары </w:t>
      </w:r>
      <w:r w:rsidR="00025199" w:rsidRPr="00025199">
        <w:rPr>
          <w:rFonts w:ascii="Times New Roman" w:hAnsi="Times New Roman"/>
          <w:szCs w:val="24"/>
        </w:rPr>
        <w:t>–</w:t>
      </w:r>
      <w:r w:rsidRPr="0049184D">
        <w:rPr>
          <w:rFonts w:ascii="Times New Roman" w:hAnsi="Times New Roman"/>
          <w:szCs w:val="24"/>
        </w:rPr>
        <w:t xml:space="preserve"> столицы Чувашской Республики, </w:t>
      </w:r>
      <w:hyperlink r:id="rId12" w:history="1">
        <w:r w:rsidRPr="0049184D">
          <w:rPr>
            <w:rFonts w:ascii="Times New Roman" w:hAnsi="Times New Roman"/>
            <w:szCs w:val="24"/>
          </w:rPr>
          <w:t>решением</w:t>
        </w:r>
      </w:hyperlink>
      <w:r w:rsidRPr="0049184D">
        <w:rPr>
          <w:rFonts w:ascii="Times New Roman" w:hAnsi="Times New Roman"/>
          <w:szCs w:val="24"/>
        </w:rPr>
        <w:t xml:space="preserve"> Чебоксарского городского Со</w:t>
      </w:r>
      <w:r w:rsidR="00025199">
        <w:rPr>
          <w:rFonts w:ascii="Times New Roman" w:hAnsi="Times New Roman"/>
          <w:szCs w:val="24"/>
        </w:rPr>
        <w:t>брания депутатов от</w:t>
      </w:r>
      <w:r w:rsidR="00025199">
        <w:rPr>
          <w:rFonts w:ascii="Times New Roman" w:hAnsi="Times New Roman"/>
          <w:szCs w:val="24"/>
          <w:lang w:val="en-US"/>
        </w:rPr>
        <w:t> </w:t>
      </w:r>
      <w:r w:rsidR="00211EC8">
        <w:rPr>
          <w:rFonts w:ascii="Times New Roman" w:hAnsi="Times New Roman"/>
          <w:szCs w:val="24"/>
        </w:rPr>
        <w:t>30.10.2007 №</w:t>
      </w:r>
      <w:r w:rsidR="009B32A2">
        <w:rPr>
          <w:rFonts w:ascii="Times New Roman" w:hAnsi="Times New Roman"/>
          <w:szCs w:val="24"/>
        </w:rPr>
        <w:t xml:space="preserve"> 785 «</w:t>
      </w:r>
      <w:r w:rsidRPr="0049184D">
        <w:rPr>
          <w:rFonts w:ascii="Times New Roman" w:hAnsi="Times New Roman"/>
          <w:szCs w:val="24"/>
        </w:rPr>
        <w:t>О Положении о порядке установления цен (тарифов) на</w:t>
      </w:r>
      <w:r w:rsidR="00025199">
        <w:rPr>
          <w:rFonts w:ascii="Times New Roman" w:hAnsi="Times New Roman"/>
          <w:szCs w:val="24"/>
          <w:lang w:val="en-US"/>
        </w:rPr>
        <w:t> </w:t>
      </w:r>
      <w:r w:rsidRPr="0049184D">
        <w:rPr>
          <w:rFonts w:ascii="Times New Roman" w:hAnsi="Times New Roman"/>
          <w:szCs w:val="24"/>
        </w:rPr>
        <w:t xml:space="preserve">услуги, предоставляемые муниципальными предприятиями и учреждениями города Чебоксары, и работы, выполняемые муниципальными предприятиями и учреждениями города Чебоксары, размера платы за жилое помещение </w:t>
      </w:r>
      <w:r w:rsidR="009B32A2">
        <w:rPr>
          <w:rFonts w:ascii="Times New Roman" w:hAnsi="Times New Roman"/>
          <w:szCs w:val="24"/>
        </w:rPr>
        <w:t>для нанимателей жилых помещений»</w:t>
      </w:r>
      <w:r w:rsidRPr="0049184D">
        <w:rPr>
          <w:rFonts w:ascii="Times New Roman" w:hAnsi="Times New Roman"/>
          <w:szCs w:val="24"/>
        </w:rPr>
        <w:t xml:space="preserve"> администрация города Чебоксары п о с т а н о в л я е т:</w:t>
      </w:r>
    </w:p>
    <w:p w:rsidR="00025199" w:rsidRDefault="0049184D" w:rsidP="000251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54F69">
        <w:rPr>
          <w:rFonts w:ascii="Times New Roman" w:hAnsi="Times New Roman" w:cs="Times New Roman"/>
          <w:sz w:val="28"/>
          <w:szCs w:val="28"/>
          <w:lang w:val="x-none" w:eastAsia="x-none"/>
        </w:rPr>
        <w:t>1.</w:t>
      </w:r>
      <w:r w:rsidR="00025199">
        <w:rPr>
          <w:rFonts w:ascii="Times New Roman" w:hAnsi="Times New Roman" w:cs="Times New Roman"/>
          <w:sz w:val="28"/>
          <w:szCs w:val="28"/>
          <w:lang w:val="en-US" w:eastAsia="x-none"/>
        </w:rPr>
        <w:t> </w:t>
      </w:r>
      <w:r w:rsidRPr="00754F69">
        <w:rPr>
          <w:rFonts w:ascii="Times New Roman" w:hAnsi="Times New Roman" w:cs="Times New Roman"/>
          <w:sz w:val="28"/>
          <w:szCs w:val="28"/>
          <w:lang w:val="x-none" w:eastAsia="x-none"/>
        </w:rPr>
        <w:t>Внести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025199">
        <w:rPr>
          <w:rFonts w:ascii="Times New Roman" w:hAnsi="Times New Roman" w:cs="Times New Roman"/>
          <w:sz w:val="28"/>
          <w:szCs w:val="28"/>
          <w:lang w:eastAsia="x-none"/>
        </w:rPr>
        <w:t>в постановление администрации города Чебоксары от 08.10.2012 №</w:t>
      </w:r>
      <w:r w:rsidR="00025199">
        <w:rPr>
          <w:rFonts w:ascii="Times New Roman" w:hAnsi="Times New Roman" w:cs="Times New Roman"/>
          <w:sz w:val="28"/>
          <w:szCs w:val="28"/>
          <w:lang w:val="en-US" w:eastAsia="x-none"/>
        </w:rPr>
        <w:t> </w:t>
      </w:r>
      <w:r w:rsidR="00025199" w:rsidRPr="00E7698E">
        <w:rPr>
          <w:rFonts w:ascii="Times New Roman" w:hAnsi="Times New Roman" w:cs="Times New Roman"/>
          <w:sz w:val="28"/>
          <w:szCs w:val="28"/>
          <w:lang w:eastAsia="x-none"/>
        </w:rPr>
        <w:t>338 «</w:t>
      </w:r>
      <w:r w:rsidR="00E7698E" w:rsidRPr="00E7698E">
        <w:rPr>
          <w:rFonts w:ascii="Times New Roman" w:eastAsiaTheme="minorHAnsi" w:hAnsi="Times New Roman"/>
          <w:sz w:val="28"/>
          <w:szCs w:val="28"/>
          <w:lang w:eastAsia="en-US"/>
        </w:rPr>
        <w:t>О комиссии по рассмотрению цен (тарифов) на услуги, предоставляемые муниципальными предприятиями и учреждениями города Чебоксары, и работы, выполняемые муниципальными предприятиями и учреждениями города Чебоксары, размера платы за жилое помещение для нанимателей жилых помещений</w:t>
      </w:r>
      <w:r w:rsidR="00025199" w:rsidRPr="00E7698E">
        <w:rPr>
          <w:rFonts w:ascii="Times New Roman" w:hAnsi="Times New Roman" w:cs="Times New Roman"/>
          <w:sz w:val="28"/>
          <w:szCs w:val="28"/>
          <w:lang w:eastAsia="x-none"/>
        </w:rPr>
        <w:t xml:space="preserve">» </w:t>
      </w:r>
      <w:r w:rsidR="00025199" w:rsidRPr="00E7698E">
        <w:rPr>
          <w:rFonts w:ascii="Times New Roman" w:hAnsi="Times New Roman" w:cs="Times New Roman"/>
          <w:sz w:val="28"/>
          <w:szCs w:val="28"/>
          <w:lang w:val="x-none" w:eastAsia="x-none"/>
        </w:rPr>
        <w:t>следующие</w:t>
      </w:r>
      <w:r w:rsidR="00025199" w:rsidRPr="00754F69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изменения</w:t>
      </w:r>
      <w:r w:rsidR="00025199">
        <w:rPr>
          <w:rFonts w:ascii="Times New Roman" w:hAnsi="Times New Roman" w:cs="Times New Roman"/>
          <w:sz w:val="28"/>
          <w:szCs w:val="28"/>
          <w:lang w:eastAsia="x-none"/>
        </w:rPr>
        <w:t>:</w:t>
      </w:r>
    </w:p>
    <w:p w:rsidR="000B5CA3" w:rsidRPr="00EB42E4" w:rsidRDefault="00025199" w:rsidP="000251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1.1. В</w:t>
      </w:r>
      <w:r w:rsidR="0049184D" w:rsidRPr="00025199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025199">
        <w:rPr>
          <w:rFonts w:ascii="Times New Roman" w:hAnsi="Times New Roman" w:cs="Times New Roman"/>
          <w:sz w:val="28"/>
          <w:szCs w:val="28"/>
          <w:lang w:eastAsia="x-none"/>
        </w:rPr>
        <w:t>раздел</w:t>
      </w:r>
      <w:r>
        <w:rPr>
          <w:rFonts w:ascii="Times New Roman" w:hAnsi="Times New Roman" w:cs="Times New Roman"/>
          <w:sz w:val="28"/>
          <w:szCs w:val="28"/>
          <w:lang w:eastAsia="x-none"/>
        </w:rPr>
        <w:t>е</w:t>
      </w:r>
      <w:r w:rsidRPr="00025199">
        <w:rPr>
          <w:rFonts w:ascii="Times New Roman" w:hAnsi="Times New Roman" w:cs="Times New Roman"/>
          <w:sz w:val="28"/>
          <w:szCs w:val="28"/>
          <w:lang w:eastAsia="x-none"/>
        </w:rPr>
        <w:t xml:space="preserve"> 3 </w:t>
      </w:r>
      <w:r w:rsidR="0049184D">
        <w:rPr>
          <w:rFonts w:ascii="Times New Roman" w:hAnsi="Times New Roman" w:cs="Times New Roman"/>
          <w:sz w:val="28"/>
          <w:szCs w:val="28"/>
          <w:lang w:eastAsia="x-none"/>
        </w:rPr>
        <w:t>Положени</w:t>
      </w:r>
      <w:r>
        <w:rPr>
          <w:rFonts w:ascii="Times New Roman" w:hAnsi="Times New Roman" w:cs="Times New Roman"/>
          <w:sz w:val="28"/>
          <w:szCs w:val="28"/>
          <w:lang w:eastAsia="x-none"/>
        </w:rPr>
        <w:t>я</w:t>
      </w:r>
      <w:r w:rsidR="0049184D">
        <w:rPr>
          <w:rFonts w:ascii="Times New Roman" w:hAnsi="Times New Roman" w:cs="Times New Roman"/>
          <w:sz w:val="28"/>
          <w:szCs w:val="28"/>
          <w:lang w:eastAsia="x-none"/>
        </w:rPr>
        <w:t xml:space="preserve"> о комиссии по рассмотрению цен</w:t>
      </w:r>
      <w:r w:rsidR="009B32A2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49184D">
        <w:rPr>
          <w:rFonts w:ascii="Times New Roman" w:hAnsi="Times New Roman" w:cs="Times New Roman"/>
          <w:sz w:val="28"/>
          <w:szCs w:val="28"/>
          <w:lang w:eastAsia="x-none"/>
        </w:rPr>
        <w:t>(тарифов) на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 </w:t>
      </w:r>
      <w:r w:rsidR="0049184D">
        <w:rPr>
          <w:rFonts w:ascii="Times New Roman" w:hAnsi="Times New Roman" w:cs="Times New Roman"/>
          <w:sz w:val="28"/>
          <w:szCs w:val="28"/>
          <w:lang w:eastAsia="x-none"/>
        </w:rPr>
        <w:t>услуги, предоставляемые муниципальными предприятиями и учреждениями города Чебоксары, и работы, выполняемые муниципальными предприятиями и учреждениями города Чебоксары, размера платы за жилое помещение для нанимателей жилых помещений</w:t>
      </w:r>
      <w:r w:rsidR="00EB42E4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EB42E4" w:rsidRPr="00E7698E">
        <w:rPr>
          <w:rFonts w:ascii="Times New Roman" w:hAnsi="Times New Roman" w:cs="Times New Roman"/>
          <w:sz w:val="28"/>
          <w:szCs w:val="28"/>
          <w:lang w:eastAsia="x-none"/>
        </w:rPr>
        <w:t>(</w:t>
      </w:r>
      <w:r w:rsidRPr="00E7698E">
        <w:rPr>
          <w:rFonts w:ascii="Times New Roman" w:hAnsi="Times New Roman" w:cs="Times New Roman"/>
          <w:sz w:val="28"/>
          <w:szCs w:val="28"/>
          <w:lang w:eastAsia="x-none"/>
        </w:rPr>
        <w:t>приложение № 1</w:t>
      </w:r>
      <w:r w:rsidR="00EB42E4" w:rsidRPr="00E7698E">
        <w:rPr>
          <w:rFonts w:ascii="Times New Roman" w:hAnsi="Times New Roman" w:cs="Times New Roman"/>
          <w:sz w:val="28"/>
          <w:szCs w:val="28"/>
          <w:lang w:eastAsia="x-none"/>
        </w:rPr>
        <w:t>)</w:t>
      </w:r>
      <w:r w:rsidR="0049184D" w:rsidRPr="00E7698E">
        <w:rPr>
          <w:rFonts w:ascii="Times New Roman" w:hAnsi="Times New Roman" w:cs="Times New Roman"/>
          <w:sz w:val="28"/>
          <w:szCs w:val="28"/>
          <w:lang w:val="x-none" w:eastAsia="x-none"/>
        </w:rPr>
        <w:t>:</w:t>
      </w:r>
    </w:p>
    <w:p w:rsidR="00EB42E4" w:rsidRDefault="00025199" w:rsidP="00025199">
      <w:pPr>
        <w:pStyle w:val="ad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</w:t>
      </w:r>
      <w:r w:rsidR="0049184D">
        <w:rPr>
          <w:rFonts w:ascii="Times New Roman" w:hAnsi="Times New Roman"/>
          <w:szCs w:val="24"/>
        </w:rPr>
        <w:t xml:space="preserve">ункт 3.1 </w:t>
      </w:r>
      <w:r>
        <w:rPr>
          <w:rFonts w:ascii="Times New Roman" w:hAnsi="Times New Roman"/>
          <w:szCs w:val="24"/>
        </w:rPr>
        <w:t>изложить в следующей</w:t>
      </w:r>
      <w:r w:rsidR="00EB42E4">
        <w:rPr>
          <w:rFonts w:ascii="Times New Roman" w:hAnsi="Times New Roman"/>
          <w:szCs w:val="24"/>
        </w:rPr>
        <w:t xml:space="preserve"> редакции</w:t>
      </w:r>
      <w:r w:rsidR="00211EC8">
        <w:rPr>
          <w:rFonts w:ascii="Times New Roman" w:hAnsi="Times New Roman"/>
          <w:szCs w:val="24"/>
        </w:rPr>
        <w:t>:</w:t>
      </w:r>
    </w:p>
    <w:p w:rsidR="0049184D" w:rsidRDefault="00E46CF2" w:rsidP="00025199">
      <w:pPr>
        <w:pStyle w:val="ad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="00025199">
        <w:rPr>
          <w:rFonts w:ascii="Times New Roman" w:hAnsi="Times New Roman"/>
          <w:szCs w:val="24"/>
        </w:rPr>
        <w:t>3.1. </w:t>
      </w:r>
      <w:r>
        <w:rPr>
          <w:rFonts w:ascii="Times New Roman" w:hAnsi="Times New Roman"/>
          <w:szCs w:val="24"/>
        </w:rPr>
        <w:t>Состав К</w:t>
      </w:r>
      <w:r w:rsidR="0049184D">
        <w:rPr>
          <w:rFonts w:ascii="Times New Roman" w:hAnsi="Times New Roman"/>
          <w:szCs w:val="24"/>
        </w:rPr>
        <w:t xml:space="preserve">омиссии утверждается постановлением администрации города </w:t>
      </w:r>
      <w:r w:rsidR="0049184D" w:rsidRPr="000053E2">
        <w:rPr>
          <w:rFonts w:ascii="Times New Roman" w:hAnsi="Times New Roman"/>
          <w:szCs w:val="24"/>
        </w:rPr>
        <w:t>Чебоксары по должностям</w:t>
      </w:r>
      <w:r w:rsidR="00025199" w:rsidRPr="000053E2">
        <w:rPr>
          <w:rFonts w:ascii="Times New Roman" w:hAnsi="Times New Roman"/>
          <w:szCs w:val="24"/>
        </w:rPr>
        <w:t>»;</w:t>
      </w:r>
    </w:p>
    <w:p w:rsidR="000B5CA3" w:rsidRDefault="00025199" w:rsidP="00025199">
      <w:pPr>
        <w:spacing w:line="360" w:lineRule="auto"/>
        <w:ind w:firstLine="709"/>
        <w:jc w:val="both"/>
        <w:rPr>
          <w:rFonts w:ascii="Times New Roman" w:hAnsi="Times New Roman"/>
          <w:szCs w:val="28"/>
          <w:lang w:eastAsia="x-none"/>
        </w:rPr>
      </w:pPr>
      <w:r>
        <w:rPr>
          <w:rFonts w:ascii="Times New Roman" w:hAnsi="Times New Roman"/>
          <w:szCs w:val="28"/>
          <w:lang w:eastAsia="x-none"/>
        </w:rPr>
        <w:t>п</w:t>
      </w:r>
      <w:r w:rsidR="00207665">
        <w:rPr>
          <w:rFonts w:ascii="Times New Roman" w:hAnsi="Times New Roman"/>
          <w:szCs w:val="28"/>
          <w:lang w:eastAsia="x-none"/>
        </w:rPr>
        <w:t xml:space="preserve">ункт 3.2 </w:t>
      </w:r>
      <w:r w:rsidR="000B5CA3">
        <w:rPr>
          <w:rFonts w:ascii="Times New Roman" w:hAnsi="Times New Roman"/>
          <w:szCs w:val="28"/>
          <w:lang w:eastAsia="x-none"/>
        </w:rPr>
        <w:t xml:space="preserve">изложить в </w:t>
      </w:r>
      <w:r>
        <w:rPr>
          <w:rFonts w:ascii="Times New Roman" w:hAnsi="Times New Roman"/>
          <w:szCs w:val="28"/>
          <w:lang w:eastAsia="x-none"/>
        </w:rPr>
        <w:t xml:space="preserve">следующей </w:t>
      </w:r>
      <w:r w:rsidR="000B5CA3">
        <w:rPr>
          <w:rFonts w:ascii="Times New Roman" w:hAnsi="Times New Roman"/>
          <w:szCs w:val="28"/>
          <w:lang w:eastAsia="x-none"/>
        </w:rPr>
        <w:t>редакции:</w:t>
      </w:r>
    </w:p>
    <w:p w:rsidR="00207665" w:rsidRPr="00EB42E4" w:rsidRDefault="00EB42E4" w:rsidP="00025199">
      <w:pPr>
        <w:spacing w:line="360" w:lineRule="auto"/>
        <w:ind w:firstLine="709"/>
        <w:jc w:val="both"/>
        <w:rPr>
          <w:rFonts w:ascii="Times New Roman" w:hAnsi="Times New Roman"/>
          <w:szCs w:val="28"/>
          <w:lang w:eastAsia="x-none"/>
        </w:rPr>
      </w:pPr>
      <w:r>
        <w:rPr>
          <w:rFonts w:ascii="Times New Roman" w:hAnsi="Times New Roman"/>
          <w:szCs w:val="28"/>
          <w:lang w:eastAsia="x-none"/>
        </w:rPr>
        <w:t>«</w:t>
      </w:r>
      <w:r w:rsidR="00025199">
        <w:rPr>
          <w:rFonts w:ascii="Times New Roman" w:hAnsi="Times New Roman"/>
          <w:szCs w:val="28"/>
          <w:lang w:eastAsia="x-none"/>
        </w:rPr>
        <w:t>3.2. </w:t>
      </w:r>
      <w:r w:rsidR="009B32A2">
        <w:rPr>
          <w:rFonts w:ascii="Times New Roman" w:hAnsi="Times New Roman"/>
          <w:szCs w:val="28"/>
          <w:lang w:eastAsia="x-none"/>
        </w:rPr>
        <w:t>В состав</w:t>
      </w:r>
      <w:r w:rsidR="00E46CF2">
        <w:rPr>
          <w:rFonts w:ascii="Times New Roman" w:hAnsi="Times New Roman"/>
          <w:szCs w:val="28"/>
          <w:lang w:eastAsia="x-none"/>
        </w:rPr>
        <w:t xml:space="preserve"> К</w:t>
      </w:r>
      <w:r w:rsidR="000B5CA3">
        <w:rPr>
          <w:rFonts w:ascii="Times New Roman" w:hAnsi="Times New Roman"/>
          <w:szCs w:val="28"/>
          <w:lang w:eastAsia="x-none"/>
        </w:rPr>
        <w:t>омиссии с правом голоса вход</w:t>
      </w:r>
      <w:r w:rsidR="009B32A2">
        <w:rPr>
          <w:rFonts w:ascii="Times New Roman" w:hAnsi="Times New Roman"/>
          <w:szCs w:val="28"/>
          <w:lang w:eastAsia="x-none"/>
        </w:rPr>
        <w:t>ят председатель, его заместитель</w:t>
      </w:r>
      <w:r w:rsidR="000B5CA3">
        <w:rPr>
          <w:rFonts w:ascii="Times New Roman" w:hAnsi="Times New Roman"/>
          <w:szCs w:val="28"/>
          <w:lang w:eastAsia="x-none"/>
        </w:rPr>
        <w:t xml:space="preserve"> и члены комиссии. Секр</w:t>
      </w:r>
      <w:r w:rsidR="00025199">
        <w:rPr>
          <w:rFonts w:ascii="Times New Roman" w:hAnsi="Times New Roman"/>
          <w:szCs w:val="28"/>
          <w:lang w:eastAsia="x-none"/>
        </w:rPr>
        <w:t>етарь комиссии в голосовании не </w:t>
      </w:r>
      <w:r w:rsidR="000B5CA3">
        <w:rPr>
          <w:rFonts w:ascii="Times New Roman" w:hAnsi="Times New Roman"/>
          <w:szCs w:val="28"/>
          <w:lang w:eastAsia="x-none"/>
        </w:rPr>
        <w:t>участвует</w:t>
      </w:r>
      <w:r>
        <w:rPr>
          <w:rFonts w:ascii="Times New Roman" w:hAnsi="Times New Roman"/>
          <w:szCs w:val="28"/>
          <w:lang w:eastAsia="x-none"/>
        </w:rPr>
        <w:t>»</w:t>
      </w:r>
      <w:r w:rsidR="005B2FED">
        <w:rPr>
          <w:rFonts w:ascii="Times New Roman" w:hAnsi="Times New Roman"/>
          <w:szCs w:val="28"/>
          <w:lang w:eastAsia="x-none"/>
        </w:rPr>
        <w:t>.</w:t>
      </w:r>
    </w:p>
    <w:p w:rsidR="00207665" w:rsidRPr="00D97C62" w:rsidRDefault="00025199" w:rsidP="00025199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207665">
        <w:rPr>
          <w:rFonts w:ascii="Times New Roman" w:hAnsi="Times New Roman"/>
          <w:szCs w:val="24"/>
        </w:rPr>
        <w:t>2</w:t>
      </w:r>
      <w:r w:rsidR="00D97C62" w:rsidRPr="00D97C6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 С</w:t>
      </w:r>
      <w:r w:rsidR="00B62437" w:rsidRPr="00D97C62">
        <w:rPr>
          <w:rFonts w:ascii="Times New Roman" w:hAnsi="Times New Roman"/>
          <w:szCs w:val="24"/>
        </w:rPr>
        <w:t xml:space="preserve">остав </w:t>
      </w:r>
      <w:r w:rsidR="00E46CF2">
        <w:rPr>
          <w:rFonts w:ascii="Times New Roman" w:hAnsi="Times New Roman"/>
          <w:szCs w:val="24"/>
        </w:rPr>
        <w:t>к</w:t>
      </w:r>
      <w:r w:rsidR="004462C1" w:rsidRPr="00D97C62">
        <w:rPr>
          <w:rFonts w:ascii="Times New Roman" w:hAnsi="Times New Roman"/>
          <w:szCs w:val="24"/>
        </w:rPr>
        <w:t>омиссии по рассмотрению цен (тарифов) на услуги, предоставляемые муниципальными предприятиями и учреждениями города Чебоксары, и работы, выполняемые муниципальными предприятиями и учреждениями города Чебоксары, размера платы за жилое помещение для нанимателей жилых помещений</w:t>
      </w:r>
      <w:r w:rsidR="009B32A2">
        <w:rPr>
          <w:rFonts w:ascii="Times New Roman" w:hAnsi="Times New Roman"/>
          <w:szCs w:val="24"/>
        </w:rPr>
        <w:t xml:space="preserve"> (приложение №</w:t>
      </w:r>
      <w:r>
        <w:rPr>
          <w:rFonts w:ascii="Times New Roman" w:hAnsi="Times New Roman"/>
          <w:szCs w:val="24"/>
        </w:rPr>
        <w:t> </w:t>
      </w:r>
      <w:r w:rsidR="009B32A2">
        <w:rPr>
          <w:rFonts w:ascii="Times New Roman" w:hAnsi="Times New Roman"/>
          <w:szCs w:val="24"/>
        </w:rPr>
        <w:t xml:space="preserve">2) </w:t>
      </w:r>
      <w:r w:rsidR="00A07205" w:rsidRPr="00D97C62">
        <w:rPr>
          <w:rFonts w:ascii="Times New Roman" w:hAnsi="Times New Roman"/>
          <w:szCs w:val="24"/>
        </w:rPr>
        <w:t>изложить в</w:t>
      </w:r>
      <w:r w:rsidR="00F47DEF" w:rsidRPr="00D97C62">
        <w:rPr>
          <w:rFonts w:ascii="Times New Roman" w:hAnsi="Times New Roman"/>
          <w:szCs w:val="24"/>
        </w:rPr>
        <w:t> </w:t>
      </w:r>
      <w:r w:rsidR="00931B54" w:rsidRPr="00D97C62">
        <w:rPr>
          <w:rFonts w:ascii="Times New Roman" w:hAnsi="Times New Roman"/>
          <w:szCs w:val="24"/>
        </w:rPr>
        <w:t xml:space="preserve">редакции согласно </w:t>
      </w:r>
      <w:proofErr w:type="gramStart"/>
      <w:r w:rsidR="00A33386">
        <w:rPr>
          <w:rFonts w:ascii="Times New Roman" w:hAnsi="Times New Roman"/>
          <w:szCs w:val="24"/>
        </w:rPr>
        <w:t>приложению</w:t>
      </w:r>
      <w:proofErr w:type="gramEnd"/>
      <w:r w:rsidR="001D13F7">
        <w:rPr>
          <w:rFonts w:ascii="Times New Roman" w:hAnsi="Times New Roman"/>
          <w:szCs w:val="24"/>
        </w:rPr>
        <w:t xml:space="preserve"> </w:t>
      </w:r>
      <w:r w:rsidR="00A07205" w:rsidRPr="00D97C62">
        <w:rPr>
          <w:rFonts w:ascii="Times New Roman" w:hAnsi="Times New Roman"/>
          <w:szCs w:val="24"/>
        </w:rPr>
        <w:t>к</w:t>
      </w:r>
      <w:r w:rsidR="00BA16BE" w:rsidRPr="00D97C62">
        <w:rPr>
          <w:rFonts w:ascii="Times New Roman" w:hAnsi="Times New Roman"/>
          <w:szCs w:val="24"/>
        </w:rPr>
        <w:t> </w:t>
      </w:r>
      <w:r w:rsidR="00A07205" w:rsidRPr="00D97C62">
        <w:rPr>
          <w:rFonts w:ascii="Times New Roman" w:hAnsi="Times New Roman"/>
          <w:szCs w:val="24"/>
        </w:rPr>
        <w:t xml:space="preserve">настоящему </w:t>
      </w:r>
      <w:r w:rsidR="004462C1" w:rsidRPr="00D97C62">
        <w:rPr>
          <w:rFonts w:ascii="Times New Roman" w:hAnsi="Times New Roman"/>
          <w:szCs w:val="24"/>
        </w:rPr>
        <w:t>постановлению</w:t>
      </w:r>
      <w:r w:rsidR="00A07205" w:rsidRPr="00D97C62">
        <w:rPr>
          <w:rFonts w:ascii="Times New Roman" w:hAnsi="Times New Roman"/>
          <w:szCs w:val="24"/>
        </w:rPr>
        <w:t>.</w:t>
      </w:r>
      <w:r w:rsidR="00D97C62" w:rsidRPr="00D97C62">
        <w:rPr>
          <w:rFonts w:ascii="Times New Roman" w:hAnsi="Times New Roman"/>
          <w:szCs w:val="24"/>
        </w:rPr>
        <w:t xml:space="preserve"> </w:t>
      </w:r>
    </w:p>
    <w:p w:rsidR="00D97C62" w:rsidRPr="00D97C62" w:rsidRDefault="00025199" w:rsidP="00025199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2</w:t>
      </w:r>
      <w:r w:rsidR="00D97C62" w:rsidRPr="00D97C62">
        <w:rPr>
          <w:rFonts w:ascii="Times New Roman" w:hAnsi="Times New Roman"/>
          <w:bCs/>
          <w:szCs w:val="28"/>
        </w:rPr>
        <w:t>. </w:t>
      </w:r>
      <w:r w:rsidR="00D97C62" w:rsidRPr="00D97C62">
        <w:rPr>
          <w:rFonts w:ascii="Times New Roman" w:hAnsi="Times New Roman"/>
          <w:szCs w:val="28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D97C62" w:rsidRPr="00650DCC" w:rsidRDefault="00025199" w:rsidP="00025199">
      <w:pPr>
        <w:pStyle w:val="2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3</w:t>
      </w:r>
      <w:r w:rsidR="00D97C62" w:rsidRPr="00D97C62">
        <w:rPr>
          <w:rFonts w:ascii="Times New Roman" w:hAnsi="Times New Roman"/>
          <w:bCs/>
          <w:szCs w:val="28"/>
        </w:rPr>
        <w:t>. Настоящее постановление вступает в силу со дня его официального опубликования.</w:t>
      </w:r>
    </w:p>
    <w:p w:rsidR="00B35EA9" w:rsidRPr="00650DCC" w:rsidRDefault="00025199" w:rsidP="00025199">
      <w:pPr>
        <w:pStyle w:val="2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4</w:t>
      </w:r>
      <w:r w:rsidR="00650DCC">
        <w:rPr>
          <w:rFonts w:ascii="Times New Roman" w:hAnsi="Times New Roman"/>
          <w:bCs/>
          <w:szCs w:val="28"/>
        </w:rPr>
        <w:t xml:space="preserve">. </w:t>
      </w:r>
      <w:r w:rsidR="00B62437" w:rsidRPr="00650DCC">
        <w:rPr>
          <w:rFonts w:ascii="Times New Roman" w:hAnsi="Times New Roman"/>
          <w:bCs/>
          <w:szCs w:val="28"/>
        </w:rPr>
        <w:t xml:space="preserve">Контроль за исполнением настоящего </w:t>
      </w:r>
      <w:r w:rsidR="001D13F7" w:rsidRPr="00650DCC">
        <w:rPr>
          <w:rFonts w:ascii="Times New Roman" w:hAnsi="Times New Roman"/>
          <w:bCs/>
          <w:szCs w:val="28"/>
        </w:rPr>
        <w:t>постановления</w:t>
      </w:r>
      <w:r w:rsidR="00B62437" w:rsidRPr="00650DCC">
        <w:rPr>
          <w:rFonts w:ascii="Times New Roman" w:hAnsi="Times New Roman"/>
          <w:bCs/>
          <w:szCs w:val="28"/>
        </w:rPr>
        <w:t xml:space="preserve"> возложить на заместителя главы администрации города </w:t>
      </w:r>
      <w:r w:rsidR="00BA16BE" w:rsidRPr="00650DCC">
        <w:rPr>
          <w:rFonts w:ascii="Times New Roman" w:hAnsi="Times New Roman"/>
          <w:bCs/>
          <w:szCs w:val="28"/>
        </w:rPr>
        <w:t xml:space="preserve">Чебоксары </w:t>
      </w:r>
      <w:r w:rsidR="00B62437" w:rsidRPr="00650DCC">
        <w:rPr>
          <w:rFonts w:ascii="Times New Roman" w:hAnsi="Times New Roman"/>
          <w:bCs/>
          <w:szCs w:val="28"/>
        </w:rPr>
        <w:t>по экономическому развитию и финансам.</w:t>
      </w:r>
    </w:p>
    <w:p w:rsidR="00B35EA9" w:rsidRPr="00B35EA9" w:rsidRDefault="00B35EA9" w:rsidP="00A07205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F47DEF" w:rsidRDefault="00B35EA9" w:rsidP="00A07205">
      <w:pPr>
        <w:overflowPunct/>
        <w:adjustRightInd/>
        <w:spacing w:line="360" w:lineRule="auto"/>
        <w:jc w:val="both"/>
        <w:textAlignment w:val="auto"/>
        <w:rPr>
          <w:rFonts w:ascii="Times New Roman" w:eastAsia="Calibri" w:hAnsi="Times New Roman"/>
          <w:szCs w:val="28"/>
        </w:rPr>
        <w:sectPr w:rsidR="00F47DEF" w:rsidSect="00A07205">
          <w:footerReference w:type="default" r:id="rId13"/>
          <w:pgSz w:w="11906" w:h="16838"/>
          <w:pgMar w:top="1134" w:right="850" w:bottom="1134" w:left="1701" w:header="708" w:footer="786" w:gutter="0"/>
          <w:cols w:space="708"/>
          <w:docGrid w:linePitch="381"/>
        </w:sectPr>
      </w:pPr>
      <w:r w:rsidRPr="00B35EA9">
        <w:rPr>
          <w:rFonts w:ascii="Times New Roman" w:eastAsia="Calibri" w:hAnsi="Times New Roman"/>
          <w:szCs w:val="28"/>
        </w:rPr>
        <w:t xml:space="preserve">Глава администрации города Чебоксары                         </w:t>
      </w:r>
      <w:r w:rsidR="00F47DEF">
        <w:rPr>
          <w:rFonts w:ascii="Times New Roman" w:eastAsia="Calibri" w:hAnsi="Times New Roman"/>
          <w:szCs w:val="28"/>
        </w:rPr>
        <w:t xml:space="preserve"> </w:t>
      </w:r>
      <w:r w:rsidRPr="00B35EA9">
        <w:rPr>
          <w:rFonts w:ascii="Times New Roman" w:eastAsia="Calibri" w:hAnsi="Times New Roman"/>
          <w:szCs w:val="28"/>
        </w:rPr>
        <w:t xml:space="preserve">    </w:t>
      </w:r>
      <w:r w:rsidR="00E018B2">
        <w:rPr>
          <w:rFonts w:ascii="Times New Roman" w:eastAsia="Calibri" w:hAnsi="Times New Roman"/>
          <w:szCs w:val="28"/>
        </w:rPr>
        <w:t xml:space="preserve">      </w:t>
      </w:r>
      <w:r w:rsidRPr="00B35EA9">
        <w:rPr>
          <w:rFonts w:ascii="Times New Roman" w:eastAsia="Calibri" w:hAnsi="Times New Roman"/>
          <w:szCs w:val="28"/>
        </w:rPr>
        <w:t xml:space="preserve">   </w:t>
      </w:r>
      <w:r w:rsidR="005B64D6">
        <w:rPr>
          <w:rFonts w:ascii="Times New Roman" w:eastAsia="Calibri" w:hAnsi="Times New Roman"/>
          <w:szCs w:val="28"/>
        </w:rPr>
        <w:t>А.О. Ладыков</w:t>
      </w:r>
    </w:p>
    <w:bookmarkEnd w:id="0"/>
    <w:p w:rsidR="00A07205" w:rsidRPr="00452216" w:rsidRDefault="00F47DEF" w:rsidP="00A07205">
      <w:pPr>
        <w:shd w:val="clear" w:color="auto" w:fill="FFFFFF"/>
        <w:ind w:left="5245" w:right="38"/>
        <w:rPr>
          <w:rFonts w:ascii="Times New Roman" w:hAnsi="Times New Roman"/>
          <w:szCs w:val="28"/>
        </w:rPr>
      </w:pPr>
      <w:r w:rsidRPr="00452216">
        <w:rPr>
          <w:rFonts w:ascii="Times New Roman" w:hAnsi="Times New Roman"/>
          <w:spacing w:val="-6"/>
          <w:szCs w:val="28"/>
        </w:rPr>
        <w:lastRenderedPageBreak/>
        <w:t>Приложение</w:t>
      </w:r>
    </w:p>
    <w:p w:rsidR="00A07205" w:rsidRPr="00452216" w:rsidRDefault="00F47DEF" w:rsidP="00A07205">
      <w:pPr>
        <w:shd w:val="clear" w:color="auto" w:fill="FFFFFF"/>
        <w:ind w:left="5245" w:right="10"/>
        <w:rPr>
          <w:rFonts w:ascii="Times New Roman" w:hAnsi="Times New Roman"/>
          <w:szCs w:val="28"/>
        </w:rPr>
      </w:pPr>
      <w:r w:rsidRPr="00452216">
        <w:rPr>
          <w:rFonts w:ascii="Times New Roman" w:hAnsi="Times New Roman"/>
          <w:spacing w:val="-3"/>
          <w:szCs w:val="28"/>
        </w:rPr>
        <w:t xml:space="preserve">к </w:t>
      </w:r>
      <w:r w:rsidR="00FB66C1" w:rsidRPr="00452216">
        <w:rPr>
          <w:rFonts w:ascii="Times New Roman" w:hAnsi="Times New Roman"/>
          <w:spacing w:val="-3"/>
          <w:szCs w:val="28"/>
        </w:rPr>
        <w:t>постановлению</w:t>
      </w:r>
      <w:r w:rsidR="00A07205" w:rsidRPr="00452216">
        <w:rPr>
          <w:rFonts w:ascii="Times New Roman" w:hAnsi="Times New Roman"/>
          <w:spacing w:val="-3"/>
          <w:szCs w:val="28"/>
        </w:rPr>
        <w:t xml:space="preserve"> администрации</w:t>
      </w:r>
    </w:p>
    <w:p w:rsidR="00A07205" w:rsidRPr="00452216" w:rsidRDefault="00A07205" w:rsidP="00A07205">
      <w:pPr>
        <w:shd w:val="clear" w:color="auto" w:fill="FFFFFF"/>
        <w:ind w:left="5245"/>
        <w:rPr>
          <w:rFonts w:ascii="Times New Roman" w:hAnsi="Times New Roman"/>
          <w:szCs w:val="28"/>
        </w:rPr>
      </w:pPr>
      <w:r w:rsidRPr="00452216">
        <w:rPr>
          <w:rFonts w:ascii="Times New Roman" w:hAnsi="Times New Roman"/>
          <w:spacing w:val="-2"/>
          <w:szCs w:val="28"/>
        </w:rPr>
        <w:t>города Чебоксары</w:t>
      </w:r>
    </w:p>
    <w:p w:rsidR="00424973" w:rsidRPr="00452216" w:rsidRDefault="00A07205" w:rsidP="00113A2B">
      <w:pPr>
        <w:shd w:val="clear" w:color="auto" w:fill="FFFFFF"/>
        <w:ind w:left="5245"/>
        <w:rPr>
          <w:rFonts w:ascii="Times New Roman" w:hAnsi="Times New Roman"/>
          <w:szCs w:val="28"/>
        </w:rPr>
      </w:pPr>
      <w:r w:rsidRPr="00452216">
        <w:rPr>
          <w:rFonts w:ascii="Times New Roman" w:hAnsi="Times New Roman"/>
          <w:spacing w:val="-7"/>
          <w:szCs w:val="28"/>
        </w:rPr>
        <w:t xml:space="preserve">от </w:t>
      </w:r>
      <w:r w:rsidR="0068232D">
        <w:rPr>
          <w:rFonts w:ascii="Times New Roman" w:hAnsi="Times New Roman"/>
          <w:spacing w:val="-7"/>
          <w:szCs w:val="28"/>
        </w:rPr>
        <w:t>03.06.2021</w:t>
      </w:r>
      <w:r w:rsidRPr="00452216">
        <w:rPr>
          <w:rFonts w:ascii="Times New Roman" w:hAnsi="Times New Roman"/>
          <w:spacing w:val="-7"/>
          <w:szCs w:val="28"/>
        </w:rPr>
        <w:t xml:space="preserve"> </w:t>
      </w:r>
      <w:r w:rsidRPr="00452216">
        <w:rPr>
          <w:rFonts w:ascii="Times New Roman" w:hAnsi="Times New Roman"/>
          <w:szCs w:val="28"/>
        </w:rPr>
        <w:t xml:space="preserve">№ </w:t>
      </w:r>
      <w:r w:rsidR="0068232D">
        <w:rPr>
          <w:rFonts w:ascii="Times New Roman" w:hAnsi="Times New Roman"/>
          <w:szCs w:val="28"/>
        </w:rPr>
        <w:t>1015</w:t>
      </w:r>
    </w:p>
    <w:p w:rsidR="00113A2B" w:rsidRDefault="00113A2B" w:rsidP="00113A2B">
      <w:pPr>
        <w:shd w:val="clear" w:color="auto" w:fill="FFFFFF"/>
        <w:ind w:left="5245"/>
        <w:rPr>
          <w:rFonts w:ascii="Times New Roman" w:hAnsi="Times New Roman"/>
          <w:sz w:val="22"/>
          <w:szCs w:val="22"/>
        </w:rPr>
      </w:pPr>
    </w:p>
    <w:p w:rsidR="00D47E35" w:rsidRPr="00A601DE" w:rsidRDefault="00D47E35" w:rsidP="00A07205">
      <w:pPr>
        <w:shd w:val="clear" w:color="auto" w:fill="FFFFFF"/>
        <w:ind w:left="5245"/>
        <w:rPr>
          <w:rFonts w:ascii="Times New Roman" w:hAnsi="Times New Roman"/>
          <w:szCs w:val="28"/>
        </w:rPr>
      </w:pPr>
      <w:r w:rsidRPr="00A601DE">
        <w:rPr>
          <w:rFonts w:ascii="Times New Roman" w:hAnsi="Times New Roman"/>
          <w:szCs w:val="28"/>
        </w:rPr>
        <w:t>Приложение № 2</w:t>
      </w:r>
    </w:p>
    <w:p w:rsidR="00FB66C1" w:rsidRPr="00A601DE" w:rsidRDefault="00025199" w:rsidP="00A07205">
      <w:pPr>
        <w:shd w:val="clear" w:color="auto" w:fill="FFFFFF"/>
        <w:ind w:left="5245"/>
        <w:rPr>
          <w:rFonts w:ascii="Times New Roman" w:hAnsi="Times New Roman"/>
          <w:szCs w:val="28"/>
        </w:rPr>
      </w:pPr>
      <w:r w:rsidRPr="00A601DE">
        <w:rPr>
          <w:rFonts w:ascii="Times New Roman" w:hAnsi="Times New Roman"/>
          <w:szCs w:val="28"/>
        </w:rPr>
        <w:t>УТВЕРЖДЕН</w:t>
      </w:r>
    </w:p>
    <w:p w:rsidR="00025199" w:rsidRPr="00A601DE" w:rsidRDefault="00025199" w:rsidP="00A07205">
      <w:pPr>
        <w:shd w:val="clear" w:color="auto" w:fill="FFFFFF"/>
        <w:ind w:left="5245"/>
        <w:rPr>
          <w:rFonts w:ascii="Times New Roman" w:hAnsi="Times New Roman"/>
          <w:szCs w:val="28"/>
        </w:rPr>
      </w:pPr>
      <w:r w:rsidRPr="00A601DE">
        <w:rPr>
          <w:rFonts w:ascii="Times New Roman" w:hAnsi="Times New Roman"/>
          <w:szCs w:val="28"/>
        </w:rPr>
        <w:t>постановлением администрации города Чебоксары</w:t>
      </w:r>
    </w:p>
    <w:p w:rsidR="00025199" w:rsidRPr="00025199" w:rsidRDefault="00025199" w:rsidP="00A07205">
      <w:pPr>
        <w:shd w:val="clear" w:color="auto" w:fill="FFFFFF"/>
        <w:ind w:left="5245"/>
        <w:rPr>
          <w:rFonts w:ascii="Times New Roman" w:hAnsi="Times New Roman"/>
          <w:szCs w:val="28"/>
        </w:rPr>
      </w:pPr>
      <w:r w:rsidRPr="00A601DE">
        <w:rPr>
          <w:rFonts w:ascii="Times New Roman" w:hAnsi="Times New Roman"/>
          <w:szCs w:val="28"/>
        </w:rPr>
        <w:t xml:space="preserve">от </w:t>
      </w:r>
      <w:r w:rsidRPr="00A601DE">
        <w:rPr>
          <w:rFonts w:ascii="Times New Roman" w:hAnsi="Times New Roman"/>
          <w:szCs w:val="24"/>
        </w:rPr>
        <w:t>08.10.2012 № 338</w:t>
      </w:r>
    </w:p>
    <w:p w:rsidR="00025199" w:rsidRPr="00025199" w:rsidRDefault="00025199" w:rsidP="00A07205">
      <w:pPr>
        <w:shd w:val="clear" w:color="auto" w:fill="FFFFFF"/>
        <w:ind w:left="5245"/>
        <w:rPr>
          <w:rFonts w:ascii="Times New Roman" w:hAnsi="Times New Roman"/>
          <w:szCs w:val="28"/>
        </w:rPr>
      </w:pPr>
    </w:p>
    <w:p w:rsidR="00786467" w:rsidRPr="00A33386" w:rsidRDefault="00E46CF2" w:rsidP="009874C2">
      <w:pPr>
        <w:spacing w:line="216" w:lineRule="auto"/>
        <w:jc w:val="center"/>
        <w:rPr>
          <w:rFonts w:ascii="Times New Roman" w:hAnsi="Times New Roman"/>
          <w:b/>
          <w:szCs w:val="22"/>
        </w:rPr>
      </w:pPr>
      <w:r w:rsidRPr="00A33386">
        <w:rPr>
          <w:rFonts w:ascii="Times New Roman" w:hAnsi="Times New Roman"/>
          <w:b/>
          <w:szCs w:val="22"/>
        </w:rPr>
        <w:t>Состав к</w:t>
      </w:r>
      <w:r w:rsidR="007F5548" w:rsidRPr="00A33386">
        <w:rPr>
          <w:rFonts w:ascii="Times New Roman" w:hAnsi="Times New Roman"/>
          <w:b/>
          <w:szCs w:val="22"/>
        </w:rPr>
        <w:t>омиссии по рассмотрению цен (тарифов) на услуги, предоставляемые муниципальными предприятиями и учреждениями города Чебоксары, и работы, выполняемые муниципальными предприятиями и учреждениями города Чебоксары, размера платы за жилое помещение для нанимателей жилых помещений</w:t>
      </w:r>
    </w:p>
    <w:p w:rsidR="00424973" w:rsidRPr="009874C2" w:rsidRDefault="00424973" w:rsidP="009874C2">
      <w:pPr>
        <w:spacing w:line="21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7F5548" w:rsidRPr="007F5548" w:rsidRDefault="007F5548" w:rsidP="007F5548">
      <w:pPr>
        <w:pStyle w:val="a3"/>
        <w:spacing w:line="216" w:lineRule="auto"/>
        <w:ind w:left="1065"/>
        <w:rPr>
          <w:rFonts w:ascii="Times New Roman" w:hAnsi="Times New Roman"/>
          <w:b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0551F" w:rsidRPr="00FC6373" w:rsidTr="00113A2B">
        <w:tc>
          <w:tcPr>
            <w:tcW w:w="9355" w:type="dxa"/>
          </w:tcPr>
          <w:p w:rsidR="00A0551F" w:rsidRPr="00FC6373" w:rsidRDefault="00A0551F" w:rsidP="00025199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C6373">
              <w:rPr>
                <w:rFonts w:ascii="Times New Roman" w:eastAsia="Times New Roman" w:hAnsi="Times New Roman" w:cs="Times New Roman"/>
                <w:sz w:val="28"/>
              </w:rPr>
              <w:t xml:space="preserve">Заместитель главы администрации города Чебоксары по экономическому развитию и финансам, председатель </w:t>
            </w:r>
            <w:r w:rsidR="00025199">
              <w:rPr>
                <w:rFonts w:ascii="Times New Roman" w:eastAsia="Times New Roman" w:hAnsi="Times New Roman" w:cs="Times New Roman"/>
                <w:sz w:val="28"/>
              </w:rPr>
              <w:t>комиссии</w:t>
            </w:r>
            <w:r w:rsidRPr="00FC6373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</w:tr>
      <w:tr w:rsidR="00A0551F" w:rsidRPr="00FC6373" w:rsidTr="00113A2B">
        <w:tc>
          <w:tcPr>
            <w:tcW w:w="9355" w:type="dxa"/>
          </w:tcPr>
          <w:p w:rsidR="00A0551F" w:rsidRPr="00FC6373" w:rsidRDefault="00A0551F" w:rsidP="00025199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C6373">
              <w:rPr>
                <w:rFonts w:ascii="Times New Roman" w:eastAsia="Times New Roman" w:hAnsi="Times New Roman" w:cs="Times New Roman"/>
                <w:sz w:val="28"/>
              </w:rPr>
              <w:t>Начальник управления по регулированию тарифов, экономики предприятий и инвестиций администрации города Чебоксары</w:t>
            </w:r>
            <w:r w:rsidR="00025199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FC6373">
              <w:rPr>
                <w:rFonts w:ascii="Times New Roman" w:eastAsia="Times New Roman" w:hAnsi="Times New Roman" w:cs="Times New Roman"/>
                <w:sz w:val="28"/>
              </w:rPr>
              <w:t xml:space="preserve"> заместитель председателя комиссии;</w:t>
            </w:r>
          </w:p>
        </w:tc>
      </w:tr>
      <w:tr w:rsidR="00A0551F" w:rsidRPr="00FC6373" w:rsidTr="00113A2B">
        <w:tc>
          <w:tcPr>
            <w:tcW w:w="9355" w:type="dxa"/>
          </w:tcPr>
          <w:p w:rsidR="00A0551F" w:rsidRDefault="00A0551F" w:rsidP="00FC6373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C6373">
              <w:rPr>
                <w:rFonts w:ascii="Times New Roman" w:eastAsia="Times New Roman" w:hAnsi="Times New Roman" w:cs="Times New Roman"/>
                <w:sz w:val="28"/>
              </w:rPr>
              <w:t>Начальник отдела регулирования тарифов администрации города Чебоксары</w:t>
            </w:r>
            <w:r w:rsidR="00025199">
              <w:rPr>
                <w:rFonts w:ascii="Times New Roman" w:eastAsia="Times New Roman" w:hAnsi="Times New Roman" w:cs="Times New Roman"/>
                <w:sz w:val="28"/>
              </w:rPr>
              <w:t>, секретарь комиссии.</w:t>
            </w:r>
          </w:p>
          <w:p w:rsidR="00025199" w:rsidRDefault="00025199" w:rsidP="00FC6373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C6373" w:rsidRDefault="00FC6373" w:rsidP="00FC6373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комиссии:</w:t>
            </w:r>
          </w:p>
          <w:p w:rsidR="00025199" w:rsidRDefault="00025199" w:rsidP="00FC6373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77E68" w:rsidRDefault="00577E68" w:rsidP="00577E68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68AD">
              <w:rPr>
                <w:rFonts w:ascii="Times New Roman" w:eastAsia="Times New Roman" w:hAnsi="Times New Roman" w:cs="Times New Roman"/>
                <w:sz w:val="28"/>
              </w:rPr>
              <w:t>Заместитель главы города Чебоксары – председателя Чебоксарского городского Собрания депутатов седьмого созыва, председатель постоянной комиссии Чебоксарского городского Собрания депутатов по вопросам градостроительства, землеустройства и развития территории города (по</w:t>
            </w:r>
            <w:r w:rsidR="00025199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FF68AD">
              <w:rPr>
                <w:rFonts w:ascii="Times New Roman" w:eastAsia="Times New Roman" w:hAnsi="Times New Roman" w:cs="Times New Roman"/>
                <w:sz w:val="28"/>
              </w:rPr>
              <w:t>согласованию);</w:t>
            </w:r>
          </w:p>
          <w:p w:rsidR="00FF68AD" w:rsidRDefault="00FF68AD" w:rsidP="00FC6373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68AD">
              <w:rPr>
                <w:rFonts w:ascii="Times New Roman" w:eastAsia="Times New Roman" w:hAnsi="Times New Roman" w:cs="Times New Roman"/>
                <w:sz w:val="28"/>
              </w:rPr>
              <w:t>Заместитель главы города Чебоксары – председателя Чебоксарского городского Собрания депутатов седьмого созыва, председатель постоянной комиссии Чебоксарского городского Собрания депутатов по местному самоуправлению и законности (по согласованию);</w:t>
            </w:r>
          </w:p>
          <w:p w:rsidR="00B7055D" w:rsidRDefault="00B7055D" w:rsidP="00B7055D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C6373">
              <w:rPr>
                <w:rFonts w:ascii="Times New Roman" w:eastAsia="Times New Roman" w:hAnsi="Times New Roman" w:cs="Times New Roman"/>
                <w:sz w:val="28"/>
              </w:rPr>
              <w:t>Председатель постоянной комиссии Чебоксарского городского Собрания депутатов по бюджету (по согласованию);</w:t>
            </w:r>
          </w:p>
          <w:p w:rsidR="00B7055D" w:rsidRDefault="00B7055D" w:rsidP="00B7055D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C6373">
              <w:rPr>
                <w:rFonts w:ascii="Times New Roman" w:eastAsia="Times New Roman" w:hAnsi="Times New Roman" w:cs="Times New Roman"/>
                <w:sz w:val="28"/>
              </w:rPr>
              <w:t>Председатель постоянной комиссии Чебоксарского городского Собрания депутатов по городскому хозяйству (по согласованию);</w:t>
            </w:r>
          </w:p>
          <w:p w:rsidR="00B7055D" w:rsidRDefault="00B7055D" w:rsidP="00B7055D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C6373">
              <w:rPr>
                <w:rFonts w:ascii="Times New Roman" w:eastAsia="Times New Roman" w:hAnsi="Times New Roman" w:cs="Times New Roman"/>
                <w:sz w:val="28"/>
              </w:rPr>
              <w:t>Председатель постоянной комиссии Чебоксарского городского Собрания депутатов по депутатской этике (по согласованию);</w:t>
            </w:r>
          </w:p>
          <w:p w:rsidR="00B7055D" w:rsidRDefault="00B7055D" w:rsidP="00B7055D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C6373">
              <w:rPr>
                <w:rFonts w:ascii="Times New Roman" w:eastAsia="Times New Roman" w:hAnsi="Times New Roman" w:cs="Times New Roman"/>
                <w:sz w:val="28"/>
              </w:rPr>
              <w:t>Председатель постоянной комиссии Чебоксарского городского Собрания депутатов по социальному развитию (по согласованию);</w:t>
            </w:r>
          </w:p>
          <w:p w:rsidR="00B7055D" w:rsidRDefault="00B7055D" w:rsidP="00B7055D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C6373">
              <w:rPr>
                <w:rFonts w:ascii="Times New Roman" w:eastAsia="Times New Roman" w:hAnsi="Times New Roman" w:cs="Times New Roman"/>
                <w:sz w:val="28"/>
              </w:rPr>
              <w:t xml:space="preserve">Председатель постоянной комиссии Чебоксарского городского </w:t>
            </w:r>
            <w:r w:rsidRPr="00FC6373">
              <w:rPr>
                <w:rFonts w:ascii="Times New Roman" w:eastAsia="Times New Roman" w:hAnsi="Times New Roman" w:cs="Times New Roman"/>
                <w:sz w:val="28"/>
              </w:rPr>
              <w:lastRenderedPageBreak/>
              <w:t>Собрания депутатов по экологии и охране окружающей среды (по согласованию);</w:t>
            </w:r>
          </w:p>
          <w:p w:rsidR="00B7055D" w:rsidRDefault="00B7055D" w:rsidP="00B7055D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C6373">
              <w:rPr>
                <w:rFonts w:ascii="Times New Roman" w:eastAsia="Times New Roman" w:hAnsi="Times New Roman" w:cs="Times New Roman"/>
                <w:sz w:val="28"/>
              </w:rPr>
              <w:t>Председатель постоянной комиссии Чебоксарского городского Собрания депутатов по экономической политике и инвестициям (по согласованию);</w:t>
            </w:r>
          </w:p>
          <w:p w:rsidR="00577E68" w:rsidRDefault="00577E68" w:rsidP="00FC6373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C6373">
              <w:rPr>
                <w:rFonts w:ascii="Times New Roman" w:eastAsia="Times New Roman" w:hAnsi="Times New Roman" w:cs="Times New Roman"/>
                <w:sz w:val="28"/>
              </w:rPr>
              <w:t>Заместитель главы администрации города Чебоксары – председатель Чебоксарского городского комитета по управлению имуществом;</w:t>
            </w:r>
          </w:p>
          <w:p w:rsidR="00025199" w:rsidRDefault="00FF68AD" w:rsidP="00A601DE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68AD">
              <w:rPr>
                <w:rFonts w:ascii="Times New Roman" w:eastAsia="Times New Roman" w:hAnsi="Times New Roman" w:cs="Times New Roman"/>
                <w:sz w:val="28"/>
              </w:rPr>
              <w:t>Заместитель председателя – заведующий отделом социально-трудовых отношений республиканского комитета профсоюза работников строительства и промстройматериалов (по согласованию);</w:t>
            </w:r>
          </w:p>
          <w:p w:rsidR="00192C47" w:rsidRPr="00FC6373" w:rsidRDefault="00192C47" w:rsidP="00A601DE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 правового управления администрации города Чебоксары;</w:t>
            </w:r>
          </w:p>
        </w:tc>
      </w:tr>
      <w:tr w:rsidR="00A0551F" w:rsidRPr="00FC6373" w:rsidTr="00113A2B">
        <w:tc>
          <w:tcPr>
            <w:tcW w:w="9355" w:type="dxa"/>
          </w:tcPr>
          <w:p w:rsidR="00B7055D" w:rsidRDefault="00B7055D" w:rsidP="00B7055D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68AD">
              <w:rPr>
                <w:rFonts w:ascii="Times New Roman" w:eastAsia="Times New Roman" w:hAnsi="Times New Roman" w:cs="Times New Roman"/>
                <w:sz w:val="28"/>
              </w:rPr>
              <w:lastRenderedPageBreak/>
              <w:t>Начальник управления информации, общественных связей и молодежной политики администрации города Чебоксары;</w:t>
            </w:r>
          </w:p>
          <w:p w:rsidR="00B7055D" w:rsidRDefault="00B7055D" w:rsidP="00B7055D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68AD">
              <w:rPr>
                <w:rFonts w:ascii="Times New Roman" w:eastAsia="Times New Roman" w:hAnsi="Times New Roman" w:cs="Times New Roman"/>
                <w:sz w:val="28"/>
              </w:rPr>
              <w:t>Начальник управления культуры и развития туризма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администрации города Чебоксары;</w:t>
            </w:r>
          </w:p>
          <w:p w:rsidR="00864B62" w:rsidRDefault="00B7055D" w:rsidP="00192C47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68AD">
              <w:rPr>
                <w:rFonts w:ascii="Times New Roman" w:eastAsia="Times New Roman" w:hAnsi="Times New Roman" w:cs="Times New Roman"/>
                <w:sz w:val="28"/>
              </w:rPr>
              <w:t>Начальник управления образования администрации города Чебоксары;</w:t>
            </w:r>
          </w:p>
          <w:p w:rsidR="00B7055D" w:rsidRDefault="00B7055D" w:rsidP="00B7055D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68AD">
              <w:rPr>
                <w:rFonts w:ascii="Times New Roman" w:eastAsia="Times New Roman" w:hAnsi="Times New Roman" w:cs="Times New Roman"/>
                <w:sz w:val="28"/>
              </w:rPr>
              <w:t xml:space="preserve">Начальник управления физкультуры и спорта </w:t>
            </w:r>
            <w:r>
              <w:rPr>
                <w:rFonts w:ascii="Times New Roman" w:eastAsia="Times New Roman" w:hAnsi="Times New Roman" w:cs="Times New Roman"/>
                <w:sz w:val="28"/>
              </w:rPr>
              <w:t>администрации города Чебоксары;</w:t>
            </w:r>
          </w:p>
          <w:p w:rsidR="00B7055D" w:rsidRDefault="00B7055D" w:rsidP="00B7055D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13A2B">
              <w:rPr>
                <w:rFonts w:ascii="Times New Roman" w:eastAsia="Times New Roman" w:hAnsi="Times New Roman" w:cs="Times New Roman"/>
                <w:sz w:val="28"/>
              </w:rPr>
              <w:t>Начальник финансового управления администрации города Чебоксары;</w:t>
            </w:r>
          </w:p>
          <w:p w:rsidR="00113A2B" w:rsidRDefault="00113A2B" w:rsidP="00FC6373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13A2B">
              <w:rPr>
                <w:rFonts w:ascii="Times New Roman" w:eastAsia="Times New Roman" w:hAnsi="Times New Roman" w:cs="Times New Roman"/>
                <w:sz w:val="28"/>
              </w:rPr>
              <w:t>Заместитель начальника управления жилищно-коммунального хозяйства, энергетики, транспорта и связи администрации города Чебоксары;</w:t>
            </w:r>
          </w:p>
          <w:p w:rsidR="00FF68AD" w:rsidRDefault="00FF68AD" w:rsidP="00FC6373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68AD">
              <w:rPr>
                <w:rFonts w:ascii="Times New Roman" w:eastAsia="Times New Roman" w:hAnsi="Times New Roman" w:cs="Times New Roman"/>
                <w:sz w:val="28"/>
              </w:rPr>
              <w:t>Начальник отдела регулирования тарифов в сфере коммунального комплекса Государственной службы Чувашской Республики по конкурсной политике и тарифам (по согласованию);</w:t>
            </w:r>
          </w:p>
          <w:p w:rsidR="00FF68AD" w:rsidRDefault="00FF68AD" w:rsidP="00FF68AD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68AD">
              <w:rPr>
                <w:rFonts w:ascii="Times New Roman" w:eastAsia="Times New Roman" w:hAnsi="Times New Roman" w:cs="Times New Roman"/>
                <w:sz w:val="28"/>
              </w:rPr>
              <w:t>Начальник отдела экономики, прогнозирования и социально-экономического развития администрации города Чебоксары;</w:t>
            </w:r>
          </w:p>
          <w:p w:rsidR="00577E68" w:rsidRPr="00FC6373" w:rsidRDefault="00577E68" w:rsidP="00901505">
            <w:pPr>
              <w:pStyle w:val="a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C6373">
              <w:rPr>
                <w:rFonts w:ascii="Times New Roman" w:eastAsia="Times New Roman" w:hAnsi="Times New Roman" w:cs="Times New Roman"/>
                <w:sz w:val="28"/>
              </w:rPr>
              <w:t>Начальник финансово-экономического отдела управления жилищно-коммунального хозяйства, энергетики, транспорта и связи администрации города Чебоксары</w:t>
            </w:r>
            <w:r w:rsidR="00901505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</w:tbl>
    <w:p w:rsidR="00A07205" w:rsidRPr="00FC6373" w:rsidRDefault="00901505" w:rsidP="00901505">
      <w:pPr>
        <w:tabs>
          <w:tab w:val="left" w:pos="709"/>
        </w:tabs>
        <w:spacing w:line="360" w:lineRule="auto"/>
        <w:jc w:val="center"/>
        <w:rPr>
          <w:rFonts w:ascii="Times New Roman" w:eastAsia="Arial" w:hAnsi="Times New Roman"/>
          <w:color w:val="000000"/>
          <w:szCs w:val="22"/>
        </w:rPr>
      </w:pPr>
      <w:r>
        <w:rPr>
          <w:rFonts w:ascii="Times New Roman" w:eastAsia="Arial" w:hAnsi="Times New Roman"/>
          <w:color w:val="000000"/>
          <w:szCs w:val="22"/>
        </w:rPr>
        <w:t>________________________________</w:t>
      </w:r>
    </w:p>
    <w:sectPr w:rsidR="00A07205" w:rsidRPr="00FC6373" w:rsidSect="00A07205">
      <w:pgSz w:w="11906" w:h="16838"/>
      <w:pgMar w:top="1134" w:right="850" w:bottom="1134" w:left="1701" w:header="708" w:footer="78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C80" w:rsidRDefault="003E2C80" w:rsidP="00FB183E">
      <w:r>
        <w:separator/>
      </w:r>
    </w:p>
  </w:endnote>
  <w:endnote w:type="continuationSeparator" w:id="0">
    <w:p w:rsidR="003E2C80" w:rsidRDefault="003E2C80" w:rsidP="00FB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99" w:rsidRPr="00025199" w:rsidRDefault="00025199" w:rsidP="00025199">
    <w:pPr>
      <w:pStyle w:val="ab"/>
      <w:jc w:val="right"/>
      <w:rPr>
        <w:sz w:val="16"/>
        <w:szCs w:val="16"/>
        <w:lang w:val="en-US"/>
      </w:rPr>
    </w:pPr>
    <w:r>
      <w:rPr>
        <w:sz w:val="16"/>
        <w:szCs w:val="16"/>
        <w:lang w:val="en-US"/>
      </w:rPr>
      <w:t>025-13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C80" w:rsidRDefault="003E2C80" w:rsidP="00FB183E">
      <w:r>
        <w:separator/>
      </w:r>
    </w:p>
  </w:footnote>
  <w:footnote w:type="continuationSeparator" w:id="0">
    <w:p w:rsidR="003E2C80" w:rsidRDefault="003E2C80" w:rsidP="00FB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3BCF"/>
    <w:multiLevelType w:val="hybridMultilevel"/>
    <w:tmpl w:val="5E487186"/>
    <w:lvl w:ilvl="0" w:tplc="468CD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930CB"/>
    <w:multiLevelType w:val="hybridMultilevel"/>
    <w:tmpl w:val="342253E4"/>
    <w:lvl w:ilvl="0" w:tplc="DBD04F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E7DA3"/>
    <w:multiLevelType w:val="hybridMultilevel"/>
    <w:tmpl w:val="77BAAF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C355D"/>
    <w:multiLevelType w:val="hybridMultilevel"/>
    <w:tmpl w:val="695A000E"/>
    <w:lvl w:ilvl="0" w:tplc="4BEE3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414F08"/>
    <w:multiLevelType w:val="hybridMultilevel"/>
    <w:tmpl w:val="373C5ABE"/>
    <w:lvl w:ilvl="0" w:tplc="88687C42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40B3621E"/>
    <w:multiLevelType w:val="hybridMultilevel"/>
    <w:tmpl w:val="80E2D858"/>
    <w:lvl w:ilvl="0" w:tplc="25E2C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461E45"/>
    <w:multiLevelType w:val="hybridMultilevel"/>
    <w:tmpl w:val="6D3E5E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C2324"/>
    <w:multiLevelType w:val="multilevel"/>
    <w:tmpl w:val="CCBE19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8" w15:restartNumberingAfterBreak="0">
    <w:nsid w:val="7E623C88"/>
    <w:multiLevelType w:val="hybridMultilevel"/>
    <w:tmpl w:val="C978738A"/>
    <w:lvl w:ilvl="0" w:tplc="9E3AA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81"/>
    <w:rsid w:val="000015E5"/>
    <w:rsid w:val="000053E2"/>
    <w:rsid w:val="0001709F"/>
    <w:rsid w:val="00025199"/>
    <w:rsid w:val="000368A4"/>
    <w:rsid w:val="000576DA"/>
    <w:rsid w:val="000A5422"/>
    <w:rsid w:val="000B5CA3"/>
    <w:rsid w:val="00113A2B"/>
    <w:rsid w:val="00114915"/>
    <w:rsid w:val="0011503F"/>
    <w:rsid w:val="0014435A"/>
    <w:rsid w:val="00170B12"/>
    <w:rsid w:val="001771D2"/>
    <w:rsid w:val="00192C47"/>
    <w:rsid w:val="0019494B"/>
    <w:rsid w:val="001D13F7"/>
    <w:rsid w:val="001E1DC2"/>
    <w:rsid w:val="001E5C4E"/>
    <w:rsid w:val="00207665"/>
    <w:rsid w:val="00211EC8"/>
    <w:rsid w:val="002134C7"/>
    <w:rsid w:val="0024075C"/>
    <w:rsid w:val="00245709"/>
    <w:rsid w:val="00264C25"/>
    <w:rsid w:val="00286373"/>
    <w:rsid w:val="00310138"/>
    <w:rsid w:val="0035746B"/>
    <w:rsid w:val="00385402"/>
    <w:rsid w:val="00397913"/>
    <w:rsid w:val="003A78D8"/>
    <w:rsid w:val="003C4D3A"/>
    <w:rsid w:val="003D15EE"/>
    <w:rsid w:val="003D2A52"/>
    <w:rsid w:val="003E2C80"/>
    <w:rsid w:val="003E5809"/>
    <w:rsid w:val="00403B61"/>
    <w:rsid w:val="00424973"/>
    <w:rsid w:val="004462C1"/>
    <w:rsid w:val="004471D6"/>
    <w:rsid w:val="00452216"/>
    <w:rsid w:val="004537D5"/>
    <w:rsid w:val="0049184D"/>
    <w:rsid w:val="004A78A0"/>
    <w:rsid w:val="004D0764"/>
    <w:rsid w:val="004D697D"/>
    <w:rsid w:val="005319E6"/>
    <w:rsid w:val="00533305"/>
    <w:rsid w:val="00535B36"/>
    <w:rsid w:val="00577E68"/>
    <w:rsid w:val="005843F2"/>
    <w:rsid w:val="00594FA6"/>
    <w:rsid w:val="005B0B71"/>
    <w:rsid w:val="005B2FED"/>
    <w:rsid w:val="005B64D6"/>
    <w:rsid w:val="005E0E83"/>
    <w:rsid w:val="00650DCC"/>
    <w:rsid w:val="00653135"/>
    <w:rsid w:val="00677F19"/>
    <w:rsid w:val="0068232D"/>
    <w:rsid w:val="007725CC"/>
    <w:rsid w:val="0078066C"/>
    <w:rsid w:val="00786467"/>
    <w:rsid w:val="007A0632"/>
    <w:rsid w:val="007C1D25"/>
    <w:rsid w:val="007F5548"/>
    <w:rsid w:val="008176E3"/>
    <w:rsid w:val="00864B62"/>
    <w:rsid w:val="00884AE2"/>
    <w:rsid w:val="008947FF"/>
    <w:rsid w:val="008A7060"/>
    <w:rsid w:val="008C0D7A"/>
    <w:rsid w:val="008C49B3"/>
    <w:rsid w:val="00901505"/>
    <w:rsid w:val="00907E30"/>
    <w:rsid w:val="00912900"/>
    <w:rsid w:val="00914276"/>
    <w:rsid w:val="00931B54"/>
    <w:rsid w:val="0095071B"/>
    <w:rsid w:val="009604D0"/>
    <w:rsid w:val="009732E8"/>
    <w:rsid w:val="009874C2"/>
    <w:rsid w:val="009B32A2"/>
    <w:rsid w:val="009B6E21"/>
    <w:rsid w:val="009B7E6A"/>
    <w:rsid w:val="00A0551F"/>
    <w:rsid w:val="00A07205"/>
    <w:rsid w:val="00A33386"/>
    <w:rsid w:val="00A46CB1"/>
    <w:rsid w:val="00A533A5"/>
    <w:rsid w:val="00A601DE"/>
    <w:rsid w:val="00A738DC"/>
    <w:rsid w:val="00A8415F"/>
    <w:rsid w:val="00A94A09"/>
    <w:rsid w:val="00AB60DC"/>
    <w:rsid w:val="00AE3CB5"/>
    <w:rsid w:val="00AF2418"/>
    <w:rsid w:val="00B23D81"/>
    <w:rsid w:val="00B2719F"/>
    <w:rsid w:val="00B35EA9"/>
    <w:rsid w:val="00B62437"/>
    <w:rsid w:val="00B7055D"/>
    <w:rsid w:val="00B84AB7"/>
    <w:rsid w:val="00BA16BE"/>
    <w:rsid w:val="00BA30B5"/>
    <w:rsid w:val="00BD20B2"/>
    <w:rsid w:val="00BD32E8"/>
    <w:rsid w:val="00BD50F9"/>
    <w:rsid w:val="00BE26A8"/>
    <w:rsid w:val="00C10E32"/>
    <w:rsid w:val="00C140BA"/>
    <w:rsid w:val="00C23ADF"/>
    <w:rsid w:val="00C30915"/>
    <w:rsid w:val="00C5319F"/>
    <w:rsid w:val="00C9062C"/>
    <w:rsid w:val="00CC7823"/>
    <w:rsid w:val="00CE05D0"/>
    <w:rsid w:val="00D265C2"/>
    <w:rsid w:val="00D36948"/>
    <w:rsid w:val="00D37141"/>
    <w:rsid w:val="00D47E35"/>
    <w:rsid w:val="00D97C62"/>
    <w:rsid w:val="00DA3394"/>
    <w:rsid w:val="00DA782E"/>
    <w:rsid w:val="00DD1147"/>
    <w:rsid w:val="00DD48EE"/>
    <w:rsid w:val="00DE1F9A"/>
    <w:rsid w:val="00E018B2"/>
    <w:rsid w:val="00E048AA"/>
    <w:rsid w:val="00E07F3F"/>
    <w:rsid w:val="00E1626F"/>
    <w:rsid w:val="00E46CF2"/>
    <w:rsid w:val="00E56965"/>
    <w:rsid w:val="00E7698E"/>
    <w:rsid w:val="00E93CF0"/>
    <w:rsid w:val="00EA0BC8"/>
    <w:rsid w:val="00EB1BC9"/>
    <w:rsid w:val="00EB42E4"/>
    <w:rsid w:val="00ED5E5B"/>
    <w:rsid w:val="00ED7BCD"/>
    <w:rsid w:val="00EE69FD"/>
    <w:rsid w:val="00F06538"/>
    <w:rsid w:val="00F47DEF"/>
    <w:rsid w:val="00F73250"/>
    <w:rsid w:val="00F86D19"/>
    <w:rsid w:val="00FB183E"/>
    <w:rsid w:val="00FB66C1"/>
    <w:rsid w:val="00FC6373"/>
    <w:rsid w:val="00FC64E6"/>
    <w:rsid w:val="00FF62E4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2DF9B-5D9B-4B75-A01A-7D5B6FA8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9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0B71"/>
    <w:pPr>
      <w:keepNext/>
      <w:tabs>
        <w:tab w:val="left" w:pos="-3591"/>
      </w:tabs>
      <w:overflowPunct/>
      <w:autoSpaceDE/>
      <w:autoSpaceDN/>
      <w:adjustRightInd/>
      <w:ind w:right="7" w:firstLine="5187"/>
      <w:jc w:val="both"/>
      <w:textAlignment w:val="auto"/>
      <w:outlineLv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69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9F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E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12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B0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5B0B71"/>
    <w:pPr>
      <w:tabs>
        <w:tab w:val="left" w:pos="4218"/>
      </w:tabs>
      <w:overflowPunct/>
      <w:autoSpaceDE/>
      <w:autoSpaceDN/>
      <w:adjustRightInd/>
      <w:ind w:right="4795"/>
      <w:jc w:val="both"/>
      <w:textAlignment w:val="auto"/>
    </w:pPr>
    <w:rPr>
      <w:rFonts w:ascii="Times New Roman" w:hAnsi="Times New Roman"/>
      <w:szCs w:val="24"/>
    </w:rPr>
  </w:style>
  <w:style w:type="character" w:customStyle="1" w:styleId="a8">
    <w:name w:val="Основной текст Знак"/>
    <w:basedOn w:val="a0"/>
    <w:link w:val="a7"/>
    <w:semiHidden/>
    <w:rsid w:val="005B0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A30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A30B5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B1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183E"/>
    <w:rPr>
      <w:rFonts w:ascii="Arial" w:eastAsia="Times New Roman" w:hAnsi="Arial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B1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183E"/>
    <w:rPr>
      <w:rFonts w:ascii="Arial" w:eastAsia="Times New Roman" w:hAnsi="Arial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B35EA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35EA9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1">
    <w:name w:val="Нижний колонтитул1"/>
    <w:basedOn w:val="a"/>
    <w:next w:val="ab"/>
    <w:uiPriority w:val="99"/>
    <w:unhideWhenUsed/>
    <w:rsid w:val="00B35EA9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paragraph" w:styleId="af">
    <w:name w:val="No Spacing"/>
    <w:uiPriority w:val="1"/>
    <w:qFormat/>
    <w:rsid w:val="00A07205"/>
    <w:pPr>
      <w:spacing w:after="0" w:line="240" w:lineRule="auto"/>
    </w:pPr>
    <w:rPr>
      <w:rFonts w:eastAsiaTheme="minorEastAsia"/>
      <w:lang w:eastAsia="ru-RU"/>
    </w:rPr>
  </w:style>
  <w:style w:type="character" w:styleId="af0">
    <w:name w:val="Emphasis"/>
    <w:uiPriority w:val="20"/>
    <w:qFormat/>
    <w:rsid w:val="00786467"/>
    <w:rPr>
      <w:i/>
      <w:iCs/>
    </w:rPr>
  </w:style>
  <w:style w:type="paragraph" w:customStyle="1" w:styleId="ConsPlusNormal">
    <w:name w:val="ConsPlusNormal"/>
    <w:rsid w:val="007C1D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4918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3D76FCEA7416B1EE0B4289279F9D9620AA0D444FBC37B35EC255DC1684E1DEF0B10B8DD96043CFE1CB38D3867B4FD8C2W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3D76FCEA7416B1EE0B4289279F9D9620AA0D444DB830B55BC255DC1684E1DEF0B10B8DD96043CFE1CB38D3867B4FD8C2W9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3D76FCEA7416B1EE0B5C8431F3C39229A2514C48BC3DE2039D0E81418DEB89A5FE0AD19C3150CEE0CB3AD69AC7W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3D76FCEA7416B1EE0B5C8431F3C39229A252404DB83DE2039D0E81418DEB89A5FE0AD19C3150CEE0CB3AD69AC7W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D0382-0EB1-4430-89DE-17F3210F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biz1</dc:creator>
  <cp:lastModifiedBy>Mashburo2</cp:lastModifiedBy>
  <cp:revision>23</cp:revision>
  <cp:lastPrinted>2021-06-04T07:58:00Z</cp:lastPrinted>
  <dcterms:created xsi:type="dcterms:W3CDTF">2021-05-14T07:28:00Z</dcterms:created>
  <dcterms:modified xsi:type="dcterms:W3CDTF">2021-06-04T12:07:00Z</dcterms:modified>
</cp:coreProperties>
</file>