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5" w:rsidRDefault="00483CE5" w:rsidP="00483CE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C5195" w:rsidRDefault="00DC519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C5195" w:rsidRDefault="00DC519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ад</w:t>
      </w:r>
      <w:r>
        <w:rPr>
          <w:rFonts w:eastAsiaTheme="minorHAnsi"/>
          <w:szCs w:val="28"/>
          <w:lang w:eastAsia="en-US"/>
        </w:rPr>
        <w:t>министрации города Чебоксары от </w:t>
      </w:r>
      <w:r w:rsidRPr="001D309E">
        <w:rPr>
          <w:rFonts w:eastAsiaTheme="minorHAnsi"/>
          <w:szCs w:val="28"/>
          <w:lang w:eastAsia="en-US"/>
        </w:rPr>
        <w:t>09.07.2015 № 2320</w:t>
      </w: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15EDA" w:rsidRDefault="00072142" w:rsidP="00D15ED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На основании</w:t>
      </w:r>
      <w:r w:rsidR="00D15EDA" w:rsidRPr="001D309E">
        <w:rPr>
          <w:spacing w:val="-2"/>
          <w:sz w:val="28"/>
          <w:szCs w:val="28"/>
        </w:rPr>
        <w:t xml:space="preserve"> Федерального закона от 02.03.2007 № 25-ФЗ «О муниципальной службе в Российской Федерации», руководствуясь </w:t>
      </w:r>
      <w:hyperlink r:id="rId9" w:history="1">
        <w:r w:rsidR="00D15EDA" w:rsidRPr="001D309E">
          <w:rPr>
            <w:spacing w:val="-2"/>
            <w:sz w:val="28"/>
            <w:szCs w:val="28"/>
          </w:rPr>
          <w:t>статьей 43</w:t>
        </w:r>
      </w:hyperlink>
      <w:r w:rsidR="00D15EDA"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 w:rsidR="00D15EDA">
        <w:rPr>
          <w:spacing w:val="-2"/>
          <w:sz w:val="28"/>
          <w:szCs w:val="28"/>
        </w:rPr>
        <w:t>–</w:t>
      </w:r>
      <w:r w:rsidR="00D15EDA"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 w:rsidR="00D15EDA">
        <w:rPr>
          <w:spacing w:val="-2"/>
          <w:sz w:val="28"/>
          <w:szCs w:val="28"/>
        </w:rPr>
        <w:t> </w:t>
      </w:r>
      <w:r w:rsidR="00D15EDA" w:rsidRPr="001D309E">
        <w:rPr>
          <w:spacing w:val="-2"/>
          <w:sz w:val="28"/>
          <w:szCs w:val="28"/>
        </w:rPr>
        <w:t xml:space="preserve">30.11.2005 </w:t>
      </w:r>
      <w:r w:rsidR="00D15EDA">
        <w:rPr>
          <w:spacing w:val="-2"/>
          <w:sz w:val="28"/>
          <w:szCs w:val="28"/>
        </w:rPr>
        <w:t>№</w:t>
      </w:r>
      <w:r w:rsidR="00D15EDA"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D15EDA">
        <w:rPr>
          <w:spacing w:val="-2"/>
          <w:sz w:val="28"/>
          <w:szCs w:val="28"/>
        </w:rPr>
        <w:t> </w:t>
      </w:r>
      <w:r w:rsidR="00D15EDA" w:rsidRPr="001D309E">
        <w:rPr>
          <w:spacing w:val="-2"/>
          <w:sz w:val="28"/>
          <w:szCs w:val="28"/>
        </w:rPr>
        <w:t xml:space="preserve">соответствие с действующим законодательством </w:t>
      </w:r>
      <w:r w:rsidR="00D15EDA" w:rsidRPr="00072142">
        <w:rPr>
          <w:rFonts w:eastAsiaTheme="minorHAnsi"/>
          <w:sz w:val="28"/>
          <w:szCs w:val="28"/>
          <w:lang w:eastAsia="en-US"/>
        </w:rPr>
        <w:t>администрация города</w:t>
      </w:r>
      <w:r w:rsidR="00D15EDA"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 w:rsidR="00D15EDA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D15EDA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D15EDA" w:rsidRDefault="00D15EDA" w:rsidP="00D15ED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1D309E">
        <w:rPr>
          <w:rFonts w:eastAsiaTheme="minorHAnsi"/>
          <w:sz w:val="28"/>
          <w:szCs w:val="28"/>
          <w:lang w:eastAsia="en-US"/>
        </w:rPr>
        <w:t>Внести в</w:t>
      </w:r>
      <w:hyperlink r:id="rId10" w:history="1">
        <w:r w:rsidRPr="001D309E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072142">
        <w:rPr>
          <w:rFonts w:eastAsiaTheme="minorHAnsi"/>
          <w:sz w:val="28"/>
          <w:szCs w:val="28"/>
          <w:lang w:eastAsia="en-US"/>
        </w:rPr>
        <w:t xml:space="preserve">раздел 2 </w:t>
      </w:r>
      <w:r w:rsidR="00072142" w:rsidRPr="00072142">
        <w:rPr>
          <w:rFonts w:eastAsiaTheme="minorHAnsi"/>
          <w:sz w:val="28"/>
          <w:szCs w:val="28"/>
          <w:lang w:eastAsia="en-US"/>
        </w:rPr>
        <w:t xml:space="preserve">«Основные принципы и правила служебного поведения муниципальных служащих» </w:t>
      </w:r>
      <w:hyperlink r:id="rId11" w:history="1">
        <w:proofErr w:type="gramStart"/>
        <w:r w:rsidRPr="001D309E">
          <w:rPr>
            <w:rFonts w:eastAsiaTheme="minorHAnsi"/>
            <w:sz w:val="28"/>
            <w:szCs w:val="28"/>
            <w:lang w:eastAsia="en-US"/>
          </w:rPr>
          <w:t>Кодекс</w:t>
        </w:r>
        <w:proofErr w:type="gramEnd"/>
      </w:hyperlink>
      <w:r>
        <w:rPr>
          <w:rFonts w:eastAsiaTheme="minorHAnsi"/>
          <w:sz w:val="28"/>
          <w:szCs w:val="28"/>
          <w:lang w:eastAsia="en-US"/>
        </w:rPr>
        <w:t>а</w:t>
      </w:r>
      <w:r w:rsidRPr="001D309E">
        <w:rPr>
          <w:rFonts w:eastAsiaTheme="minorHAnsi"/>
          <w:sz w:val="28"/>
          <w:szCs w:val="28"/>
          <w:lang w:eastAsia="en-US"/>
        </w:rPr>
        <w:t xml:space="preserve"> этики и служебного поведения муниципальных служащих исполнительно-распорядительного органа города Чебоксары </w:t>
      </w:r>
      <w:r>
        <w:rPr>
          <w:rFonts w:eastAsiaTheme="minorHAnsi"/>
          <w:sz w:val="28"/>
          <w:szCs w:val="28"/>
          <w:lang w:eastAsia="en-US"/>
        </w:rPr>
        <w:t>–</w:t>
      </w:r>
      <w:r w:rsidRPr="001D309E"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утвержденн</w:t>
      </w:r>
      <w:r w:rsidR="00072142">
        <w:rPr>
          <w:rFonts w:eastAsiaTheme="minorHAnsi"/>
          <w:sz w:val="28"/>
          <w:szCs w:val="28"/>
          <w:lang w:eastAsia="en-US"/>
        </w:rPr>
        <w:t>ого</w:t>
      </w:r>
      <w:r w:rsidRPr="001D309E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Чебоксары от 09.07.2015 № 2320,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15EDA" w:rsidRPr="00483CE5" w:rsidRDefault="00D15EDA" w:rsidP="00D15EDA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218B0">
        <w:rPr>
          <w:rFonts w:ascii="Times New Roman" w:eastAsia="Calibri" w:hAnsi="Times New Roman" w:cs="Times New Roman"/>
          <w:sz w:val="28"/>
          <w:szCs w:val="20"/>
          <w:lang w:eastAsia="ru-RU"/>
        </w:rPr>
        <w:t>1.</w:t>
      </w:r>
      <w:r w:rsidR="00072142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E218B0">
        <w:rPr>
          <w:rFonts w:ascii="Times New Roman" w:eastAsia="Calibri" w:hAnsi="Times New Roman" w:cs="Times New Roman"/>
          <w:sz w:val="28"/>
          <w:szCs w:val="20"/>
          <w:lang w:eastAsia="ru-RU"/>
        </w:rPr>
        <w:t>. </w:t>
      </w:r>
      <w:r w:rsidR="000721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 2.10 </w:t>
      </w:r>
      <w:hyperlink r:id="rId12" w:history="1">
        <w:r w:rsidR="00072142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д</w:t>
        </w:r>
        <w:r w:rsidRPr="00483CE5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ополнить</w:t>
        </w:r>
      </w:hyperlink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под</w:t>
      </w:r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пунктом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2.10.</w:t>
      </w:r>
      <w:r w:rsidR="00072142">
        <w:rPr>
          <w:rFonts w:ascii="Times New Roman" w:eastAsia="Calibri" w:hAnsi="Times New Roman" w:cs="Times New Roman"/>
          <w:sz w:val="28"/>
          <w:szCs w:val="20"/>
          <w:lang w:eastAsia="ru-RU"/>
        </w:rPr>
        <w:t>15</w:t>
      </w:r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D15EDA" w:rsidRPr="00072142" w:rsidRDefault="00D15EDA" w:rsidP="0007214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142">
        <w:rPr>
          <w:spacing w:val="-2"/>
          <w:sz w:val="28"/>
          <w:szCs w:val="28"/>
        </w:rPr>
        <w:t>«2.10.</w:t>
      </w:r>
      <w:r w:rsidR="00072142" w:rsidRPr="00072142">
        <w:rPr>
          <w:spacing w:val="-2"/>
          <w:sz w:val="28"/>
          <w:szCs w:val="28"/>
        </w:rPr>
        <w:t>15</w:t>
      </w:r>
      <w:r w:rsidRPr="00072142">
        <w:rPr>
          <w:spacing w:val="-2"/>
          <w:sz w:val="28"/>
          <w:szCs w:val="28"/>
        </w:rPr>
        <w:t xml:space="preserve">. </w:t>
      </w:r>
      <w:r w:rsidR="00072142">
        <w:rPr>
          <w:spacing w:val="-2"/>
          <w:sz w:val="28"/>
          <w:szCs w:val="28"/>
        </w:rPr>
        <w:t>Д</w:t>
      </w:r>
      <w:r w:rsidR="00072142" w:rsidRPr="00072142">
        <w:rPr>
          <w:spacing w:val="-2"/>
          <w:sz w:val="28"/>
          <w:szCs w:val="28"/>
        </w:rPr>
        <w:t xml:space="preserve">опускать публичные высказывания, суждения и оценки, в том числе в средствах массовой информации, в отношении деятельности органа </w:t>
      </w:r>
      <w:r w:rsidR="00072142" w:rsidRPr="00072142">
        <w:rPr>
          <w:rFonts w:eastAsiaTheme="minorHAnsi"/>
          <w:sz w:val="28"/>
          <w:szCs w:val="28"/>
          <w:lang w:eastAsia="en-US"/>
        </w:rPr>
        <w:t>местного самоуправления и их руководителей, если это не входит в его должностные обязанности</w:t>
      </w:r>
      <w:proofErr w:type="gramStart"/>
      <w:r w:rsidR="00072142" w:rsidRPr="00072142">
        <w:rPr>
          <w:rFonts w:eastAsiaTheme="minorHAnsi"/>
          <w:sz w:val="28"/>
          <w:szCs w:val="28"/>
          <w:lang w:eastAsia="en-US"/>
        </w:rPr>
        <w:t>.</w:t>
      </w:r>
      <w:r w:rsidRPr="00072142">
        <w:rPr>
          <w:rFonts w:eastAsiaTheme="minorHAnsi"/>
          <w:sz w:val="28"/>
          <w:szCs w:val="28"/>
          <w:lang w:eastAsia="en-US"/>
        </w:rPr>
        <w:t>»</w:t>
      </w:r>
      <w:r w:rsidR="00072142" w:rsidRPr="0007214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72142" w:rsidRPr="00072142" w:rsidRDefault="00072142" w:rsidP="0007214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142">
        <w:rPr>
          <w:rFonts w:eastAsiaTheme="minorHAnsi"/>
          <w:sz w:val="28"/>
          <w:szCs w:val="28"/>
          <w:lang w:eastAsia="en-US"/>
        </w:rPr>
        <w:t>1.2. </w:t>
      </w:r>
      <w:r>
        <w:rPr>
          <w:sz w:val="28"/>
        </w:rPr>
        <w:t xml:space="preserve">Пункт 2.10 </w:t>
      </w:r>
      <w:hyperlink r:id="rId13" w:history="1">
        <w:r>
          <w:rPr>
            <w:sz w:val="28"/>
          </w:rPr>
          <w:t>д</w:t>
        </w:r>
        <w:r w:rsidRPr="00483CE5">
          <w:rPr>
            <w:sz w:val="28"/>
          </w:rPr>
          <w:t>ополнить</w:t>
        </w:r>
      </w:hyperlink>
      <w:r w:rsidRPr="00483CE5">
        <w:rPr>
          <w:sz w:val="28"/>
        </w:rPr>
        <w:t xml:space="preserve"> </w:t>
      </w:r>
      <w:r>
        <w:rPr>
          <w:sz w:val="28"/>
        </w:rPr>
        <w:t>под</w:t>
      </w:r>
      <w:r w:rsidRPr="00483CE5">
        <w:rPr>
          <w:sz w:val="28"/>
        </w:rPr>
        <w:t>пунктом</w:t>
      </w:r>
      <w:r w:rsidRPr="00072142">
        <w:rPr>
          <w:rFonts w:eastAsiaTheme="minorHAnsi"/>
          <w:sz w:val="28"/>
          <w:szCs w:val="28"/>
          <w:lang w:eastAsia="en-US"/>
        </w:rPr>
        <w:t xml:space="preserve"> 2.10.16 следующего содержания:</w:t>
      </w:r>
    </w:p>
    <w:p w:rsidR="00072142" w:rsidRPr="00072142" w:rsidRDefault="00072142" w:rsidP="0007214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142">
        <w:rPr>
          <w:rFonts w:eastAsiaTheme="minorHAnsi"/>
          <w:sz w:val="28"/>
          <w:szCs w:val="28"/>
          <w:lang w:eastAsia="en-US"/>
        </w:rPr>
        <w:t>«2.10.1</w:t>
      </w:r>
      <w:r>
        <w:rPr>
          <w:rFonts w:eastAsiaTheme="minorHAnsi"/>
          <w:sz w:val="28"/>
          <w:szCs w:val="28"/>
          <w:lang w:eastAsia="en-US"/>
        </w:rPr>
        <w:t>6</w:t>
      </w:r>
      <w:r w:rsidRPr="0007214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Прекращать исполнение должностных обязанностей в целях урегулирования трудового спора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072142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72142" w:rsidRPr="00072142" w:rsidRDefault="00072142" w:rsidP="0007214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072142">
        <w:rPr>
          <w:spacing w:val="-2"/>
          <w:sz w:val="28"/>
          <w:szCs w:val="28"/>
        </w:rPr>
        <w:t>1.3. Дополнить раздел пунктом 2.16 следующего содержания:</w:t>
      </w:r>
    </w:p>
    <w:p w:rsidR="00072142" w:rsidRPr="00072142" w:rsidRDefault="00072142" w:rsidP="0007214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072142">
        <w:rPr>
          <w:spacing w:val="-2"/>
          <w:sz w:val="28"/>
          <w:szCs w:val="28"/>
        </w:rPr>
        <w:lastRenderedPageBreak/>
        <w:t xml:space="preserve">«2.16. Муниципальный служащий, замещающий должность главы администрации </w:t>
      </w:r>
      <w:r>
        <w:rPr>
          <w:spacing w:val="-2"/>
          <w:sz w:val="28"/>
          <w:szCs w:val="28"/>
        </w:rPr>
        <w:t xml:space="preserve">города </w:t>
      </w:r>
      <w:r w:rsidRPr="00072142">
        <w:rPr>
          <w:spacing w:val="-2"/>
          <w:sz w:val="28"/>
          <w:szCs w:val="28"/>
        </w:rPr>
        <w:t xml:space="preserve">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  <w:r>
        <w:rPr>
          <w:spacing w:val="-2"/>
          <w:sz w:val="28"/>
          <w:szCs w:val="28"/>
        </w:rPr>
        <w:t>Г</w:t>
      </w:r>
      <w:r w:rsidRPr="00072142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Pr="00072142">
        <w:rPr>
          <w:spacing w:val="-2"/>
          <w:sz w:val="28"/>
          <w:szCs w:val="28"/>
        </w:rPr>
        <w:t xml:space="preserve"> администрации </w:t>
      </w:r>
      <w:r>
        <w:rPr>
          <w:spacing w:val="-2"/>
          <w:sz w:val="28"/>
          <w:szCs w:val="28"/>
        </w:rPr>
        <w:t xml:space="preserve">города </w:t>
      </w:r>
      <w:r w:rsidRPr="00072142">
        <w:rPr>
          <w:spacing w:val="-2"/>
          <w:sz w:val="28"/>
          <w:szCs w:val="28"/>
        </w:rPr>
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72142">
        <w:rPr>
          <w:spacing w:val="-2"/>
          <w:sz w:val="28"/>
          <w:szCs w:val="28"/>
        </w:rPr>
        <w:t>.</w:t>
      </w:r>
      <w:r w:rsidR="00D80360">
        <w:rPr>
          <w:spacing w:val="-2"/>
          <w:sz w:val="28"/>
          <w:szCs w:val="28"/>
        </w:rPr>
        <w:t>».</w:t>
      </w:r>
      <w:proofErr w:type="gramEnd"/>
    </w:p>
    <w:p w:rsidR="00072142" w:rsidRPr="00771412" w:rsidRDefault="00072142" w:rsidP="00072142">
      <w:pPr>
        <w:pStyle w:val="a5"/>
        <w:widowControl/>
        <w:suppressAutoHyphens/>
        <w:ind w:firstLine="709"/>
        <w:rPr>
          <w:rFonts w:eastAsia="Times New Roman"/>
          <w:szCs w:val="28"/>
        </w:rPr>
      </w:pPr>
      <w:r>
        <w:t>1.</w:t>
      </w:r>
      <w:r w:rsidR="00D80360">
        <w:t>4</w:t>
      </w:r>
      <w:r>
        <w:t xml:space="preserve">. </w:t>
      </w:r>
      <w:r>
        <w:rPr>
          <w:rFonts w:eastAsiaTheme="minorHAnsi"/>
          <w:szCs w:val="28"/>
          <w:lang w:eastAsia="en-US"/>
        </w:rPr>
        <w:t>Дополнить раздел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пунктом 2.1</w:t>
      </w:r>
      <w:r w:rsidR="00D80360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 xml:space="preserve"> следующего содержания:</w:t>
      </w:r>
    </w:p>
    <w:p w:rsidR="00072142" w:rsidRPr="0095028E" w:rsidRDefault="00072142" w:rsidP="0007214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D80360">
        <w:rPr>
          <w:sz w:val="28"/>
          <w:szCs w:val="28"/>
        </w:rPr>
        <w:t>7</w:t>
      </w:r>
      <w:r>
        <w:rPr>
          <w:sz w:val="28"/>
          <w:szCs w:val="28"/>
        </w:rPr>
        <w:t xml:space="preserve">. Глава администрации города, </w:t>
      </w:r>
      <w:r w:rsidRPr="0095028E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95028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города</w:t>
      </w:r>
      <w:r w:rsidRPr="0095028E">
        <w:rPr>
          <w:sz w:val="28"/>
          <w:szCs w:val="28"/>
        </w:rPr>
        <w:t xml:space="preserve">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в период замещения ими соответствующей должности</w:t>
      </w:r>
      <w:proofErr w:type="gramStart"/>
      <w:r>
        <w:rPr>
          <w:sz w:val="28"/>
          <w:szCs w:val="28"/>
        </w:rPr>
        <w:t>.»</w:t>
      </w:r>
      <w:r w:rsidRPr="0095028E">
        <w:rPr>
          <w:sz w:val="28"/>
          <w:szCs w:val="28"/>
        </w:rPr>
        <w:t>.</w:t>
      </w:r>
      <w:proofErr w:type="gramEnd"/>
    </w:p>
    <w:p w:rsidR="00D15EDA" w:rsidRDefault="00D15EDA" w:rsidP="00D15ED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15EDA" w:rsidRDefault="00D15EDA" w:rsidP="00D15ED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D15EDA" w:rsidRDefault="00D15EDA" w:rsidP="00D15ED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– руководителя аппарата А.</w:t>
      </w:r>
      <w:r w:rsidR="00267CE1">
        <w:rPr>
          <w:rFonts w:eastAsiaTheme="minorHAnsi"/>
          <w:sz w:val="28"/>
          <w:szCs w:val="28"/>
          <w:lang w:eastAsia="en-US"/>
        </w:rPr>
        <w:t>Н. Петрова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5EDA" w:rsidRDefault="00D15EDA" w:rsidP="00D15EDA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D15EDA" w:rsidRDefault="00D15EDA" w:rsidP="00267CE1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Ладыков</w:t>
      </w:r>
      <w:proofErr w:type="spellEnd"/>
    </w:p>
    <w:p w:rsidR="00483CE5" w:rsidRDefault="00483CE5">
      <w:pPr>
        <w:widowControl/>
        <w:spacing w:after="200" w:line="276" w:lineRule="auto"/>
        <w:rPr>
          <w:sz w:val="28"/>
        </w:rPr>
      </w:pPr>
      <w:bookmarkStart w:id="0" w:name="_GoBack"/>
      <w:bookmarkEnd w:id="0"/>
    </w:p>
    <w:sectPr w:rsidR="00483CE5" w:rsidSect="00C00AC8">
      <w:footerReference w:type="default" r:id="rId14"/>
      <w:pgSz w:w="11906" w:h="16838"/>
      <w:pgMar w:top="851" w:right="851" w:bottom="567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86" w:rsidRDefault="00B30286" w:rsidP="00CD5983">
      <w:r>
        <w:separator/>
      </w:r>
    </w:p>
  </w:endnote>
  <w:endnote w:type="continuationSeparator" w:id="0">
    <w:p w:rsidR="00B30286" w:rsidRDefault="00B3028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63" w:rsidRPr="00F70C63" w:rsidRDefault="00F70C63" w:rsidP="00F70C63">
    <w:pPr>
      <w:pStyle w:val="ab"/>
      <w:jc w:val="right"/>
      <w:rPr>
        <w:sz w:val="16"/>
      </w:rPr>
    </w:pPr>
    <w:r w:rsidRPr="00F70C63">
      <w:rPr>
        <w:sz w:val="16"/>
      </w:rPr>
      <w:t>020-09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86" w:rsidRDefault="00B30286" w:rsidP="00CD5983">
      <w:r>
        <w:separator/>
      </w:r>
    </w:p>
  </w:footnote>
  <w:footnote w:type="continuationSeparator" w:id="0">
    <w:p w:rsidR="00B30286" w:rsidRDefault="00B30286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2142"/>
    <w:rsid w:val="00072525"/>
    <w:rsid w:val="0007656E"/>
    <w:rsid w:val="00077A82"/>
    <w:rsid w:val="00095D0C"/>
    <w:rsid w:val="000A45FD"/>
    <w:rsid w:val="000A5922"/>
    <w:rsid w:val="000B67CF"/>
    <w:rsid w:val="000E2324"/>
    <w:rsid w:val="000E24C2"/>
    <w:rsid w:val="000F39CE"/>
    <w:rsid w:val="00104CC1"/>
    <w:rsid w:val="0011015E"/>
    <w:rsid w:val="0019205B"/>
    <w:rsid w:val="001962CE"/>
    <w:rsid w:val="001A214A"/>
    <w:rsid w:val="001C419B"/>
    <w:rsid w:val="001D309E"/>
    <w:rsid w:val="001E3E91"/>
    <w:rsid w:val="001F3068"/>
    <w:rsid w:val="001F4497"/>
    <w:rsid w:val="0021086F"/>
    <w:rsid w:val="00240B1C"/>
    <w:rsid w:val="002518FD"/>
    <w:rsid w:val="0025373F"/>
    <w:rsid w:val="00267CE1"/>
    <w:rsid w:val="00273A7E"/>
    <w:rsid w:val="00293323"/>
    <w:rsid w:val="002A4FD4"/>
    <w:rsid w:val="002B68FC"/>
    <w:rsid w:val="002F5403"/>
    <w:rsid w:val="0032266A"/>
    <w:rsid w:val="0033137C"/>
    <w:rsid w:val="0036756B"/>
    <w:rsid w:val="00390675"/>
    <w:rsid w:val="00413AB6"/>
    <w:rsid w:val="004537CB"/>
    <w:rsid w:val="00460204"/>
    <w:rsid w:val="00467948"/>
    <w:rsid w:val="0047440E"/>
    <w:rsid w:val="00483CE5"/>
    <w:rsid w:val="004933E8"/>
    <w:rsid w:val="00495E05"/>
    <w:rsid w:val="004A14AB"/>
    <w:rsid w:val="00514F58"/>
    <w:rsid w:val="0058696D"/>
    <w:rsid w:val="00594CEC"/>
    <w:rsid w:val="005961F2"/>
    <w:rsid w:val="005A20A2"/>
    <w:rsid w:val="005B7F6B"/>
    <w:rsid w:val="005E1E0F"/>
    <w:rsid w:val="005F51C9"/>
    <w:rsid w:val="0061414D"/>
    <w:rsid w:val="00631774"/>
    <w:rsid w:val="00667209"/>
    <w:rsid w:val="006729BF"/>
    <w:rsid w:val="006A4479"/>
    <w:rsid w:val="006C648B"/>
    <w:rsid w:val="006C7B8D"/>
    <w:rsid w:val="006D786A"/>
    <w:rsid w:val="006E0240"/>
    <w:rsid w:val="006F6284"/>
    <w:rsid w:val="0073347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410A6"/>
    <w:rsid w:val="0096513C"/>
    <w:rsid w:val="00973950"/>
    <w:rsid w:val="00977076"/>
    <w:rsid w:val="009A386F"/>
    <w:rsid w:val="009D0F3A"/>
    <w:rsid w:val="009D26B5"/>
    <w:rsid w:val="009E2138"/>
    <w:rsid w:val="00A13C38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0286"/>
    <w:rsid w:val="00B37140"/>
    <w:rsid w:val="00B50466"/>
    <w:rsid w:val="00B55FF4"/>
    <w:rsid w:val="00B710DA"/>
    <w:rsid w:val="00B71105"/>
    <w:rsid w:val="00BE2F0C"/>
    <w:rsid w:val="00BF4D94"/>
    <w:rsid w:val="00C00AC8"/>
    <w:rsid w:val="00C018B2"/>
    <w:rsid w:val="00C03307"/>
    <w:rsid w:val="00C21DCF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3650"/>
    <w:rsid w:val="00D14377"/>
    <w:rsid w:val="00D15EDA"/>
    <w:rsid w:val="00D6131C"/>
    <w:rsid w:val="00D80360"/>
    <w:rsid w:val="00DA7FD8"/>
    <w:rsid w:val="00DC5195"/>
    <w:rsid w:val="00E44FF9"/>
    <w:rsid w:val="00E60BE8"/>
    <w:rsid w:val="00E63CD7"/>
    <w:rsid w:val="00E7653D"/>
    <w:rsid w:val="00E818D7"/>
    <w:rsid w:val="00E85FA1"/>
    <w:rsid w:val="00EA659D"/>
    <w:rsid w:val="00EE107A"/>
    <w:rsid w:val="00F12045"/>
    <w:rsid w:val="00F2478C"/>
    <w:rsid w:val="00F70C63"/>
    <w:rsid w:val="00FA2E7B"/>
    <w:rsid w:val="00FC31B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FDB7528136D43C241F92CAEE8393C03B33DF06B9378713A2CF265B34B87FD8E600A37441C22720865CE82360E9DD4126729A9177F9A8D4E1B995J0I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F253-80E4-4CE6-82F6-8B620E4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20</cp:revision>
  <cp:lastPrinted>2020-05-25T05:12:00Z</cp:lastPrinted>
  <dcterms:created xsi:type="dcterms:W3CDTF">2021-01-25T07:15:00Z</dcterms:created>
  <dcterms:modified xsi:type="dcterms:W3CDTF">2021-01-27T07:01:00Z</dcterms:modified>
</cp:coreProperties>
</file>