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2E" w:rsidRPr="009D1D4F" w:rsidRDefault="005E552E" w:rsidP="005E552E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9D1D4F" w:rsidRDefault="009D1D4F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065150" wp14:editId="5F6A767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D4F" w:rsidRPr="009D1D4F" w:rsidRDefault="009D1D4F" w:rsidP="005E55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В</w:t>
      </w:r>
      <w:r w:rsidR="00621A9E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ЗАКОН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РЕСПУБЛИКИ</w:t>
      </w:r>
      <w:r w:rsidR="00621A9E" w:rsidRPr="005E552E">
        <w:rPr>
          <w:sz w:val="32"/>
          <w:szCs w:val="32"/>
        </w:rPr>
        <w:t xml:space="preserve"> </w:t>
      </w:r>
    </w:p>
    <w:p w:rsidR="00E3681C" w:rsidRPr="005E552E" w:rsidRDefault="00372DE2" w:rsidP="005E552E">
      <w:pPr>
        <w:pStyle w:val="9"/>
        <w:keepNext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E3681C"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РЕГУЛИРОВАНИИ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ГРАДОСТРОИТЕЛЬНОЙ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ДЕЯТЕЛЬНОСТИ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В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</w:p>
    <w:p w:rsidR="009D1D4F" w:rsidRPr="009D1D4F" w:rsidRDefault="009D1D4F" w:rsidP="009D1D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9D1D4F" w:rsidRPr="009D1D4F" w:rsidRDefault="009D1D4F" w:rsidP="009D1D4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9D1D4F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D1D4F" w:rsidRPr="009D1D4F" w:rsidRDefault="009D1D4F" w:rsidP="009D1D4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D1D4F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D1D4F" w:rsidRPr="009D1D4F" w:rsidRDefault="009D1D4F" w:rsidP="009D1D4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9D1D4F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D1D4F" w:rsidRPr="009D1D4F" w:rsidRDefault="00195E35" w:rsidP="009D1D4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22 апреля </w:t>
      </w:r>
      <w:r w:rsidR="009D1D4F" w:rsidRPr="009D1D4F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9D1D4F" w:rsidRPr="009D1D4F" w:rsidRDefault="009D1D4F" w:rsidP="009D1D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DF5BEA" w:rsidRDefault="00E3681C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DF5BEA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 w:rsidRPr="00DF5BEA">
        <w:rPr>
          <w:rFonts w:ascii="Times New Roman" w:hAnsi="Times New Roman"/>
          <w:bCs/>
          <w:sz w:val="28"/>
          <w:szCs w:val="28"/>
          <w:lang w:eastAsia="ru-RU"/>
        </w:rPr>
        <w:br/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5E552E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2007,</w:t>
      </w:r>
      <w:proofErr w:type="gramEnd"/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11;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мая</w:t>
      </w:r>
      <w:r w:rsidR="008A5726" w:rsidRPr="00DF5BEA">
        <w:rPr>
          <w:rFonts w:ascii="Times New Roman" w:hAnsi="Times New Roman"/>
          <w:bCs/>
          <w:sz w:val="28"/>
          <w:szCs w:val="28"/>
          <w:lang w:eastAsia="ru-RU"/>
        </w:rPr>
        <w:t>; 2020, 29 апреля</w:t>
      </w:r>
      <w:r w:rsidR="005B22C5" w:rsidRPr="00DF5BEA">
        <w:rPr>
          <w:rFonts w:ascii="Times New Roman" w:hAnsi="Times New Roman"/>
          <w:bCs/>
          <w:sz w:val="28"/>
          <w:szCs w:val="28"/>
          <w:lang w:eastAsia="ru-RU"/>
        </w:rPr>
        <w:t>, 28 октября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0E0356" w:rsidRPr="00DF5BEA" w:rsidRDefault="004579CF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7A28F2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>стать</w:t>
      </w:r>
      <w:r w:rsidR="00FC6F5C">
        <w:rPr>
          <w:rFonts w:ascii="Times New Roman" w:eastAsia="Calibri" w:hAnsi="Times New Roman"/>
          <w:bCs/>
          <w:sz w:val="28"/>
          <w:szCs w:val="28"/>
          <w:lang w:eastAsia="ru-RU"/>
        </w:rPr>
        <w:t>ю</w:t>
      </w:r>
      <w:r w:rsidR="007A28F2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="001756B1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="00FC6F5C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дополнить пункт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>ами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11</w:t>
      </w:r>
      <w:r w:rsidR="000E0356"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>и 11</w:t>
      </w:r>
      <w:r w:rsidR="002D222E" w:rsidRPr="002D222E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следующего содержания:</w:t>
      </w:r>
    </w:p>
    <w:p w:rsidR="002D222E" w:rsidRDefault="000E0356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>"11</w:t>
      </w:r>
      <w:r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AA77D7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принятие решений о комплексном развитии территорий в сл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чаях, предусмотренных Градостроительным кодексом Российской Федер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ции;</w:t>
      </w:r>
    </w:p>
    <w:p w:rsidR="000E0356" w:rsidRPr="00DF5BEA" w:rsidRDefault="002D222E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11</w:t>
      </w:r>
      <w:r w:rsidRPr="002D222E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9D1D4F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принятие нормативных правовых актов </w:t>
      </w:r>
      <w:r w:rsidR="00897A80">
        <w:rPr>
          <w:rFonts w:ascii="Times New Roman" w:eastAsia="Calibri" w:hAnsi="Times New Roman"/>
          <w:sz w:val="28"/>
          <w:szCs w:val="28"/>
          <w:lang w:eastAsia="ru-RU"/>
        </w:rPr>
        <w:t xml:space="preserve">Чувашской Республики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сфере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комплексно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го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развити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я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территорий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, предусмотренных главой 10 Градостроительного кодекса Российской Федерации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7A28F2" w:rsidRPr="00DF5BEA" w:rsidRDefault="003B556F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подпункт "в" 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>пункт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статьи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признать утратившим силу;</w:t>
      </w:r>
    </w:p>
    <w:p w:rsidR="00F54A8B" w:rsidRPr="00DF5BEA" w:rsidRDefault="00F60C1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3) </w:t>
      </w:r>
      <w:r w:rsidR="00F54A8B" w:rsidRPr="00DF5BEA">
        <w:rPr>
          <w:rFonts w:ascii="Times New Roman" w:eastAsia="Calibri" w:hAnsi="Times New Roman"/>
          <w:sz w:val="28"/>
          <w:szCs w:val="28"/>
          <w:lang w:eastAsia="ru-RU"/>
        </w:rPr>
        <w:t>в статье 17:</w:t>
      </w:r>
    </w:p>
    <w:p w:rsidR="00F54A8B" w:rsidRPr="00DF5BEA" w:rsidRDefault="00AA77D7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в части 1 слова "деятельности по ее комплексному и устойчивому развитию" заменить словами "комплексного развития территории";</w:t>
      </w:r>
    </w:p>
    <w:p w:rsidR="004B34CF" w:rsidRPr="00DF5BEA" w:rsidRDefault="00AA77D7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в части 5 слова "деятельности по ее комплексному и устойчивому развитию" заменить словами "комплексного развития территории";</w:t>
      </w:r>
    </w:p>
    <w:p w:rsidR="004B34CF" w:rsidRPr="00DF5BEA" w:rsidRDefault="00AA77D7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в)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в пункте 2 части 6 слова "деятельности по комплексному и усто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й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чивому развитию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территории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" заменить словами "комплексного развития территории";</w:t>
      </w:r>
    </w:p>
    <w:p w:rsidR="004B34CF" w:rsidRPr="00DF5BEA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4) </w:t>
      </w:r>
      <w:r w:rsidRPr="00DF5BEA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часть 4 статьи 18 дополнить словами ", если иное не предусмотрено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частью 10</w:t>
      </w:r>
      <w:r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статьи 45 Градостроительного кодекса Российской Федерации";</w:t>
      </w:r>
    </w:p>
    <w:p w:rsidR="004B34CF" w:rsidRPr="00746F50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5)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абзацы третий, четвертый, шестой, </w:t>
      </w:r>
      <w:r w:rsidR="00701F5B"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девятый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и </w:t>
      </w:r>
      <w:r w:rsidR="00701F5B"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десятый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>статьи 20 признать утратившими силу;</w:t>
      </w:r>
    </w:p>
    <w:p w:rsidR="004B34CF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6) </w:t>
      </w:r>
      <w:r w:rsidR="006A7208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главу 7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признать утратившей силу.</w:t>
      </w:r>
    </w:p>
    <w:p w:rsidR="00FF2940" w:rsidRDefault="00FF2940" w:rsidP="009D1D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D1D4F" w:rsidRPr="009D1D4F" w:rsidRDefault="009D1D4F" w:rsidP="009D1D4F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9D1D4F" w:rsidRPr="009D1D4F" w:rsidTr="00086F96">
        <w:tc>
          <w:tcPr>
            <w:tcW w:w="1661" w:type="pct"/>
          </w:tcPr>
          <w:p w:rsidR="009D1D4F" w:rsidRPr="009D1D4F" w:rsidRDefault="009D1D4F" w:rsidP="009D1D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1D4F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9D1D4F" w:rsidRPr="009D1D4F" w:rsidRDefault="009D1D4F" w:rsidP="009D1D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1D4F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9D1D4F" w:rsidRPr="009D1D4F" w:rsidRDefault="009D1D4F" w:rsidP="009D1D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D1D4F" w:rsidRPr="009D1D4F" w:rsidRDefault="009D1D4F" w:rsidP="009D1D4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1D4F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9D1D4F" w:rsidRPr="009D1D4F" w:rsidRDefault="009D1D4F" w:rsidP="009D1D4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D1D4F" w:rsidRPr="009D1D4F" w:rsidRDefault="009D1D4F" w:rsidP="001226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9D1D4F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12265D" w:rsidRPr="00CF1139" w:rsidRDefault="0012265D" w:rsidP="001226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CF113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F113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преля</w:t>
      </w:r>
      <w:r w:rsidRPr="00CF1139">
        <w:rPr>
          <w:rFonts w:ascii="Times New Roman" w:hAnsi="Times New Roman"/>
          <w:sz w:val="28"/>
          <w:szCs w:val="28"/>
        </w:rPr>
        <w:t xml:space="preserve"> 2021 года</w:t>
      </w:r>
    </w:p>
    <w:p w:rsidR="0012265D" w:rsidRPr="004244AC" w:rsidRDefault="0012265D" w:rsidP="001226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13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25</w:t>
      </w:r>
      <w:bookmarkEnd w:id="0"/>
    </w:p>
    <w:sectPr w:rsidR="0012265D" w:rsidRPr="004244AC" w:rsidSect="005E552E">
      <w:headerReference w:type="default" r:id="rId9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50" w:rsidRDefault="00746F50" w:rsidP="0040333D">
      <w:pPr>
        <w:spacing w:after="0" w:line="240" w:lineRule="auto"/>
      </w:pPr>
      <w:r>
        <w:separator/>
      </w:r>
    </w:p>
  </w:endnote>
  <w:endnote w:type="continuationSeparator" w:id="0">
    <w:p w:rsidR="00746F50" w:rsidRDefault="00746F5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50" w:rsidRDefault="00746F50" w:rsidP="0040333D">
      <w:pPr>
        <w:spacing w:after="0" w:line="240" w:lineRule="auto"/>
      </w:pPr>
      <w:r>
        <w:separator/>
      </w:r>
    </w:p>
  </w:footnote>
  <w:footnote w:type="continuationSeparator" w:id="0">
    <w:p w:rsidR="00746F50" w:rsidRDefault="00746F5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F50" w:rsidRPr="009862D4" w:rsidRDefault="00746F50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12265D">
      <w:rPr>
        <w:rFonts w:ascii="Times New Roman" w:hAnsi="Times New Roman"/>
        <w:noProof/>
        <w:sz w:val="24"/>
        <w:szCs w:val="24"/>
      </w:rPr>
      <w:t>2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66D36"/>
    <w:rsid w:val="000915E2"/>
    <w:rsid w:val="000A129B"/>
    <w:rsid w:val="000A4826"/>
    <w:rsid w:val="000D34FB"/>
    <w:rsid w:val="000E0356"/>
    <w:rsid w:val="000F1F13"/>
    <w:rsid w:val="001168A6"/>
    <w:rsid w:val="0012265D"/>
    <w:rsid w:val="00144B04"/>
    <w:rsid w:val="00154EE3"/>
    <w:rsid w:val="00167502"/>
    <w:rsid w:val="00174917"/>
    <w:rsid w:val="001756B1"/>
    <w:rsid w:val="00195E35"/>
    <w:rsid w:val="001C007E"/>
    <w:rsid w:val="001C3473"/>
    <w:rsid w:val="001E0159"/>
    <w:rsid w:val="001F01C3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D222E"/>
    <w:rsid w:val="002E4126"/>
    <w:rsid w:val="00307819"/>
    <w:rsid w:val="003130E5"/>
    <w:rsid w:val="00321685"/>
    <w:rsid w:val="00327076"/>
    <w:rsid w:val="00372DE2"/>
    <w:rsid w:val="00382C50"/>
    <w:rsid w:val="003A77A7"/>
    <w:rsid w:val="003B556F"/>
    <w:rsid w:val="003C290F"/>
    <w:rsid w:val="003C6DA5"/>
    <w:rsid w:val="003D401D"/>
    <w:rsid w:val="0040333D"/>
    <w:rsid w:val="00414C7D"/>
    <w:rsid w:val="00415C82"/>
    <w:rsid w:val="00421CDF"/>
    <w:rsid w:val="0044420D"/>
    <w:rsid w:val="00453D5C"/>
    <w:rsid w:val="00457001"/>
    <w:rsid w:val="004579CF"/>
    <w:rsid w:val="00462BD7"/>
    <w:rsid w:val="004645A8"/>
    <w:rsid w:val="004A7BED"/>
    <w:rsid w:val="004B3270"/>
    <w:rsid w:val="004B34CF"/>
    <w:rsid w:val="004C1535"/>
    <w:rsid w:val="004C6582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26B5"/>
    <w:rsid w:val="00647D75"/>
    <w:rsid w:val="0067419A"/>
    <w:rsid w:val="00685AFA"/>
    <w:rsid w:val="00691B85"/>
    <w:rsid w:val="006949EF"/>
    <w:rsid w:val="006A1EE0"/>
    <w:rsid w:val="006A7208"/>
    <w:rsid w:val="006B4434"/>
    <w:rsid w:val="006B637D"/>
    <w:rsid w:val="006C23BD"/>
    <w:rsid w:val="006C60C7"/>
    <w:rsid w:val="006D4704"/>
    <w:rsid w:val="006E05BA"/>
    <w:rsid w:val="006E4A8D"/>
    <w:rsid w:val="006F360D"/>
    <w:rsid w:val="00701F5B"/>
    <w:rsid w:val="00706BDF"/>
    <w:rsid w:val="00712429"/>
    <w:rsid w:val="00717BBC"/>
    <w:rsid w:val="0072690D"/>
    <w:rsid w:val="00746F50"/>
    <w:rsid w:val="007706D4"/>
    <w:rsid w:val="00775948"/>
    <w:rsid w:val="007930D5"/>
    <w:rsid w:val="00797BC9"/>
    <w:rsid w:val="007A06AD"/>
    <w:rsid w:val="007A28F2"/>
    <w:rsid w:val="007A42AB"/>
    <w:rsid w:val="007B2412"/>
    <w:rsid w:val="007F1FD9"/>
    <w:rsid w:val="007F3A1D"/>
    <w:rsid w:val="00802282"/>
    <w:rsid w:val="0080557D"/>
    <w:rsid w:val="008144AD"/>
    <w:rsid w:val="00820D38"/>
    <w:rsid w:val="00834F9A"/>
    <w:rsid w:val="008559C9"/>
    <w:rsid w:val="00856A1F"/>
    <w:rsid w:val="00870315"/>
    <w:rsid w:val="00892405"/>
    <w:rsid w:val="00897A80"/>
    <w:rsid w:val="008A470B"/>
    <w:rsid w:val="008A5726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B2F"/>
    <w:rsid w:val="009C07B9"/>
    <w:rsid w:val="009D1D4F"/>
    <w:rsid w:val="009E681D"/>
    <w:rsid w:val="009F7D3B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A77D7"/>
    <w:rsid w:val="00AC20CE"/>
    <w:rsid w:val="00AC506D"/>
    <w:rsid w:val="00AD18A8"/>
    <w:rsid w:val="00AD7D8A"/>
    <w:rsid w:val="00B0238E"/>
    <w:rsid w:val="00B135F4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C6D2A"/>
    <w:rsid w:val="00BD4D56"/>
    <w:rsid w:val="00BE2F23"/>
    <w:rsid w:val="00C02616"/>
    <w:rsid w:val="00C03E7B"/>
    <w:rsid w:val="00C050C3"/>
    <w:rsid w:val="00C1075B"/>
    <w:rsid w:val="00C11E9F"/>
    <w:rsid w:val="00C40B3D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5D60"/>
    <w:rsid w:val="00D062AC"/>
    <w:rsid w:val="00D15598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DF5BEA"/>
    <w:rsid w:val="00E009EB"/>
    <w:rsid w:val="00E04076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A7A30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54A8B"/>
    <w:rsid w:val="00F60C10"/>
    <w:rsid w:val="00F9319F"/>
    <w:rsid w:val="00FB0DE3"/>
    <w:rsid w:val="00FC2DC2"/>
    <w:rsid w:val="00FC6F5C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Веклич</cp:lastModifiedBy>
  <cp:revision>5</cp:revision>
  <cp:lastPrinted>2021-01-25T12:52:00Z</cp:lastPrinted>
  <dcterms:created xsi:type="dcterms:W3CDTF">2021-04-12T13:38:00Z</dcterms:created>
  <dcterms:modified xsi:type="dcterms:W3CDTF">2021-04-29T08:10:00Z</dcterms:modified>
</cp:coreProperties>
</file>