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90A76" w14:textId="77777777" w:rsidR="004860F3" w:rsidRDefault="004860F3" w:rsidP="004860F3">
      <w:bookmarkStart w:id="0" w:name="_GoBack"/>
      <w:bookmarkEnd w:id="0"/>
    </w:p>
    <w:p w14:paraId="6CBF3491" w14:textId="77777777" w:rsidR="004860F3" w:rsidRDefault="004860F3"/>
    <w:tbl>
      <w:tblPr>
        <w:tblW w:w="0" w:type="auto"/>
        <w:tblLook w:val="0000" w:firstRow="0" w:lastRow="0" w:firstColumn="0" w:lastColumn="0" w:noHBand="0" w:noVBand="0"/>
      </w:tblPr>
      <w:tblGrid>
        <w:gridCol w:w="4084"/>
        <w:gridCol w:w="1112"/>
        <w:gridCol w:w="4091"/>
      </w:tblGrid>
      <w:tr w:rsidR="008009B0" w14:paraId="38F7FD67" w14:textId="77777777" w:rsidTr="00B64509">
        <w:trPr>
          <w:cantSplit/>
          <w:trHeight w:val="1975"/>
        </w:trPr>
        <w:tc>
          <w:tcPr>
            <w:tcW w:w="4084" w:type="dxa"/>
          </w:tcPr>
          <w:p w14:paraId="19A73570" w14:textId="410B6219" w:rsidR="008009B0" w:rsidRPr="0026470E" w:rsidRDefault="008009B0" w:rsidP="00B64509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65A58333" wp14:editId="16914BAF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B9D178" w14:textId="77777777" w:rsidR="008009B0" w:rsidRPr="003A2FA7" w:rsidRDefault="008009B0" w:rsidP="00B64509">
            <w:pPr>
              <w:jc w:val="center"/>
              <w:rPr>
                <w:b/>
                <w:bCs/>
                <w:noProof/>
              </w:rPr>
            </w:pPr>
            <w:r w:rsidRPr="003A2FA7">
              <w:rPr>
                <w:b/>
                <w:bCs/>
                <w:noProof/>
                <w:color w:val="000000"/>
              </w:rPr>
              <w:t>ЧĂВАШ РЕСПУБЛИКИН</w:t>
            </w:r>
          </w:p>
          <w:p w14:paraId="79A5C2E1" w14:textId="77777777" w:rsidR="008009B0" w:rsidRPr="003A2FA7" w:rsidRDefault="008009B0" w:rsidP="00B64509">
            <w:pPr>
              <w:jc w:val="center"/>
              <w:rPr>
                <w:b/>
                <w:bCs/>
                <w:noProof/>
              </w:rPr>
            </w:pPr>
            <w:r w:rsidRPr="003A2FA7">
              <w:rPr>
                <w:b/>
                <w:bCs/>
                <w:noProof/>
              </w:rPr>
              <w:t>КАНАШ РАЙОНĚН</w:t>
            </w:r>
          </w:p>
          <w:p w14:paraId="67322D38" w14:textId="77777777" w:rsidR="008009B0" w:rsidRPr="003A2FA7" w:rsidRDefault="008009B0" w:rsidP="00B64509">
            <w:pPr>
              <w:jc w:val="center"/>
              <w:rPr>
                <w:rStyle w:val="a4"/>
                <w:noProof/>
                <w:color w:val="000000"/>
              </w:rPr>
            </w:pPr>
            <w:r w:rsidRPr="003A2FA7">
              <w:rPr>
                <w:b/>
                <w:bCs/>
                <w:noProof/>
                <w:color w:val="000000"/>
              </w:rPr>
              <w:t>АДМИНИСТРАЦИЙĚ</w:t>
            </w:r>
          </w:p>
          <w:p w14:paraId="0AFDA460" w14:textId="77777777" w:rsidR="008009B0" w:rsidRPr="00AC3C97" w:rsidRDefault="008009B0" w:rsidP="00B64509">
            <w:pPr>
              <w:rPr>
                <w:sz w:val="10"/>
                <w:szCs w:val="10"/>
              </w:rPr>
            </w:pPr>
          </w:p>
          <w:p w14:paraId="3F97A0FC" w14:textId="77777777" w:rsidR="008009B0" w:rsidRPr="008B217E" w:rsidRDefault="008009B0" w:rsidP="00B6450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14:paraId="3707C089" w14:textId="77777777" w:rsidR="008009B0" w:rsidRPr="00AC3C97" w:rsidRDefault="008009B0" w:rsidP="00B64509">
            <w:pPr>
              <w:rPr>
                <w:sz w:val="10"/>
                <w:szCs w:val="10"/>
              </w:rPr>
            </w:pPr>
          </w:p>
          <w:p w14:paraId="3F720B35" w14:textId="3A815023" w:rsidR="008009B0" w:rsidRPr="00AC3C97" w:rsidRDefault="004860F3" w:rsidP="00B6450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25.12.</w:t>
            </w:r>
            <w:r w:rsidR="008009B0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8009B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8009B0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691 </w:t>
            </w:r>
            <w:r w:rsidR="008009B0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14:paraId="1524B604" w14:textId="77777777" w:rsidR="008009B0" w:rsidRPr="00286827" w:rsidRDefault="008009B0" w:rsidP="00B64509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3C676F0D" w14:textId="77777777" w:rsidR="008009B0" w:rsidRDefault="008009B0" w:rsidP="00B64509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12" w:type="dxa"/>
          </w:tcPr>
          <w:p w14:paraId="671C1705" w14:textId="77777777" w:rsidR="008009B0" w:rsidRDefault="008009B0" w:rsidP="00B64509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091" w:type="dxa"/>
          </w:tcPr>
          <w:p w14:paraId="3BABF7BA" w14:textId="77777777" w:rsidR="008009B0" w:rsidRPr="00286827" w:rsidRDefault="008009B0" w:rsidP="00B645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14:paraId="4F4B7D66" w14:textId="77777777" w:rsidR="008009B0" w:rsidRPr="003A2FA7" w:rsidRDefault="008009B0" w:rsidP="00B645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A2FA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14:paraId="1E16A24D" w14:textId="77777777" w:rsidR="008009B0" w:rsidRPr="003A2FA7" w:rsidRDefault="008009B0" w:rsidP="00B64509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A2FA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РАЙОНА</w:t>
            </w:r>
          </w:p>
          <w:p w14:paraId="655D1B31" w14:textId="77777777" w:rsidR="008009B0" w:rsidRPr="003A2FA7" w:rsidRDefault="008009B0" w:rsidP="00B64509">
            <w:pPr>
              <w:jc w:val="center"/>
            </w:pPr>
            <w:r w:rsidRPr="003A2FA7">
              <w:rPr>
                <w:b/>
                <w:bCs/>
                <w:noProof/>
              </w:rPr>
              <w:t>ЧУВАШСКОЙ РЕСПУБЛИКИ</w:t>
            </w:r>
          </w:p>
          <w:p w14:paraId="3FE921FC" w14:textId="77777777" w:rsidR="008009B0" w:rsidRPr="00AC3C97" w:rsidRDefault="008009B0" w:rsidP="00B64509">
            <w:pPr>
              <w:rPr>
                <w:sz w:val="10"/>
                <w:szCs w:val="10"/>
              </w:rPr>
            </w:pPr>
          </w:p>
          <w:p w14:paraId="6DC98BB3" w14:textId="77777777" w:rsidR="008009B0" w:rsidRPr="00286827" w:rsidRDefault="008009B0" w:rsidP="00B6450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14:paraId="680132FC" w14:textId="77777777" w:rsidR="008009B0" w:rsidRPr="00286827" w:rsidRDefault="008009B0" w:rsidP="00B64509">
            <w:pPr>
              <w:rPr>
                <w:sz w:val="10"/>
                <w:szCs w:val="10"/>
              </w:rPr>
            </w:pPr>
          </w:p>
          <w:p w14:paraId="110DC930" w14:textId="3481DDB9" w:rsidR="008009B0" w:rsidRPr="00AC3C97" w:rsidRDefault="004860F3" w:rsidP="00B6450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25.12.</w:t>
            </w:r>
            <w:r w:rsidR="008009B0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8009B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8009B0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8009B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8009B0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691</w:t>
            </w:r>
          </w:p>
          <w:p w14:paraId="58EBEF88" w14:textId="77777777" w:rsidR="008009B0" w:rsidRPr="00286827" w:rsidRDefault="008009B0" w:rsidP="00B64509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6E511DFA" w14:textId="77777777" w:rsidR="008009B0" w:rsidRDefault="008009B0" w:rsidP="00B64509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14:paraId="5E1219C8" w14:textId="13EBD416" w:rsidR="00782468" w:rsidRDefault="00782468"/>
    <w:p w14:paraId="5934081D" w14:textId="3C281C3F" w:rsidR="008009B0" w:rsidRPr="00B469DE" w:rsidRDefault="008009B0" w:rsidP="00B469DE">
      <w:pPr>
        <w:ind w:right="4677"/>
        <w:jc w:val="both"/>
      </w:pPr>
    </w:p>
    <w:p w14:paraId="01637F60" w14:textId="6C664A4E" w:rsidR="008009B0" w:rsidRDefault="00B469DE" w:rsidP="004860F3">
      <w:pPr>
        <w:pStyle w:val="32"/>
        <w:shd w:val="clear" w:color="auto" w:fill="auto"/>
        <w:tabs>
          <w:tab w:val="left" w:pos="5812"/>
        </w:tabs>
        <w:spacing w:after="0" w:line="240" w:lineRule="auto"/>
        <w:ind w:right="4678"/>
        <w:jc w:val="both"/>
        <w:rPr>
          <w:sz w:val="24"/>
          <w:szCs w:val="24"/>
        </w:rPr>
      </w:pPr>
      <w:r w:rsidRPr="00B469DE">
        <w:rPr>
          <w:sz w:val="24"/>
          <w:szCs w:val="24"/>
        </w:rPr>
        <w:t>О мерах по реализации отдельных положений</w:t>
      </w:r>
      <w:r>
        <w:rPr>
          <w:sz w:val="24"/>
          <w:szCs w:val="24"/>
        </w:rPr>
        <w:t xml:space="preserve"> </w:t>
      </w:r>
      <w:r w:rsidRPr="00B469DE">
        <w:rPr>
          <w:sz w:val="24"/>
          <w:szCs w:val="24"/>
        </w:rPr>
        <w:t>Федерального</w:t>
      </w:r>
      <w:r w:rsidRPr="00B469DE">
        <w:rPr>
          <w:sz w:val="24"/>
          <w:szCs w:val="24"/>
        </w:rPr>
        <w:br/>
        <w:t>закона «О цифровых финансовых активах, цифровой валюте</w:t>
      </w:r>
      <w:r w:rsidRPr="00B469DE">
        <w:rPr>
          <w:sz w:val="24"/>
          <w:szCs w:val="24"/>
        </w:rPr>
        <w:br/>
        <w:t>и о внесении изменений в отдельные законодательные акты</w:t>
      </w:r>
      <w:r w:rsidRPr="00B469DE">
        <w:rPr>
          <w:sz w:val="24"/>
          <w:szCs w:val="24"/>
        </w:rPr>
        <w:br/>
        <w:t>Российской Федерации»</w:t>
      </w:r>
    </w:p>
    <w:p w14:paraId="7B4BAC99" w14:textId="77777777" w:rsidR="004860F3" w:rsidRPr="00B469DE" w:rsidRDefault="004860F3" w:rsidP="004860F3">
      <w:pPr>
        <w:pStyle w:val="32"/>
        <w:shd w:val="clear" w:color="auto" w:fill="auto"/>
        <w:tabs>
          <w:tab w:val="left" w:pos="5812"/>
        </w:tabs>
        <w:spacing w:after="0" w:line="240" w:lineRule="auto"/>
        <w:ind w:right="4678"/>
        <w:jc w:val="both"/>
        <w:rPr>
          <w:b w:val="0"/>
          <w:sz w:val="24"/>
          <w:szCs w:val="24"/>
        </w:rPr>
      </w:pPr>
    </w:p>
    <w:p w14:paraId="15C686C1" w14:textId="212965E4" w:rsidR="00B469DE" w:rsidRDefault="00B469DE" w:rsidP="004860F3">
      <w:pPr>
        <w:pStyle w:val="ConsPlusNormal"/>
        <w:ind w:firstLine="500"/>
        <w:jc w:val="both"/>
        <w:rPr>
          <w:sz w:val="24"/>
          <w:szCs w:val="24"/>
        </w:rPr>
      </w:pPr>
      <w:r w:rsidRPr="002725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272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9" w:history="1">
        <w:r w:rsidRPr="0027255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272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 декабря 2008 года № 273-ФЗ «О противодействии коррупции» и в связи с принятием Федерального </w:t>
      </w:r>
      <w:hyperlink r:id="rId10" w:history="1">
        <w:r w:rsidRPr="0027255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272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</w:t>
      </w:r>
      <w:hyperlink r:id="rId11" w:history="1">
        <w:r w:rsidRPr="0027255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Указом Президента Российской Федерации от 10 декабря 2020 года № 778 «О мерах по реализации отдельных положений Федерального закона </w:t>
        </w:r>
        <w:r w:rsidR="00272554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72554">
          <w:rPr>
            <w:rFonts w:ascii="Times New Roman" w:hAnsi="Times New Roman" w:cs="Times New Roman"/>
            <w:color w:val="000000" w:themeColor="text1"/>
            <w:sz w:val="24"/>
            <w:szCs w:val="24"/>
          </w:rPr>
          <w:t>О цифровых финансовых активах, цифровой валюте и о внесении изменений в отдельные законодательные акты Российской Федерации»,</w:t>
        </w:r>
      </w:hyperlink>
      <w:r w:rsidR="0018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42BE" w:rsidRPr="00272554">
        <w:rPr>
          <w:rFonts w:ascii="Times New Roman" w:hAnsi="Times New Roman" w:cs="Times New Roman"/>
          <w:b/>
          <w:sz w:val="24"/>
          <w:szCs w:val="24"/>
        </w:rPr>
        <w:t>Администрация Канашского района Чувашской Республики постановляет:</w:t>
      </w:r>
    </w:p>
    <w:p w14:paraId="6D70715B" w14:textId="77777777" w:rsidR="001867FA" w:rsidRDefault="001867FA" w:rsidP="00B469DE">
      <w:pPr>
        <w:pStyle w:val="20"/>
        <w:shd w:val="clear" w:color="auto" w:fill="auto"/>
        <w:tabs>
          <w:tab w:val="left" w:pos="754"/>
        </w:tabs>
        <w:spacing w:before="0"/>
        <w:ind w:left="500"/>
        <w:rPr>
          <w:sz w:val="24"/>
          <w:szCs w:val="24"/>
        </w:rPr>
      </w:pPr>
    </w:p>
    <w:p w14:paraId="27A9EEC5" w14:textId="289EDE74" w:rsidR="00B469DE" w:rsidRPr="00F80ECB" w:rsidRDefault="00B469DE" w:rsidP="001867FA">
      <w:pPr>
        <w:pStyle w:val="20"/>
        <w:shd w:val="clear" w:color="auto" w:fill="auto"/>
        <w:tabs>
          <w:tab w:val="left" w:pos="567"/>
        </w:tabs>
        <w:spacing w:before="0" w:line="240" w:lineRule="auto"/>
        <w:ind w:firstLine="567"/>
        <w:rPr>
          <w:sz w:val="24"/>
          <w:szCs w:val="24"/>
        </w:rPr>
      </w:pPr>
      <w:r w:rsidRPr="00F80ECB">
        <w:rPr>
          <w:sz w:val="24"/>
          <w:szCs w:val="24"/>
        </w:rPr>
        <w:t xml:space="preserve">1. Установить, что с 1 января по 30 июня 2021 г. включительно граждане, претендующие на замещение должностей </w:t>
      </w:r>
      <w:r w:rsidR="007F5245" w:rsidRPr="00F80ECB">
        <w:rPr>
          <w:sz w:val="24"/>
          <w:szCs w:val="24"/>
        </w:rPr>
        <w:t xml:space="preserve">муниципальной службы администрации Канашского района </w:t>
      </w:r>
      <w:r w:rsidRPr="00F80ECB">
        <w:rPr>
          <w:sz w:val="24"/>
          <w:szCs w:val="24"/>
        </w:rPr>
        <w:t xml:space="preserve">Чувашской Республики </w:t>
      </w:r>
      <w:r w:rsidRPr="00F80ECB">
        <w:rPr>
          <w:color w:val="000000" w:themeColor="text1"/>
          <w:sz w:val="24"/>
          <w:szCs w:val="24"/>
        </w:rPr>
        <w:t>(за исключением лиц,</w:t>
      </w:r>
      <w:r w:rsidR="00C83BA8" w:rsidRPr="00F80ECB">
        <w:rPr>
          <w:color w:val="000000" w:themeColor="text1"/>
          <w:sz w:val="24"/>
          <w:szCs w:val="24"/>
        </w:rPr>
        <w:t xml:space="preserve"> </w:t>
      </w:r>
      <w:r w:rsidRPr="00F80ECB">
        <w:rPr>
          <w:color w:val="000000" w:themeColor="text1"/>
          <w:sz w:val="24"/>
          <w:szCs w:val="24"/>
        </w:rPr>
        <w:t xml:space="preserve"> претендующих на замещение должност</w:t>
      </w:r>
      <w:r w:rsidR="00C83BA8" w:rsidRPr="00F80ECB">
        <w:rPr>
          <w:color w:val="000000" w:themeColor="text1"/>
          <w:sz w:val="24"/>
          <w:szCs w:val="24"/>
        </w:rPr>
        <w:t>и главы администрации Канашского района</w:t>
      </w:r>
      <w:r w:rsidRPr="00F80ECB">
        <w:rPr>
          <w:color w:val="000000" w:themeColor="text1"/>
          <w:sz w:val="24"/>
          <w:szCs w:val="24"/>
        </w:rPr>
        <w:t xml:space="preserve"> Чувашской Республики), должностей </w:t>
      </w:r>
      <w:r w:rsidR="007F5245" w:rsidRPr="00F80ECB">
        <w:rPr>
          <w:color w:val="000000" w:themeColor="text1"/>
          <w:sz w:val="24"/>
          <w:szCs w:val="24"/>
        </w:rPr>
        <w:t xml:space="preserve">муниципальной </w:t>
      </w:r>
      <w:r w:rsidRPr="00F80ECB">
        <w:rPr>
          <w:color w:val="000000" w:themeColor="text1"/>
          <w:sz w:val="24"/>
          <w:szCs w:val="24"/>
        </w:rPr>
        <w:t>службы</w:t>
      </w:r>
      <w:r w:rsidR="007F5245" w:rsidRPr="00F80ECB">
        <w:rPr>
          <w:color w:val="000000" w:themeColor="text1"/>
          <w:sz w:val="24"/>
          <w:szCs w:val="24"/>
        </w:rPr>
        <w:t xml:space="preserve"> администрации Канашского района</w:t>
      </w:r>
      <w:r w:rsidRPr="00F80ECB">
        <w:rPr>
          <w:color w:val="000000" w:themeColor="text1"/>
          <w:sz w:val="24"/>
          <w:szCs w:val="24"/>
        </w:rPr>
        <w:t xml:space="preserve"> Чувашской Республики, а также лица, замещающие должности </w:t>
      </w:r>
      <w:r w:rsidR="007F5245" w:rsidRPr="00F80ECB">
        <w:rPr>
          <w:color w:val="000000" w:themeColor="text1"/>
          <w:sz w:val="24"/>
          <w:szCs w:val="24"/>
        </w:rPr>
        <w:t>муниципальной</w:t>
      </w:r>
      <w:r w:rsidRPr="00F80ECB">
        <w:rPr>
          <w:color w:val="000000" w:themeColor="text1"/>
          <w:sz w:val="24"/>
          <w:szCs w:val="24"/>
        </w:rPr>
        <w:t xml:space="preserve"> службы</w:t>
      </w:r>
      <w:r w:rsidR="007F5245" w:rsidRPr="00F80ECB">
        <w:rPr>
          <w:color w:val="000000" w:themeColor="text1"/>
          <w:sz w:val="24"/>
          <w:szCs w:val="24"/>
        </w:rPr>
        <w:t xml:space="preserve"> администрации Канашского района</w:t>
      </w:r>
      <w:r w:rsidRPr="00F80ECB">
        <w:rPr>
          <w:color w:val="000000" w:themeColor="text1"/>
          <w:sz w:val="24"/>
          <w:szCs w:val="24"/>
        </w:rPr>
        <w:t xml:space="preserve"> Чувашской Республики, не предусмотренные переч</w:t>
      </w:r>
      <w:r w:rsidRPr="00F80ECB">
        <w:rPr>
          <w:color w:val="000000" w:themeColor="text1"/>
          <w:sz w:val="24"/>
          <w:szCs w:val="24"/>
        </w:rPr>
        <w:softHyphen/>
        <w:t xml:space="preserve">нем должностей </w:t>
      </w:r>
      <w:r w:rsidR="007F5245" w:rsidRPr="00F80ECB">
        <w:rPr>
          <w:color w:val="000000" w:themeColor="text1"/>
          <w:sz w:val="24"/>
          <w:szCs w:val="24"/>
        </w:rPr>
        <w:t>муниципальной службы администрации Канашского района</w:t>
      </w:r>
      <w:r w:rsidRPr="00F80ECB">
        <w:rPr>
          <w:color w:val="000000" w:themeColor="text1"/>
          <w:sz w:val="24"/>
          <w:szCs w:val="24"/>
        </w:rPr>
        <w:t xml:space="preserve"> Чувашской Республики, при замещении которых </w:t>
      </w:r>
      <w:r w:rsidR="007F5245" w:rsidRPr="00F80ECB">
        <w:rPr>
          <w:color w:val="000000" w:themeColor="text1"/>
          <w:sz w:val="24"/>
          <w:szCs w:val="24"/>
        </w:rPr>
        <w:t xml:space="preserve">муниципальные </w:t>
      </w:r>
      <w:r w:rsidRPr="00F80ECB">
        <w:rPr>
          <w:color w:val="000000" w:themeColor="text1"/>
          <w:sz w:val="24"/>
          <w:szCs w:val="24"/>
        </w:rPr>
        <w:t xml:space="preserve"> служащие</w:t>
      </w:r>
      <w:r w:rsidR="007F5245" w:rsidRPr="00F80ECB">
        <w:rPr>
          <w:color w:val="000000" w:themeColor="text1"/>
          <w:sz w:val="24"/>
          <w:szCs w:val="24"/>
        </w:rPr>
        <w:t xml:space="preserve"> администрации Канашского района</w:t>
      </w:r>
      <w:r w:rsidRPr="00F80ECB">
        <w:rPr>
          <w:color w:val="000000" w:themeColor="text1"/>
          <w:sz w:val="24"/>
          <w:szCs w:val="24"/>
        </w:rPr>
        <w:t xml:space="preserve"> Чувашской Республики обязаны представлять сведения о своих доходах, об имуществе и обязательствах имущественного характера, а также сведе</w:t>
      </w:r>
      <w:r w:rsidRPr="00F80ECB">
        <w:rPr>
          <w:color w:val="000000" w:themeColor="text1"/>
          <w:sz w:val="24"/>
          <w:szCs w:val="24"/>
        </w:rPr>
        <w:softHyphen/>
        <w:t xml:space="preserve">ния о доходах, об имуществе и обязательствах имущественного характера своих супруги (супруга) и несовершеннолетних детей, утвержденным </w:t>
      </w:r>
      <w:r w:rsidR="002E5E4F" w:rsidRPr="00F80ECB">
        <w:rPr>
          <w:color w:val="000000" w:themeColor="text1"/>
          <w:sz w:val="24"/>
          <w:szCs w:val="24"/>
        </w:rPr>
        <w:t>м</w:t>
      </w:r>
      <w:r w:rsidR="00C83BA8" w:rsidRPr="00F80ECB">
        <w:rPr>
          <w:color w:val="000000" w:themeColor="text1"/>
          <w:sz w:val="24"/>
          <w:szCs w:val="24"/>
        </w:rPr>
        <w:t>униципальным правовым актом администрации Канашского района Чувашской Республики</w:t>
      </w:r>
      <w:r w:rsidRPr="00F80ECB">
        <w:rPr>
          <w:color w:val="000000" w:themeColor="text1"/>
          <w:sz w:val="24"/>
          <w:szCs w:val="24"/>
        </w:rPr>
        <w:t>, предусмотренных этим перечнем, вместе со сведениями, представляемыми по форме справки</w:t>
      </w:r>
      <w:r w:rsidRPr="00F80ECB">
        <w:rPr>
          <w:sz w:val="24"/>
          <w:szCs w:val="24"/>
        </w:rPr>
        <w:t>, утвержденной Указом Президента Российской Федерации от 23 июня 2014 г. № 460 «Об утвержде</w:t>
      </w:r>
      <w:r w:rsidRPr="00F80ECB">
        <w:rPr>
          <w:sz w:val="24"/>
          <w:szCs w:val="24"/>
        </w:rPr>
        <w:softHyphen/>
        <w:t>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 декабря 2020 г</w:t>
      </w:r>
      <w:r w:rsidR="00C83BA8" w:rsidRPr="00F80ECB">
        <w:rPr>
          <w:sz w:val="24"/>
          <w:szCs w:val="24"/>
        </w:rPr>
        <w:t>ода</w:t>
      </w:r>
      <w:r w:rsidRPr="00F80ECB">
        <w:rPr>
          <w:sz w:val="24"/>
          <w:szCs w:val="24"/>
        </w:rPr>
        <w:t xml:space="preserve"> № 778 «О мерах по реализации отдельных положений Федерального закона «О цифровых финансовых </w:t>
      </w:r>
      <w:r w:rsidRPr="00F80ECB">
        <w:rPr>
          <w:sz w:val="24"/>
          <w:szCs w:val="24"/>
        </w:rPr>
        <w:lastRenderedPageBreak/>
        <w:t>активах, цифровой валюте и о внесении изменений в отдельные законодательные акты Российской Федерации».</w:t>
      </w:r>
    </w:p>
    <w:p w14:paraId="3D39B94F" w14:textId="7EADE944" w:rsidR="00B469DE" w:rsidRPr="00F80ECB" w:rsidRDefault="002E5E4F" w:rsidP="001867FA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before="0" w:line="240" w:lineRule="auto"/>
        <w:ind w:left="0" w:firstLine="520"/>
        <w:rPr>
          <w:sz w:val="24"/>
          <w:szCs w:val="24"/>
        </w:rPr>
      </w:pPr>
      <w:r w:rsidRPr="00F80ECB">
        <w:rPr>
          <w:sz w:val="24"/>
          <w:szCs w:val="24"/>
        </w:rPr>
        <w:t xml:space="preserve"> </w:t>
      </w:r>
      <w:r w:rsidR="00B469DE" w:rsidRPr="00F80ECB">
        <w:rPr>
          <w:sz w:val="24"/>
          <w:szCs w:val="24"/>
        </w:rPr>
        <w:t>Уведомление, предусмотренное пунктом 1 настоящего Указа,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14:paraId="6A86D8F3" w14:textId="6EE15E44" w:rsidR="00B469DE" w:rsidRPr="00F80ECB" w:rsidRDefault="002E5E4F" w:rsidP="001867F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F80ECB">
        <w:t>3. Н</w:t>
      </w:r>
      <w:r w:rsidRPr="00F80ECB">
        <w:rPr>
          <w:spacing w:val="-3"/>
        </w:rPr>
        <w:t xml:space="preserve">астоящее постановление вступает в силу после его официального опубликования и распространяется на правоотношения, возникающие </w:t>
      </w:r>
      <w:r w:rsidR="00B469DE" w:rsidRPr="00F80ECB">
        <w:t>с 1 января 2021 года.</w:t>
      </w:r>
    </w:p>
    <w:p w14:paraId="5B177DAE" w14:textId="56EA4C31" w:rsidR="00323F9A" w:rsidRPr="00F80ECB" w:rsidRDefault="00323F9A" w:rsidP="001867FA">
      <w:pPr>
        <w:widowControl w:val="0"/>
        <w:autoSpaceDE w:val="0"/>
        <w:autoSpaceDN w:val="0"/>
        <w:adjustRightInd w:val="0"/>
        <w:ind w:firstLine="540"/>
        <w:jc w:val="both"/>
        <w:rPr>
          <w:spacing w:val="-3"/>
        </w:rPr>
      </w:pPr>
      <w:r w:rsidRPr="00F80ECB">
        <w:t xml:space="preserve">   </w:t>
      </w:r>
    </w:p>
    <w:p w14:paraId="2EC57A1E" w14:textId="68EAA557" w:rsidR="00323F9A" w:rsidRPr="00F80ECB" w:rsidRDefault="00323F9A" w:rsidP="00271E5F">
      <w:pPr>
        <w:widowControl w:val="0"/>
        <w:autoSpaceDE w:val="0"/>
        <w:autoSpaceDN w:val="0"/>
        <w:adjustRightInd w:val="0"/>
        <w:ind w:right="-1" w:firstLine="540"/>
        <w:jc w:val="both"/>
        <w:rPr>
          <w:spacing w:val="-3"/>
        </w:rPr>
      </w:pPr>
    </w:p>
    <w:p w14:paraId="0CD5EFA6" w14:textId="06575C25" w:rsidR="00323F9A" w:rsidRPr="00F80ECB" w:rsidRDefault="00323F9A" w:rsidP="00271E5F">
      <w:pPr>
        <w:widowControl w:val="0"/>
        <w:autoSpaceDE w:val="0"/>
        <w:autoSpaceDN w:val="0"/>
        <w:adjustRightInd w:val="0"/>
        <w:ind w:right="-1" w:firstLine="540"/>
        <w:jc w:val="both"/>
        <w:rPr>
          <w:spacing w:val="-3"/>
        </w:rPr>
      </w:pPr>
    </w:p>
    <w:p w14:paraId="69D08350" w14:textId="28075D9B" w:rsidR="008009B0" w:rsidRPr="00F80ECB" w:rsidRDefault="00323F9A" w:rsidP="00F80ECB">
      <w:pPr>
        <w:shd w:val="clear" w:color="auto" w:fill="FFFFFF"/>
        <w:tabs>
          <w:tab w:val="left" w:pos="1018"/>
        </w:tabs>
        <w:spacing w:line="312" w:lineRule="exact"/>
        <w:jc w:val="both"/>
        <w:rPr>
          <w:bCs/>
        </w:rPr>
      </w:pPr>
      <w:r w:rsidRPr="00F80ECB">
        <w:t>Глава администрации района                                                                           В.Н. Степанов</w:t>
      </w:r>
    </w:p>
    <w:sectPr w:rsidR="008009B0" w:rsidRPr="00F80ECB" w:rsidSect="004860F3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7AE32" w14:textId="77777777" w:rsidR="00C800CA" w:rsidRDefault="00C800CA">
      <w:r>
        <w:separator/>
      </w:r>
    </w:p>
  </w:endnote>
  <w:endnote w:type="continuationSeparator" w:id="0">
    <w:p w14:paraId="0C8D6FEC" w14:textId="77777777" w:rsidR="00C800CA" w:rsidRDefault="00C8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C74B2" w14:textId="77777777" w:rsidR="00C800CA" w:rsidRDefault="00C800CA">
      <w:r>
        <w:separator/>
      </w:r>
    </w:p>
  </w:footnote>
  <w:footnote w:type="continuationSeparator" w:id="0">
    <w:p w14:paraId="211A3757" w14:textId="77777777" w:rsidR="00C800CA" w:rsidRDefault="00C80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9193C"/>
    <w:multiLevelType w:val="multilevel"/>
    <w:tmpl w:val="76EE09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096C30"/>
    <w:multiLevelType w:val="multilevel"/>
    <w:tmpl w:val="9964FF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770B01"/>
    <w:multiLevelType w:val="hybridMultilevel"/>
    <w:tmpl w:val="222AF084"/>
    <w:lvl w:ilvl="0" w:tplc="76306A52">
      <w:start w:val="2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>
    <w:nsid w:val="794F28A0"/>
    <w:multiLevelType w:val="hybridMultilevel"/>
    <w:tmpl w:val="1B000DCA"/>
    <w:lvl w:ilvl="0" w:tplc="8B467FAA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50"/>
    <w:rsid w:val="000E3EDA"/>
    <w:rsid w:val="00137289"/>
    <w:rsid w:val="001867FA"/>
    <w:rsid w:val="001A68B9"/>
    <w:rsid w:val="00271E5F"/>
    <w:rsid w:val="00272554"/>
    <w:rsid w:val="002E5E4F"/>
    <w:rsid w:val="00323F9A"/>
    <w:rsid w:val="00380C70"/>
    <w:rsid w:val="004860F3"/>
    <w:rsid w:val="00520883"/>
    <w:rsid w:val="00733650"/>
    <w:rsid w:val="00782468"/>
    <w:rsid w:val="007F5245"/>
    <w:rsid w:val="008009B0"/>
    <w:rsid w:val="009E3563"/>
    <w:rsid w:val="00B469DE"/>
    <w:rsid w:val="00BD6E92"/>
    <w:rsid w:val="00C374B0"/>
    <w:rsid w:val="00C800CA"/>
    <w:rsid w:val="00C83BA8"/>
    <w:rsid w:val="00EE7A21"/>
    <w:rsid w:val="00F80ECB"/>
    <w:rsid w:val="00F8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EF2F8"/>
  <w15:docId w15:val="{2BD0D9C5-49E0-4D80-8D39-BF9B080E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009B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009B0"/>
    <w:rPr>
      <w:b/>
      <w:bCs/>
      <w:color w:val="000080"/>
    </w:rPr>
  </w:style>
  <w:style w:type="paragraph" w:styleId="3">
    <w:name w:val="Body Text Indent 3"/>
    <w:basedOn w:val="a"/>
    <w:link w:val="30"/>
    <w:uiPriority w:val="99"/>
    <w:rsid w:val="008009B0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009B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2">
    <w:name w:val="Основной текст (2)_"/>
    <w:basedOn w:val="a0"/>
    <w:link w:val="20"/>
    <w:rsid w:val="00B469D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5pt2pt">
    <w:name w:val="Основной текст (2) + 9;5 pt;Интервал 2 pt"/>
    <w:basedOn w:val="2"/>
    <w:rsid w:val="00B469DE"/>
    <w:rPr>
      <w:rFonts w:ascii="Times New Roman" w:eastAsia="Times New Roman" w:hAnsi="Times New Roman" w:cs="Times New Roman"/>
      <w:color w:val="000000"/>
      <w:spacing w:val="4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469DE"/>
    <w:pPr>
      <w:widowControl w:val="0"/>
      <w:shd w:val="clear" w:color="auto" w:fill="FFFFFF"/>
      <w:spacing w:before="360" w:line="214" w:lineRule="exact"/>
      <w:jc w:val="both"/>
    </w:pPr>
    <w:rPr>
      <w:sz w:val="18"/>
      <w:szCs w:val="18"/>
      <w:lang w:eastAsia="en-US"/>
    </w:rPr>
  </w:style>
  <w:style w:type="character" w:customStyle="1" w:styleId="31">
    <w:name w:val="Основной текст (3)_"/>
    <w:basedOn w:val="a0"/>
    <w:link w:val="32"/>
    <w:rsid w:val="00B469D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469DE"/>
    <w:pPr>
      <w:widowControl w:val="0"/>
      <w:shd w:val="clear" w:color="auto" w:fill="FFFFFF"/>
      <w:spacing w:after="360" w:line="211" w:lineRule="exact"/>
      <w:jc w:val="center"/>
    </w:pPr>
    <w:rPr>
      <w:b/>
      <w:bCs/>
      <w:sz w:val="18"/>
      <w:szCs w:val="18"/>
      <w:lang w:eastAsia="en-US"/>
    </w:rPr>
  </w:style>
  <w:style w:type="paragraph" w:customStyle="1" w:styleId="ConsPlusNormal">
    <w:name w:val="ConsPlusNormal"/>
    <w:rsid w:val="00B46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2E5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E497C09F342772A8E12CC2459551AD4D50F9DBE4DC1B12B9B7C4795DCFB54A95B1E8EC02CDCF22F7E4885E7BB4613FAC0BC612923D5B39UEoD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E497C09F342772A8E12CC2459551AD4D52F1D9E4DB1B12B9B7C4795DCFB54A87B1B0E000C9D123F3F1DE0F3DUEo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E497C09F342772A8E12CC2459551AD4D52F1D6E3D11B12B9B7C4795DCFB54A95B1E8EA05C69B73B5BAD10D3BFF6D3FB617C712U8o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0752-19E5-4811-83E1-A812C7CF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Администратор</cp:lastModifiedBy>
  <cp:revision>15</cp:revision>
  <cp:lastPrinted>2020-12-26T05:06:00Z</cp:lastPrinted>
  <dcterms:created xsi:type="dcterms:W3CDTF">2020-11-19T10:41:00Z</dcterms:created>
  <dcterms:modified xsi:type="dcterms:W3CDTF">2021-01-12T05:32:00Z</dcterms:modified>
</cp:coreProperties>
</file>