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BE" w:rsidRDefault="00C137BE">
      <w:bookmarkStart w:id="0" w:name="sub_107"/>
      <w:bookmarkStart w:id="1" w:name="_GoBack"/>
      <w:bookmarkEnd w:id="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C659D2" w:rsidRPr="00C659D2" w:rsidTr="00930C0B">
        <w:trPr>
          <w:cantSplit/>
          <w:trHeight w:val="1975"/>
        </w:trPr>
        <w:tc>
          <w:tcPr>
            <w:tcW w:w="4195" w:type="dxa"/>
            <w:shd w:val="clear" w:color="auto" w:fill="auto"/>
          </w:tcPr>
          <w:p w:rsidR="00C659D2" w:rsidRPr="00C659D2" w:rsidRDefault="00C659D2" w:rsidP="00C65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lang w:val="en-US"/>
              </w:rPr>
            </w:pPr>
            <w:r w:rsidRPr="00C659D2">
              <w:rPr>
                <w:rFonts w:ascii="Times New Roman" w:hAnsi="Times New Roman" w:cs="Times New Roman"/>
                <w:noProof/>
              </w:rPr>
              <w:drawing>
                <wp:anchor distT="0" distB="0" distL="114935" distR="114935" simplePos="0" relativeHeight="251659264" behindDoc="0" locked="0" layoutInCell="1" allowOverlap="1" wp14:anchorId="458A8F31" wp14:editId="6FA412A8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160" cy="797560"/>
                  <wp:effectExtent l="0" t="0" r="889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31" r="-32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97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59D2" w:rsidRPr="00C659D2" w:rsidRDefault="00C659D2" w:rsidP="00C65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9D2">
              <w:rPr>
                <w:rFonts w:ascii="Times New Roman" w:hAnsi="Times New Roman" w:cs="Times New Roman"/>
                <w:b/>
                <w:bCs/>
                <w:color w:val="000000"/>
              </w:rPr>
              <w:t>ЧĂВАШ РЕСПУБЛИКИН</w:t>
            </w:r>
          </w:p>
          <w:p w:rsidR="00C659D2" w:rsidRPr="00C659D2" w:rsidRDefault="00C659D2" w:rsidP="00C65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9D2">
              <w:rPr>
                <w:rFonts w:ascii="Times New Roman" w:hAnsi="Times New Roman" w:cs="Times New Roman"/>
                <w:b/>
                <w:bCs/>
              </w:rPr>
              <w:t>КАНАШ РАЙОНĚН</w:t>
            </w:r>
          </w:p>
          <w:p w:rsidR="00C659D2" w:rsidRPr="00C659D2" w:rsidRDefault="00C659D2" w:rsidP="00C65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9D2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АДМИНИСТРАЦИЙĚ</w:t>
            </w:r>
          </w:p>
          <w:p w:rsidR="00C659D2" w:rsidRPr="00C659D2" w:rsidRDefault="00C659D2" w:rsidP="00C65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59D2" w:rsidRPr="00C659D2" w:rsidRDefault="00C659D2" w:rsidP="00C659D2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</w:rPr>
            </w:pPr>
            <w:r w:rsidRPr="00C659D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ЙЫШĂНУ</w:t>
            </w:r>
          </w:p>
          <w:p w:rsidR="00C659D2" w:rsidRPr="00C659D2" w:rsidRDefault="00C659D2" w:rsidP="00C65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59D2" w:rsidRPr="00C659D2" w:rsidRDefault="00C137BE" w:rsidP="00C659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11.01.2021 10 </w:t>
            </w:r>
            <w:r w:rsidR="00C659D2" w:rsidRPr="00C659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</w:p>
          <w:p w:rsidR="00C659D2" w:rsidRPr="00C659D2" w:rsidRDefault="00C659D2" w:rsidP="00C65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C659D2" w:rsidRPr="00C659D2" w:rsidRDefault="00C659D2" w:rsidP="00C65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9D2">
              <w:rPr>
                <w:rFonts w:ascii="Times New Roman" w:hAnsi="Times New Roman" w:cs="Times New Roman"/>
                <w:color w:val="000000"/>
              </w:rPr>
              <w:t>Канаш хули</w:t>
            </w:r>
          </w:p>
        </w:tc>
        <w:tc>
          <w:tcPr>
            <w:tcW w:w="1173" w:type="dxa"/>
            <w:shd w:val="clear" w:color="auto" w:fill="auto"/>
          </w:tcPr>
          <w:p w:rsidR="00C659D2" w:rsidRPr="00C659D2" w:rsidRDefault="00C659D2" w:rsidP="00C65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C659D2" w:rsidRPr="00C659D2" w:rsidRDefault="00C659D2" w:rsidP="00C659D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  <w:p w:rsidR="00C659D2" w:rsidRPr="00C659D2" w:rsidRDefault="00C659D2" w:rsidP="00C659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59D2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C659D2" w:rsidRPr="00C659D2" w:rsidRDefault="00C659D2" w:rsidP="00C659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59D2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КАНАШСКОГО РАЙОНА</w:t>
            </w:r>
          </w:p>
          <w:p w:rsidR="00C659D2" w:rsidRPr="00C659D2" w:rsidRDefault="00C659D2" w:rsidP="00C65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9D2">
              <w:rPr>
                <w:rFonts w:ascii="Times New Roman" w:hAnsi="Times New Roman" w:cs="Times New Roman"/>
                <w:b/>
                <w:bCs/>
              </w:rPr>
              <w:t>ЧУВАШСКОЙ РЕСПУБЛИКИ</w:t>
            </w:r>
          </w:p>
          <w:p w:rsidR="00C659D2" w:rsidRPr="00C659D2" w:rsidRDefault="00C659D2" w:rsidP="00C659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659D2" w:rsidRPr="00C659D2" w:rsidRDefault="00C659D2" w:rsidP="00C659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59D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C659D2" w:rsidRPr="00C659D2" w:rsidRDefault="00C659D2" w:rsidP="00C65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59D2" w:rsidRPr="00C659D2" w:rsidRDefault="00C137BE" w:rsidP="00C659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11.01.</w:t>
            </w:r>
            <w:r w:rsidR="00C659D2" w:rsidRPr="00C659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B07E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C659D2" w:rsidRPr="00C659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10</w:t>
            </w:r>
            <w:r w:rsidR="00C659D2" w:rsidRPr="00C659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659D2" w:rsidRPr="00C659D2" w:rsidRDefault="00C659D2" w:rsidP="00C65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C659D2" w:rsidRPr="00C659D2" w:rsidRDefault="00C659D2" w:rsidP="00C65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9D2">
              <w:rPr>
                <w:rFonts w:ascii="Times New Roman" w:hAnsi="Times New Roman" w:cs="Times New Roman"/>
                <w:color w:val="000000"/>
              </w:rPr>
              <w:t>город Канаш</w:t>
            </w:r>
          </w:p>
        </w:tc>
      </w:tr>
    </w:tbl>
    <w:p w:rsidR="00C659D2" w:rsidRPr="00C659D2" w:rsidRDefault="00C659D2" w:rsidP="00C659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9D2" w:rsidRPr="00C659D2" w:rsidRDefault="00C659D2" w:rsidP="00C659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59D2" w:rsidRPr="00A245BE" w:rsidRDefault="00C659D2" w:rsidP="00A245BE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5BE">
        <w:rPr>
          <w:rFonts w:ascii="Times New Roman" w:hAnsi="Times New Roman" w:cs="Times New Roman"/>
          <w:b/>
          <w:sz w:val="24"/>
          <w:szCs w:val="24"/>
        </w:rPr>
        <w:t>Об утверждении муниципального</w:t>
      </w:r>
      <w:r w:rsidR="007071EB" w:rsidRPr="00A24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5BE">
        <w:rPr>
          <w:rFonts w:ascii="Times New Roman" w:hAnsi="Times New Roman" w:cs="Times New Roman"/>
          <w:b/>
          <w:sz w:val="24"/>
          <w:szCs w:val="24"/>
        </w:rPr>
        <w:t>задания автономного образовательного учреждения дополнительного образования</w:t>
      </w:r>
      <w:r w:rsidR="007071EB" w:rsidRPr="00A24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5BE">
        <w:rPr>
          <w:rFonts w:ascii="Times New Roman" w:hAnsi="Times New Roman" w:cs="Times New Roman"/>
          <w:b/>
          <w:sz w:val="24"/>
          <w:szCs w:val="24"/>
        </w:rPr>
        <w:t>«Детская юношеская спортивная  школа «Импульс»</w:t>
      </w:r>
      <w:r w:rsidR="007071EB" w:rsidRPr="00A24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5BE">
        <w:rPr>
          <w:rFonts w:ascii="Times New Roman" w:hAnsi="Times New Roman" w:cs="Times New Roman"/>
          <w:b/>
          <w:sz w:val="24"/>
          <w:szCs w:val="24"/>
        </w:rPr>
        <w:t>Канашского района Чувашской</w:t>
      </w:r>
      <w:r w:rsidR="007071EB" w:rsidRPr="00A24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5BE">
        <w:rPr>
          <w:rFonts w:ascii="Times New Roman" w:hAnsi="Times New Roman" w:cs="Times New Roman"/>
          <w:b/>
          <w:sz w:val="24"/>
          <w:szCs w:val="24"/>
        </w:rPr>
        <w:t>Республики на 2021 год</w:t>
      </w:r>
    </w:p>
    <w:p w:rsidR="00C659D2" w:rsidRPr="00A245BE" w:rsidRDefault="00C659D2" w:rsidP="00C659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9D2" w:rsidRPr="00A245BE" w:rsidRDefault="00C659D2" w:rsidP="00C659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9D2" w:rsidRPr="00A245BE" w:rsidRDefault="00C659D2" w:rsidP="00C659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5B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245BE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03.11.2006г. № 174-ФЗ «Об автономных учреждениях» и Федерального закона от  27.07.2010г. № 210-ФЗ «Об организации предоставления государственных и муниципальных услуг, </w:t>
      </w:r>
      <w:r w:rsidRPr="00A245BE">
        <w:rPr>
          <w:rFonts w:ascii="Times New Roman" w:hAnsi="Times New Roman" w:cs="Times New Roman"/>
          <w:b/>
          <w:sz w:val="24"/>
          <w:szCs w:val="24"/>
        </w:rPr>
        <w:t>Администрация Канашского района Чувашской Республики постановляет:</w:t>
      </w:r>
    </w:p>
    <w:p w:rsidR="00C659D2" w:rsidRPr="00A245BE" w:rsidRDefault="00C659D2" w:rsidP="00C659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9D2" w:rsidRPr="00A245BE" w:rsidRDefault="00C659D2" w:rsidP="00C65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BE">
        <w:rPr>
          <w:rFonts w:ascii="Times New Roman" w:hAnsi="Times New Roman" w:cs="Times New Roman"/>
          <w:sz w:val="24"/>
          <w:szCs w:val="24"/>
        </w:rPr>
        <w:t xml:space="preserve">         1. Утвердить прилагаемое муниципальное задание автономного образовательного учреждения  дополнительного образования «Детская юношеская спортивная школа» Импульс» Канашского района Чувашской Республики на 2021 год.</w:t>
      </w:r>
    </w:p>
    <w:p w:rsidR="00C659D2" w:rsidRPr="00A245BE" w:rsidRDefault="00C659D2" w:rsidP="00C65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BE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C659D2" w:rsidRPr="00A245BE" w:rsidRDefault="00C659D2" w:rsidP="00C65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D2" w:rsidRPr="00A245BE" w:rsidRDefault="00C659D2" w:rsidP="00C65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D2" w:rsidRPr="00A245BE" w:rsidRDefault="00C659D2" w:rsidP="00C65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D2" w:rsidRPr="00A245BE" w:rsidRDefault="00C659D2" w:rsidP="00C65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B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659D2" w:rsidRPr="00A245BE" w:rsidRDefault="00C659D2" w:rsidP="00C65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BE">
        <w:rPr>
          <w:rFonts w:ascii="Times New Roman" w:hAnsi="Times New Roman" w:cs="Times New Roman"/>
          <w:sz w:val="24"/>
          <w:szCs w:val="24"/>
        </w:rPr>
        <w:t xml:space="preserve">Глава администрации района                </w:t>
      </w:r>
      <w:r w:rsidR="00A245BE">
        <w:rPr>
          <w:rFonts w:ascii="Times New Roman" w:hAnsi="Times New Roman" w:cs="Times New Roman"/>
          <w:sz w:val="24"/>
          <w:szCs w:val="24"/>
        </w:rPr>
        <w:t xml:space="preserve">    </w:t>
      </w:r>
      <w:r w:rsidRPr="00A245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В. Н. Степанов</w:t>
      </w:r>
    </w:p>
    <w:p w:rsidR="00C659D2" w:rsidRPr="00A245BE" w:rsidRDefault="00C659D2" w:rsidP="00C65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D2" w:rsidRPr="00A245BE" w:rsidRDefault="00C659D2" w:rsidP="00C659D2">
      <w:pPr>
        <w:jc w:val="both"/>
        <w:rPr>
          <w:sz w:val="24"/>
          <w:szCs w:val="24"/>
        </w:rPr>
      </w:pPr>
    </w:p>
    <w:p w:rsidR="00E667E0" w:rsidRDefault="00E667E0" w:rsidP="00E667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E667E0" w:rsidSect="00E667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E2E" w:rsidRDefault="00B07E2E" w:rsidP="00B07E2E">
      <w:pPr>
        <w:widowControl w:val="0"/>
        <w:autoSpaceDE w:val="0"/>
        <w:autoSpaceDN w:val="0"/>
        <w:adjustRightInd w:val="0"/>
        <w:ind w:left="878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07E2E" w:rsidRDefault="00B07E2E" w:rsidP="00B07E2E">
      <w:pPr>
        <w:pStyle w:val="1e"/>
        <w:keepNext/>
        <w:keepLines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B07E2E" w:rsidRDefault="00B07E2E" w:rsidP="00B07E2E">
      <w:pPr>
        <w:pStyle w:val="1e"/>
        <w:keepNext/>
        <w:keepLines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  администрации</w:t>
      </w:r>
    </w:p>
    <w:p w:rsidR="00B07E2E" w:rsidRDefault="00B07E2E" w:rsidP="00B07E2E">
      <w:pPr>
        <w:pStyle w:val="1e"/>
        <w:keepNext/>
        <w:keepLines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Канашского района Чувашской Республики</w:t>
      </w:r>
    </w:p>
    <w:p w:rsidR="00B07E2E" w:rsidRDefault="00B07E2E" w:rsidP="00B07E2E">
      <w:pPr>
        <w:pStyle w:val="1e"/>
        <w:keepNext/>
        <w:keepLines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от  </w:t>
      </w:r>
      <w:r w:rsidR="00C137BE">
        <w:rPr>
          <w:rFonts w:ascii="Times New Roman" w:hAnsi="Times New Roman" w:cs="Times New Roman"/>
          <w:b w:val="0"/>
          <w:sz w:val="24"/>
          <w:szCs w:val="24"/>
        </w:rPr>
        <w:t>11.01.20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21 г. № </w:t>
      </w:r>
      <w:r w:rsidR="00C137BE">
        <w:rPr>
          <w:rFonts w:ascii="Times New Roman" w:hAnsi="Times New Roman" w:cs="Times New Roman"/>
          <w:b w:val="0"/>
          <w:sz w:val="24"/>
          <w:szCs w:val="24"/>
        </w:rPr>
        <w:t>10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31"/>
      </w:tblGrid>
      <w:tr w:rsidR="00B07E2E" w:rsidTr="00B07E2E">
        <w:tc>
          <w:tcPr>
            <w:tcW w:w="6031" w:type="dxa"/>
          </w:tcPr>
          <w:p w:rsidR="00B07E2E" w:rsidRDefault="00B07E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667E0" w:rsidRPr="00CB03EE" w:rsidRDefault="00E667E0" w:rsidP="00E66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B03EE">
        <w:rPr>
          <w:rFonts w:ascii="Times New Roman" w:eastAsia="Times New Roman" w:hAnsi="Times New Roman" w:cs="Times New Roman"/>
          <w:sz w:val="20"/>
          <w:szCs w:val="20"/>
        </w:rPr>
        <w:t>УТВЕРЖДАЮ</w:t>
      </w:r>
    </w:p>
    <w:p w:rsidR="00E667E0" w:rsidRPr="00CB03EE" w:rsidRDefault="00E667E0" w:rsidP="00E66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B03EE">
        <w:rPr>
          <w:rFonts w:ascii="Times New Roman" w:eastAsia="Times New Roman" w:hAnsi="Times New Roman" w:cs="Times New Roman"/>
          <w:sz w:val="20"/>
          <w:szCs w:val="20"/>
        </w:rPr>
        <w:t>Директор АОУ ДО « ДЮСШ « Импульс»</w:t>
      </w:r>
    </w:p>
    <w:p w:rsidR="00E667E0" w:rsidRPr="00CB03EE" w:rsidRDefault="00E667E0" w:rsidP="00E66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B03EE">
        <w:rPr>
          <w:rFonts w:ascii="Times New Roman" w:eastAsia="Times New Roman" w:hAnsi="Times New Roman" w:cs="Times New Roman"/>
          <w:sz w:val="20"/>
          <w:szCs w:val="20"/>
        </w:rPr>
        <w:t>Канашского района Чувашской Республики</w:t>
      </w:r>
    </w:p>
    <w:p w:rsidR="00E667E0" w:rsidRPr="00CB03EE" w:rsidRDefault="00E667E0" w:rsidP="00E66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B03EE">
        <w:rPr>
          <w:rFonts w:ascii="Times New Roman" w:eastAsia="Times New Roman" w:hAnsi="Times New Roman" w:cs="Times New Roman"/>
          <w:sz w:val="20"/>
          <w:szCs w:val="20"/>
        </w:rPr>
        <w:t xml:space="preserve"> _______________ Ф.И. Спиридонов</w:t>
      </w:r>
    </w:p>
    <w:p w:rsidR="00E667E0" w:rsidRPr="00CB03EE" w:rsidRDefault="00E667E0" w:rsidP="00E66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667E0" w:rsidRPr="00CB03EE" w:rsidRDefault="00E667E0" w:rsidP="00E667E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B03EE">
        <w:rPr>
          <w:rFonts w:ascii="Times New Roman" w:eastAsia="Times New Roman" w:hAnsi="Times New Roman" w:cs="Times New Roman"/>
          <w:bCs/>
          <w:color w:val="000080"/>
          <w:sz w:val="18"/>
          <w:szCs w:val="18"/>
        </w:rPr>
        <w:t xml:space="preserve"> </w:t>
      </w:r>
    </w:p>
    <w:p w:rsidR="00E667E0" w:rsidRPr="00CB03EE" w:rsidRDefault="00E667E0" w:rsidP="00E667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667E0" w:rsidRPr="00CB03EE" w:rsidRDefault="00E667E0" w:rsidP="00E667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6346"/>
        <w:gridCol w:w="36"/>
        <w:gridCol w:w="673"/>
        <w:gridCol w:w="1729"/>
        <w:gridCol w:w="17"/>
        <w:gridCol w:w="1117"/>
        <w:gridCol w:w="10"/>
      </w:tblGrid>
      <w:tr w:rsidR="00E667E0" w:rsidRPr="00CB03EE" w:rsidTr="00E667E0">
        <w:trPr>
          <w:gridAfter w:val="1"/>
          <w:wAfter w:w="10" w:type="dxa"/>
        </w:trPr>
        <w:tc>
          <w:tcPr>
            <w:tcW w:w="53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E667E0" w:rsidRPr="00CB03EE" w:rsidTr="00E667E0">
        <w:trPr>
          <w:gridAfter w:val="1"/>
          <w:wAfter w:w="10" w:type="dxa"/>
        </w:trPr>
        <w:tc>
          <w:tcPr>
            <w:tcW w:w="53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67E0" w:rsidRPr="00CB03EE" w:rsidRDefault="00E667E0" w:rsidP="00E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</w:rPr>
              <w:t>МУНИЦИПАЛЬНОЕ ЗАДАНИЕ № </w:t>
            </w:r>
            <w:r w:rsidRPr="00CB03EE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vertAlign w:val="superscript"/>
              </w:rPr>
              <w:t> 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0506001</w:t>
            </w:r>
          </w:p>
        </w:tc>
      </w:tr>
      <w:tr w:rsidR="00E667E0" w:rsidRPr="00CB03EE" w:rsidTr="00E667E0">
        <w:tc>
          <w:tcPr>
            <w:tcW w:w="53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67E0" w:rsidRPr="00CB03EE" w:rsidRDefault="00E667E0" w:rsidP="00E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67E0" w:rsidRPr="00CB03EE" w:rsidTr="00E667E0">
        <w:tc>
          <w:tcPr>
            <w:tcW w:w="53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67E0" w:rsidRPr="00CB03EE" w:rsidRDefault="00E667E0" w:rsidP="00E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на 2021 год и на плановый период 2022 и 2023 годов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начала действия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67E0" w:rsidRPr="00CB03EE" w:rsidTr="00E667E0">
        <w:tc>
          <w:tcPr>
            <w:tcW w:w="53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67E0" w:rsidRPr="00CB03EE" w:rsidRDefault="00E667E0" w:rsidP="00E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67E0" w:rsidRPr="00CB03EE" w:rsidRDefault="00E667E0" w:rsidP="00E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окончания действия</w:t>
            </w: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 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67E0" w:rsidRPr="00CB03EE" w:rsidTr="00E667E0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6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АОУ ДО «ДЮСШ «Импульс» Канашского района Чуващской Республики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Код по сводному реестру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67E0" w:rsidRPr="00CB03EE" w:rsidTr="00E667E0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6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80.10.3</w:t>
            </w:r>
          </w:p>
        </w:tc>
      </w:tr>
      <w:tr w:rsidR="00E667E0" w:rsidRPr="00CB03EE" w:rsidTr="00E667E0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учреждение дополнительного образования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67E0" w:rsidRPr="00CB03EE" w:rsidTr="00E667E0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67E0" w:rsidRPr="00CB03EE" w:rsidTr="00E667E0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E0" w:rsidRPr="00CB03EE" w:rsidRDefault="00E667E0" w:rsidP="00E6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667E0" w:rsidRDefault="00E667E0" w:rsidP="00E667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E667E0" w:rsidSect="00E667E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B03EE" w:rsidRPr="00CB03EE" w:rsidRDefault="00CB03EE" w:rsidP="00E667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B03EE" w:rsidRPr="00CB03EE" w:rsidRDefault="00CB03EE" w:rsidP="00CB03EE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CB03EE">
        <w:rPr>
          <w:rFonts w:ascii="Times New Roman" w:eastAsia="Times New Roman" w:hAnsi="Times New Roman" w:cs="Times New Roman"/>
          <w:sz w:val="18"/>
          <w:szCs w:val="18"/>
        </w:rPr>
        <w:t>Часть I. Сведения об оказываемых муниципальных услугах</w:t>
      </w:r>
      <w:r w:rsidRPr="00CB0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 3</w:t>
      </w:r>
    </w:p>
    <w:p w:rsidR="00CB03EE" w:rsidRPr="00CB03EE" w:rsidRDefault="00CB03EE" w:rsidP="00CB03EE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B03EE">
        <w:rPr>
          <w:rFonts w:ascii="Times New Roman" w:eastAsia="Times New Roman" w:hAnsi="Times New Roman" w:cs="Times New Roman"/>
          <w:sz w:val="18"/>
          <w:szCs w:val="18"/>
        </w:rPr>
        <w:t xml:space="preserve"> Раздел</w:t>
      </w:r>
      <w:bookmarkEnd w:id="0"/>
      <w:r w:rsidRPr="00CB03EE">
        <w:rPr>
          <w:rFonts w:ascii="Times New Roman" w:eastAsia="Times New Roman" w:hAnsi="Times New Roman" w:cs="Times New Roman"/>
          <w:sz w:val="18"/>
          <w:szCs w:val="18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95"/>
        <w:gridCol w:w="3484"/>
        <w:gridCol w:w="1831"/>
      </w:tblGrid>
      <w:tr w:rsidR="00CB03EE" w:rsidRPr="00CB03EE" w:rsidTr="00B41A1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" w:name="sub_119"/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1. Наименование</w:t>
            </w:r>
            <w:bookmarkEnd w:id="2"/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Реализация дополнительных предпрофессиональных программ в области физической культуры и спорта 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42.Д51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B03EE" w:rsidRPr="00CB03EE" w:rsidTr="00B41A1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" w:name="sub_120"/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2. Категории потребителей</w:t>
            </w:r>
            <w:bookmarkEnd w:id="3"/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Физические лица, в возрасте от 6 до 18 лет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4" w:name="sub_121"/>
      <w:r w:rsidRPr="00CB03EE">
        <w:rPr>
          <w:rFonts w:ascii="Times New Roman" w:eastAsia="Times New Roman" w:hAnsi="Times New Roman" w:cs="Times New Roman"/>
          <w:sz w:val="18"/>
          <w:szCs w:val="18"/>
        </w:rPr>
        <w:t>3. Показатели, характеризующие объем и (или) качество муниципальной услуги</w:t>
      </w:r>
    </w:p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5" w:name="sub_122"/>
      <w:bookmarkEnd w:id="4"/>
      <w:r w:rsidRPr="00CB03EE">
        <w:rPr>
          <w:rFonts w:ascii="Times New Roman" w:eastAsia="Times New Roman" w:hAnsi="Times New Roman" w:cs="Times New Roman"/>
          <w:sz w:val="18"/>
          <w:szCs w:val="18"/>
        </w:rPr>
        <w:t>3.1. Показатели, характеризующие качество муниципальной услуги</w:t>
      </w:r>
      <w:r w:rsidRPr="00CB0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 4</w:t>
      </w:r>
    </w:p>
    <w:bookmarkEnd w:id="5"/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192"/>
        <w:gridCol w:w="1192"/>
        <w:gridCol w:w="1194"/>
        <w:gridCol w:w="1195"/>
        <w:gridCol w:w="1194"/>
        <w:gridCol w:w="1194"/>
        <w:gridCol w:w="1056"/>
        <w:gridCol w:w="808"/>
        <w:gridCol w:w="862"/>
        <w:gridCol w:w="1109"/>
        <w:gridCol w:w="988"/>
        <w:gridCol w:w="942"/>
        <w:gridCol w:w="1151"/>
      </w:tblGrid>
      <w:tr w:rsidR="00CB03EE" w:rsidRPr="00CB03EE" w:rsidTr="00B41A17">
        <w:trPr>
          <w:trHeight w:val="1252"/>
        </w:trPr>
        <w:tc>
          <w:tcPr>
            <w:tcW w:w="10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 5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</w:t>
            </w: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 7</w:t>
            </w:r>
          </w:p>
        </w:tc>
      </w:tr>
      <w:tr w:rsidR="00CB03EE" w:rsidRPr="00CB03EE" w:rsidTr="00B41A17">
        <w:trPr>
          <w:trHeight w:val="147"/>
        </w:trPr>
        <w:tc>
          <w:tcPr>
            <w:tcW w:w="1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 5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 5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 5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 5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 5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 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2020  год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B03EE" w:rsidRPr="00CB03EE" w:rsidTr="00B41A17">
        <w:trPr>
          <w:trHeight w:val="147"/>
        </w:trPr>
        <w:tc>
          <w:tcPr>
            <w:tcW w:w="1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 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код по ОКЕИ</w:t>
            </w: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 6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45"/>
        </w:trPr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B03EE" w:rsidRPr="00CB03EE" w:rsidTr="00B41A17">
        <w:trPr>
          <w:trHeight w:val="214"/>
        </w:trPr>
        <w:tc>
          <w:tcPr>
            <w:tcW w:w="10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801012О.99.0.ББ58АА320000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42.Д51.0 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002 Командные игровые виды спорта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Баскетбол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001 этап начальной подготовки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003 физкультурно-спортивной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01. Доля детей, осваивающих дополнительные предпрофессиональные  программы в образовательном учреждении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147"/>
        </w:trPr>
        <w:tc>
          <w:tcPr>
            <w:tcW w:w="1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02. Доля детей, ставших победителя</w:t>
            </w: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ми и призерами районных, республиканских соревнованиях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147"/>
        </w:trPr>
        <w:tc>
          <w:tcPr>
            <w:tcW w:w="1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03.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3082"/>
        </w:trPr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801012О.99.0.ББ58АА320000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42.Д51.0 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002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Командные  игровые виды спорта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001 этап начальной подготовки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003 физкультурно-спортивной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01. Доля детей, осваивающих дополнительные предпрофессиональные  программы в образовательном учреждении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252"/>
        </w:trPr>
        <w:tc>
          <w:tcPr>
            <w:tcW w:w="10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02. Доля детей, ставших победителями и призерами районных, республиканских соревнованиях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667"/>
        </w:trPr>
        <w:tc>
          <w:tcPr>
            <w:tcW w:w="10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03.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961"/>
        </w:trPr>
        <w:tc>
          <w:tcPr>
            <w:tcW w:w="10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03E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801012О.99.0.ББ58АВ56000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42.Д</w:t>
            </w: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51.0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018 Спортивные единоборства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Вольная борьба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001 этап начальной подготовки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003 физкультурно-спортивной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01. Доля детей, осваивающих дополнительные предпрофессиональные  программы в образовательном учреждении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15,,0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29"/>
        </w:trPr>
        <w:tc>
          <w:tcPr>
            <w:tcW w:w="1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02. Доля детей, ставших победителями и призерами </w:t>
            </w: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районных, республиканских соревнованиях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gridBefore w:val="1"/>
          <w:wBefore w:w="1028" w:type="dxa"/>
          <w:trHeight w:val="2819"/>
        </w:trPr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03.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29"/>
        </w:trPr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03E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801012О.99.0.ББ58АГ52000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42.Д51.0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021 Циклические, скоростно-силовые виды спорта и многоборья</w:t>
            </w:r>
          </w:p>
          <w:p w:rsidR="00B41A17" w:rsidRDefault="00B41A17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41A17" w:rsidRPr="00CB03EE" w:rsidRDefault="00B41A17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001 этап начальной подготовки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003 физкультурно-спортивной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01. Доля детей, осваивающих дополнительные предпрофессиональные  программы в образовательном учреждении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390"/>
        </w:trPr>
        <w:tc>
          <w:tcPr>
            <w:tcW w:w="10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02. Доля детей, ставших победителями и призерами районных, республиканских соревнованиях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29"/>
        </w:trPr>
        <w:tc>
          <w:tcPr>
            <w:tcW w:w="10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03.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29"/>
        </w:trPr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801012О.99.0.ББ58АА64000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42.Д51.0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004 Сложно-координационные виды спорта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Фитнес-аэробика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001 этап начальной подготовки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003 физкультурно-спортивной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01. Доля детей, осваивающих дополнительные предпрофессиональные  программы в образовательном учреждении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29"/>
        </w:trPr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02. Доля детей, ставших победителями и </w:t>
            </w: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призерами районных, республиканских соревнованиях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29"/>
        </w:trPr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03.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29"/>
        </w:trPr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801012О.99.0.ББ58АГ52000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42.Д51.0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021 Циклические, скоростно-силовые виды спорта и многоборья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001 этап начальной подготовки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003 физкультурно-спортивной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01. Доля детей, осваивающих дополнительные предпрофессиональные  программы в образовательном учреждении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29"/>
        </w:trPr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02. Доля детей, ставших победителями и призерами районных, республиканских соревновани</w:t>
            </w: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29"/>
        </w:trPr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03.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3141"/>
        </w:trPr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03E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801012О.99.0.ББ58АА00000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42.Д51.0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03E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 Игровые виды спорта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Настольный теннис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001 этап начальной подготовки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003 физкультурно-спортивной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01. Доля детей, осваивающих дополнительные предпрофессиональные  программы в образовательном учреждении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035"/>
        </w:trPr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02. Доля детей, ставших победителями и призерами районных, республиканских соревнованиях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29"/>
        </w:trPr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03. Доля </w:t>
            </w: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29"/>
        </w:trPr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801012О.99.0.ББ58АА320000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B41A17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42.Д</w:t>
            </w:r>
            <w:r w:rsidR="00CB03EE"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51.0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0012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Командныеигровые виды спорта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Хоккей с шайбой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001 этап начальной подготовки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003 физкультурно-спортивной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01. Доля детей, осваивающих дополнительные предпрофессиональные  программы в образовательном учреждении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29"/>
        </w:trPr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02. Доля детей, ставших победителями и призерами районных, республиканских соревнованиях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3EE" w:rsidRPr="00CB03EE" w:rsidTr="00B41A17">
        <w:trPr>
          <w:trHeight w:val="229"/>
        </w:trPr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03. Доля родителей (законных представителей), </w:t>
            </w:r>
            <w:r w:rsidRPr="00CB03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удовлетворенных условиями и качеством предоставляемой образовательной услуги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6" w:name="sub_123"/>
    </w:p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B03EE">
        <w:rPr>
          <w:rFonts w:ascii="Times New Roman" w:eastAsia="Times New Roman" w:hAnsi="Times New Roman" w:cs="Times New Roman"/>
          <w:b/>
          <w:sz w:val="18"/>
          <w:szCs w:val="18"/>
        </w:rPr>
        <w:t>3.2. Показатели, характеризующие объем муниципальной услуги</w:t>
      </w:r>
    </w:p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15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042"/>
        <w:gridCol w:w="1042"/>
        <w:gridCol w:w="1043"/>
        <w:gridCol w:w="1004"/>
        <w:gridCol w:w="1069"/>
        <w:gridCol w:w="669"/>
        <w:gridCol w:w="802"/>
        <w:gridCol w:w="669"/>
        <w:gridCol w:w="935"/>
        <w:gridCol w:w="803"/>
        <w:gridCol w:w="842"/>
        <w:gridCol w:w="922"/>
        <w:gridCol w:w="878"/>
        <w:gridCol w:w="811"/>
        <w:gridCol w:w="784"/>
        <w:gridCol w:w="785"/>
      </w:tblGrid>
      <w:tr w:rsidR="00CB03EE" w:rsidRPr="00CB03EE" w:rsidTr="00B41A17">
        <w:trPr>
          <w:trHeight w:val="1653"/>
        </w:trPr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5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характеризующий содержание муниципальной услуги</w:t>
            </w: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5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платы (цена, тариф)</w:t>
            </w: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8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7</w:t>
            </w:r>
          </w:p>
        </w:tc>
      </w:tr>
      <w:tr w:rsidR="00CB03EE" w:rsidRPr="00CB03EE" w:rsidTr="00B41A17">
        <w:trPr>
          <w:trHeight w:val="143"/>
        </w:trPr>
        <w:tc>
          <w:tcPr>
            <w:tcW w:w="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5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5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5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5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2021год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2021год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в абсолютных величинах</w:t>
            </w:r>
          </w:p>
        </w:tc>
      </w:tr>
      <w:tr w:rsidR="00CB03EE" w:rsidRPr="00CB03EE" w:rsidTr="00B41A17">
        <w:trPr>
          <w:trHeight w:val="143"/>
        </w:trPr>
        <w:tc>
          <w:tcPr>
            <w:tcW w:w="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6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3EE" w:rsidRPr="00CB03EE" w:rsidTr="00B41A17">
        <w:trPr>
          <w:trHeight w:val="209"/>
        </w:trPr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B03EE" w:rsidRPr="00CB03EE" w:rsidTr="00B41A17">
        <w:trPr>
          <w:trHeight w:val="209"/>
        </w:trPr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801012О.99.0.ББ57АИ88000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CF" w:rsidRPr="00CB03EE" w:rsidRDefault="00CB03EE" w:rsidP="00E5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53CF" w:rsidRDefault="00E553CF" w:rsidP="00E553CF">
            <w:pPr>
              <w:rPr>
                <w:rFonts w:ascii="Arial" w:hAnsi="Arial" w:cs="Arial"/>
                <w:sz w:val="20"/>
                <w:szCs w:val="20"/>
              </w:rPr>
            </w:pPr>
            <w:r w:rsidRPr="00E553CF">
              <w:rPr>
                <w:rFonts w:ascii="Times New Roman" w:hAnsi="Times New Roman" w:cs="Times New Roman"/>
                <w:sz w:val="18"/>
                <w:szCs w:val="18"/>
              </w:rPr>
              <w:t xml:space="preserve">003 Обучающиеся за исключением обучающихся с ограниченными возможностями </w:t>
            </w:r>
            <w:r w:rsidRPr="00E553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здоровья (ОВЗ) и детей-инвалид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</w:p>
          <w:p w:rsidR="00CB03EE" w:rsidRPr="00CB03EE" w:rsidRDefault="00CB03EE" w:rsidP="00E5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37" w:rsidRPr="00F36E37" w:rsidRDefault="00F36E37" w:rsidP="00F36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E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42.Д51.0 Реализация дополнительных предпрофессиональных программ в области физической </w:t>
            </w:r>
            <w:r w:rsidRPr="00F36E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 и спорта</w:t>
            </w:r>
          </w:p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003 физкультурно-спортивной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01 Очная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обущающихся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bookmarkEnd w:id="6"/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7" w:name="sub_124"/>
      <w:r w:rsidRPr="00CB03EE">
        <w:rPr>
          <w:rFonts w:ascii="Times New Roman" w:eastAsia="Times New Roman" w:hAnsi="Times New Roman" w:cs="Times New Roman"/>
          <w:sz w:val="18"/>
          <w:szCs w:val="18"/>
        </w:rPr>
        <w:t>4. Нормативные правовые акты, устанавливающие размер платы (цену, тариф) либо порядок ее установления</w:t>
      </w:r>
    </w:p>
    <w:bookmarkEnd w:id="7"/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3011"/>
        <w:gridCol w:w="3012"/>
        <w:gridCol w:w="3013"/>
        <w:gridCol w:w="3013"/>
      </w:tblGrid>
      <w:tr w:rsidR="00CB03EE" w:rsidRPr="00CB03EE" w:rsidTr="00B41A17">
        <w:trPr>
          <w:trHeight w:val="199"/>
        </w:trPr>
        <w:tc>
          <w:tcPr>
            <w:tcW w:w="15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CB03EE" w:rsidRPr="00CB03EE" w:rsidTr="00B41A17">
        <w:trPr>
          <w:trHeight w:val="215"/>
        </w:trPr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CB03EE" w:rsidRPr="00CB03EE" w:rsidTr="00B41A17">
        <w:trPr>
          <w:trHeight w:val="215"/>
        </w:trPr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B03EE" w:rsidRPr="00CB03EE" w:rsidTr="00B41A17">
        <w:trPr>
          <w:trHeight w:val="215"/>
        </w:trPr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Канашского района Чувашской республики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25.01.2016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Об установлении тарифа на оказываемые платные услуги АОУ ДО « ДЮСШ « Импульс» Канашского района Чувашской Республики</w:t>
            </w:r>
          </w:p>
        </w:tc>
      </w:tr>
    </w:tbl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8" w:name="sub_125"/>
      <w:r w:rsidRPr="00CB03EE">
        <w:rPr>
          <w:rFonts w:ascii="Times New Roman" w:eastAsia="Times New Roman" w:hAnsi="Times New Roman" w:cs="Times New Roman"/>
          <w:sz w:val="18"/>
          <w:szCs w:val="18"/>
        </w:rPr>
        <w:t>5. Порядок оказания муниципальной услуги</w:t>
      </w:r>
    </w:p>
    <w:bookmarkEnd w:id="8"/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4129"/>
      </w:tblGrid>
      <w:tr w:rsidR="00CB03EE" w:rsidRPr="00CB03EE" w:rsidTr="00B41A17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9" w:name="sub_126"/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5.1. Нормативные правовые акты, регулирующие порядок оказания муниципальной услуги</w:t>
            </w:r>
            <w:bookmarkEnd w:id="9"/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1. Федеральный закон от 29.12.2012 № 273 – ФЗ « Об образовании в Российской Федерации»;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2. Распоряжение администрации Канашского района Чувашской Республики от 19.03.2015 № 76 « Об утверждении перечня услуг, предоставляемых администрацией Канашского района Чувашской Республики;</w:t>
            </w:r>
          </w:p>
        </w:tc>
      </w:tr>
      <w:tr w:rsidR="00CB03EE" w:rsidRPr="00CB03EE" w:rsidTr="00B41A17"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10" w:name="sub_127"/>
      <w:r w:rsidRPr="00CB03EE">
        <w:rPr>
          <w:rFonts w:ascii="Times New Roman" w:eastAsia="Times New Roman" w:hAnsi="Times New Roman" w:cs="Times New Roman"/>
          <w:sz w:val="18"/>
          <w:szCs w:val="18"/>
        </w:rPr>
        <w:t>5.2. Порядок информирования потенциальных потребителей муниципальной услуги</w:t>
      </w:r>
    </w:p>
    <w:bookmarkEnd w:id="10"/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075"/>
        <w:gridCol w:w="5075"/>
      </w:tblGrid>
      <w:tr w:rsidR="00CB03EE" w:rsidRPr="00CB03EE" w:rsidTr="00B41A17">
        <w:trPr>
          <w:trHeight w:val="245"/>
        </w:trPr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CB03EE" w:rsidRPr="00CB03EE" w:rsidTr="00B41A17">
        <w:trPr>
          <w:trHeight w:val="245"/>
        </w:trPr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B03EE" w:rsidRPr="00CB03EE" w:rsidTr="00B41A17">
        <w:trPr>
          <w:trHeight w:val="263"/>
        </w:trPr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Публикации в средствах массовой информации и информационно - телекоммуникационной сети    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« Интернет», информационные стенды (уголки получателей услуг) на территории исполнителей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о ходе предоставления муниципальной услуги проводится сотрудниками при личном контакте с заявителями, с использованием средств почтовой, телефонной связи, посредством электронной почты.</w:t>
            </w:r>
          </w:p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Индивидуальное устное консультирование осуществляется специалистом при обращении граждан за информацией лично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3EE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B03EE" w:rsidRPr="00CB03EE" w:rsidRDefault="00CB03EE" w:rsidP="00CB03E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bookmarkStart w:id="11" w:name="sub_108"/>
      <w:r w:rsidRPr="00CB03EE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Часть II. Прочие сведения о муниципальном задании</w:t>
      </w:r>
      <w:r w:rsidRPr="00CB03E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x-none" w:eastAsia="x-none"/>
        </w:rPr>
        <w:t> 9</w:t>
      </w:r>
    </w:p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03EE" w:rsidRPr="00CB03EE" w:rsidRDefault="00CB03EE" w:rsidP="00C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03EE">
        <w:rPr>
          <w:rFonts w:ascii="Times New Roman" w:eastAsia="Times New Roman" w:hAnsi="Times New Roman" w:cs="Times New Roman"/>
          <w:sz w:val="20"/>
          <w:szCs w:val="20"/>
        </w:rPr>
        <w:t>1.Основания для досрочного прекращения выполнения муниципального задания:</w:t>
      </w:r>
    </w:p>
    <w:p w:rsidR="00CB03EE" w:rsidRPr="00CB03EE" w:rsidRDefault="00CB03EE" w:rsidP="00CB0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3EE">
        <w:rPr>
          <w:rFonts w:ascii="Times New Roman" w:eastAsia="Times New Roman" w:hAnsi="Times New Roman" w:cs="Times New Roman"/>
          <w:sz w:val="20"/>
          <w:szCs w:val="20"/>
        </w:rPr>
        <w:t>Ликвидация  образовательной организации.</w:t>
      </w:r>
    </w:p>
    <w:p w:rsidR="00CB03EE" w:rsidRPr="00CB03EE" w:rsidRDefault="00CB03EE" w:rsidP="00CB0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3EE">
        <w:rPr>
          <w:rFonts w:ascii="Times New Roman" w:eastAsia="Times New Roman" w:hAnsi="Times New Roman" w:cs="Times New Roman"/>
          <w:sz w:val="20"/>
          <w:szCs w:val="20"/>
        </w:rPr>
        <w:t>Реорганизация образовательной организации.</w:t>
      </w:r>
    </w:p>
    <w:p w:rsidR="00CB03EE" w:rsidRPr="00CB03EE" w:rsidRDefault="00CB03EE" w:rsidP="00CB0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3EE">
        <w:rPr>
          <w:rFonts w:ascii="Times New Roman" w:eastAsia="Times New Roman" w:hAnsi="Times New Roman" w:cs="Times New Roman"/>
          <w:sz w:val="20"/>
          <w:szCs w:val="20"/>
        </w:rPr>
        <w:t>2. Иная информация, необходимая для выполнения (контроля за выполнением) муниципального задания: нет.</w:t>
      </w:r>
    </w:p>
    <w:p w:rsidR="00CB03EE" w:rsidRPr="00CB03EE" w:rsidRDefault="00CB03EE" w:rsidP="00CB0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3EE">
        <w:rPr>
          <w:rFonts w:ascii="Times New Roman" w:eastAsia="Times New Roman" w:hAnsi="Times New Roman" w:cs="Times New Roman"/>
          <w:sz w:val="20"/>
          <w:szCs w:val="20"/>
        </w:rPr>
        <w:t>3. Порядок контроля за выполнением муниципального задания</w:t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130"/>
        <w:gridCol w:w="4835"/>
        <w:gridCol w:w="5690"/>
      </w:tblGrid>
      <w:tr w:rsidR="00CB03EE" w:rsidRPr="00CB03EE" w:rsidTr="00B41A17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местного самоуправления Канашского района Чувашской Республики, осуществляющие контроль за выполнением муниципального задания</w:t>
            </w:r>
          </w:p>
        </w:tc>
      </w:tr>
      <w:tr w:rsidR="00CB03EE" w:rsidRPr="00CB03EE" w:rsidTr="00B41A17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EE" w:rsidRPr="00CB03EE" w:rsidRDefault="00CB03EE" w:rsidP="00C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03EE" w:rsidRPr="00CB03EE" w:rsidTr="00B41A17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EE" w:rsidRPr="00CB03EE" w:rsidRDefault="00CB03EE" w:rsidP="00CB03E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отчётной информации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EE" w:rsidRPr="00CB03EE" w:rsidRDefault="00CB03EE" w:rsidP="00CB03E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EE" w:rsidRPr="00CB03EE" w:rsidRDefault="00CB03EE" w:rsidP="00CB03E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 администрации Канашского района</w:t>
            </w:r>
          </w:p>
        </w:tc>
      </w:tr>
      <w:tr w:rsidR="00CB03EE" w:rsidRPr="00CB03EE" w:rsidTr="00B41A17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EE" w:rsidRPr="00CB03EE" w:rsidRDefault="00CB03EE" w:rsidP="00CB03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Выездная проверка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EE" w:rsidRPr="00CB03EE" w:rsidRDefault="00CB03EE" w:rsidP="00CB03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 (в случае поступлений обоснованных жалоб потребителей, требований надзорных органов)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EE" w:rsidRPr="00CB03EE" w:rsidRDefault="00CB03EE" w:rsidP="00CB03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 администрации Канашского района, финансовый отдел администрации Канашского  района</w:t>
            </w:r>
          </w:p>
        </w:tc>
      </w:tr>
      <w:tr w:rsidR="00CB03EE" w:rsidRPr="00CB03EE" w:rsidTr="00B41A17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EE" w:rsidRPr="00CB03EE" w:rsidRDefault="00CB03EE" w:rsidP="00CB03E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Социологический опрос родителей (законных представителей)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EE" w:rsidRPr="00CB03EE" w:rsidRDefault="00CB03EE" w:rsidP="00CB03E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EE" w:rsidRPr="00CB03EE" w:rsidRDefault="00CB03EE" w:rsidP="00CB03E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образования администрации Канашского района </w:t>
            </w:r>
          </w:p>
        </w:tc>
      </w:tr>
      <w:tr w:rsidR="00CB03EE" w:rsidRPr="00CB03EE" w:rsidTr="00B41A17">
        <w:trPr>
          <w:trHeight w:val="476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EE" w:rsidRPr="00CB03EE" w:rsidRDefault="00CB03EE" w:rsidP="00CB03EE">
            <w:pPr>
              <w:autoSpaceDE w:val="0"/>
              <w:autoSpaceDN w:val="0"/>
              <w:adjustRightInd w:val="0"/>
              <w:spacing w:after="36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деятельности организации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EE" w:rsidRPr="00CB03EE" w:rsidRDefault="00CB03EE" w:rsidP="00CB03EE">
            <w:pPr>
              <w:autoSpaceDE w:val="0"/>
              <w:autoSpaceDN w:val="0"/>
              <w:adjustRightInd w:val="0"/>
              <w:spacing w:after="36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EE" w:rsidRPr="00CB03EE" w:rsidRDefault="00CB03EE" w:rsidP="00CB03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E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 администрации Канашского района</w:t>
            </w:r>
          </w:p>
        </w:tc>
      </w:tr>
    </w:tbl>
    <w:p w:rsidR="00CB03EE" w:rsidRPr="00CB03EE" w:rsidRDefault="00CB03EE" w:rsidP="00CB0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3EE">
        <w:rPr>
          <w:rFonts w:ascii="Times New Roman" w:eastAsia="Times New Roman" w:hAnsi="Times New Roman" w:cs="Times New Roman"/>
          <w:sz w:val="20"/>
          <w:szCs w:val="20"/>
        </w:rPr>
        <w:t>4. Требования к отчетности о выполнении муниципального задания</w:t>
      </w:r>
    </w:p>
    <w:p w:rsidR="00CB03EE" w:rsidRPr="00CB03EE" w:rsidRDefault="00CB03EE" w:rsidP="00CB0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3EE">
        <w:rPr>
          <w:rFonts w:ascii="Times New Roman" w:eastAsia="Times New Roman" w:hAnsi="Times New Roman" w:cs="Times New Roman"/>
          <w:sz w:val="20"/>
          <w:szCs w:val="20"/>
        </w:rPr>
        <w:t xml:space="preserve">Ежегодное предоставление отчета по форме, утвержденной администрацией Канашского района. </w:t>
      </w:r>
    </w:p>
    <w:p w:rsidR="00CB03EE" w:rsidRPr="00CB03EE" w:rsidRDefault="00CB03EE" w:rsidP="00CB0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3EE">
        <w:rPr>
          <w:rFonts w:ascii="Times New Roman" w:eastAsia="Times New Roman" w:hAnsi="Times New Roman" w:cs="Times New Roman"/>
          <w:sz w:val="20"/>
          <w:szCs w:val="20"/>
        </w:rPr>
        <w:t>4.1.  Периодичность представления отчетов о выполнении муниципального задания:1 раз в год</w:t>
      </w:r>
    </w:p>
    <w:p w:rsidR="00CB03EE" w:rsidRPr="00CB03EE" w:rsidRDefault="00CB03EE" w:rsidP="00CB0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3EE">
        <w:rPr>
          <w:rFonts w:ascii="Times New Roman" w:eastAsia="Times New Roman" w:hAnsi="Times New Roman" w:cs="Times New Roman"/>
          <w:sz w:val="20"/>
          <w:szCs w:val="20"/>
        </w:rPr>
        <w:t>4.2. Сроки представления отчетов о выполнении муниципального задания: ежегодно до 01 февраля, следующего за отчетным периодом.</w:t>
      </w:r>
    </w:p>
    <w:p w:rsidR="00CB03EE" w:rsidRPr="00CB03EE" w:rsidRDefault="00CB03EE" w:rsidP="00CB0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3EE">
        <w:rPr>
          <w:rFonts w:ascii="Times New Roman" w:eastAsia="Times New Roman" w:hAnsi="Times New Roman" w:cs="Times New Roman"/>
          <w:sz w:val="20"/>
          <w:szCs w:val="20"/>
        </w:rPr>
        <w:t>4.2.1. Сроки предоставления предварительного отчета о выполнении муниципального задания: не устанавливаются.</w:t>
      </w:r>
    </w:p>
    <w:p w:rsidR="00CB03EE" w:rsidRPr="00CB03EE" w:rsidRDefault="00CB03EE" w:rsidP="00CB0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3EE">
        <w:rPr>
          <w:rFonts w:ascii="Times New Roman" w:eastAsia="Times New Roman" w:hAnsi="Times New Roman" w:cs="Times New Roman"/>
          <w:sz w:val="20"/>
          <w:szCs w:val="20"/>
        </w:rPr>
        <w:t xml:space="preserve">4.3. Иные требования к отчетности о выполнении муниципального задания: не устанавливаются. </w:t>
      </w:r>
    </w:p>
    <w:p w:rsidR="00CB03EE" w:rsidRPr="00CB03EE" w:rsidRDefault="00CB03EE" w:rsidP="00CB0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03EE">
        <w:rPr>
          <w:rFonts w:ascii="Times New Roman" w:eastAsia="Times New Roman" w:hAnsi="Times New Roman" w:cs="Times New Roman"/>
          <w:sz w:val="20"/>
          <w:szCs w:val="20"/>
        </w:rPr>
        <w:t xml:space="preserve">5. Иные показатели, связанные с выполнением муниципального задания: не устанавливаются.(10) </w:t>
      </w:r>
      <w:bookmarkStart w:id="12" w:name="sub_112"/>
    </w:p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bookmarkEnd w:id="12"/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03EE">
        <w:rPr>
          <w:rFonts w:ascii="Times New Roman" w:eastAsia="Times New Roman" w:hAnsi="Times New Roman" w:cs="Times New Roman"/>
        </w:rPr>
        <w:t xml:space="preserve">Директор                                                                                       Ф.И.  Спиридонов </w:t>
      </w:r>
    </w:p>
    <w:p w:rsidR="00CB03EE" w:rsidRPr="00CB03EE" w:rsidRDefault="00CB03EE" w:rsidP="00CB03E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03EE">
        <w:rPr>
          <w:rFonts w:ascii="Times New Roman" w:eastAsia="Times New Roman" w:hAnsi="Times New Roman" w:cs="Times New Roman"/>
        </w:rPr>
        <w:t>АОУ ДО «ДЮСШ «Импульс»</w:t>
      </w:r>
    </w:p>
    <w:p w:rsidR="00CB03EE" w:rsidRPr="00CB03EE" w:rsidRDefault="00CB03EE" w:rsidP="00CB03EE">
      <w:pPr>
        <w:rPr>
          <w:rFonts w:ascii="Calibri" w:eastAsia="Calibri" w:hAnsi="Calibri" w:cs="Times New Roman"/>
          <w:lang w:eastAsia="en-US"/>
        </w:rPr>
      </w:pPr>
    </w:p>
    <w:p w:rsidR="00CB03EE" w:rsidRPr="00CB03EE" w:rsidRDefault="00CB03EE" w:rsidP="00CB03E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p w:rsidR="00CB03EE" w:rsidRPr="00CB03EE" w:rsidRDefault="00CB03EE" w:rsidP="00CB03E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bookmarkEnd w:id="11"/>
    <w:p w:rsidR="00CB03EE" w:rsidRPr="00CB03EE" w:rsidRDefault="00CB03EE" w:rsidP="00CB03E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p w:rsidR="00CB03EE" w:rsidRPr="00CB03EE" w:rsidRDefault="00CB03EE" w:rsidP="00CB03EE">
      <w:pPr>
        <w:rPr>
          <w:rFonts w:ascii="Calibri" w:eastAsia="Calibri" w:hAnsi="Calibri" w:cs="Times New Roman"/>
          <w:lang w:eastAsia="en-US"/>
        </w:rPr>
      </w:pPr>
    </w:p>
    <w:p w:rsidR="0047222D" w:rsidRPr="00CB03EE" w:rsidRDefault="0047222D" w:rsidP="00CB03EE"/>
    <w:sectPr w:rsidR="0047222D" w:rsidRPr="00CB03EE" w:rsidSect="00E667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3ED" w:rsidRDefault="00D743ED" w:rsidP="00592697">
      <w:pPr>
        <w:spacing w:after="0" w:line="240" w:lineRule="auto"/>
      </w:pPr>
      <w:r>
        <w:separator/>
      </w:r>
    </w:p>
  </w:endnote>
  <w:endnote w:type="continuationSeparator" w:id="0">
    <w:p w:rsidR="00D743ED" w:rsidRDefault="00D743ED" w:rsidP="005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3ED" w:rsidRDefault="00D743ED" w:rsidP="00592697">
      <w:pPr>
        <w:spacing w:after="0" w:line="240" w:lineRule="auto"/>
      </w:pPr>
      <w:r>
        <w:separator/>
      </w:r>
    </w:p>
  </w:footnote>
  <w:footnote w:type="continuationSeparator" w:id="0">
    <w:p w:rsidR="00D743ED" w:rsidRDefault="00D743ED" w:rsidP="00592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EBEE3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B43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283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15E4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A6F4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56A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927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D0FE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FCD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BAF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6634D"/>
    <w:multiLevelType w:val="hybridMultilevel"/>
    <w:tmpl w:val="A0BAAA34"/>
    <w:lvl w:ilvl="0" w:tplc="E42C29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911E1"/>
    <w:multiLevelType w:val="hybridMultilevel"/>
    <w:tmpl w:val="5EA0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22A5A"/>
    <w:multiLevelType w:val="hybridMultilevel"/>
    <w:tmpl w:val="DDF46DD0"/>
    <w:lvl w:ilvl="0" w:tplc="2FFADA7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1ABF5887"/>
    <w:multiLevelType w:val="hybridMultilevel"/>
    <w:tmpl w:val="FA6CC1F6"/>
    <w:lvl w:ilvl="0" w:tplc="E42C29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6560C"/>
    <w:multiLevelType w:val="hybridMultilevel"/>
    <w:tmpl w:val="6708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605B7"/>
    <w:multiLevelType w:val="hybridMultilevel"/>
    <w:tmpl w:val="1FE04D88"/>
    <w:lvl w:ilvl="0" w:tplc="A5B0DBE2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5C27498"/>
    <w:multiLevelType w:val="hybridMultilevel"/>
    <w:tmpl w:val="871805B2"/>
    <w:lvl w:ilvl="0" w:tplc="E42C29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F68BC"/>
    <w:multiLevelType w:val="hybridMultilevel"/>
    <w:tmpl w:val="CAE666CE"/>
    <w:lvl w:ilvl="0" w:tplc="500AEC5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FD3C00"/>
    <w:multiLevelType w:val="hybridMultilevel"/>
    <w:tmpl w:val="CAD035D2"/>
    <w:lvl w:ilvl="0" w:tplc="9734193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B41791"/>
    <w:multiLevelType w:val="hybridMultilevel"/>
    <w:tmpl w:val="435ED0F2"/>
    <w:lvl w:ilvl="0" w:tplc="E42C29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A32D4"/>
    <w:multiLevelType w:val="hybridMultilevel"/>
    <w:tmpl w:val="3C748276"/>
    <w:lvl w:ilvl="0" w:tplc="500AEC5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C246DB"/>
    <w:multiLevelType w:val="hybridMultilevel"/>
    <w:tmpl w:val="1C987B48"/>
    <w:lvl w:ilvl="0" w:tplc="E42C29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161FA"/>
    <w:multiLevelType w:val="hybridMultilevel"/>
    <w:tmpl w:val="E8A8115C"/>
    <w:lvl w:ilvl="0" w:tplc="938AB860">
      <w:start w:val="1"/>
      <w:numFmt w:val="decimalZero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46420"/>
    <w:multiLevelType w:val="hybridMultilevel"/>
    <w:tmpl w:val="275E958E"/>
    <w:lvl w:ilvl="0" w:tplc="2FFADA7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13"/>
  </w:num>
  <w:num w:numId="17">
    <w:abstractNumId w:val="21"/>
  </w:num>
  <w:num w:numId="18">
    <w:abstractNumId w:val="23"/>
  </w:num>
  <w:num w:numId="19">
    <w:abstractNumId w:val="12"/>
  </w:num>
  <w:num w:numId="20">
    <w:abstractNumId w:val="16"/>
  </w:num>
  <w:num w:numId="21">
    <w:abstractNumId w:val="10"/>
  </w:num>
  <w:num w:numId="22">
    <w:abstractNumId w:val="19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12"/>
    <w:rsid w:val="00031BA7"/>
    <w:rsid w:val="00046884"/>
    <w:rsid w:val="00084137"/>
    <w:rsid w:val="000F3C84"/>
    <w:rsid w:val="00124FE8"/>
    <w:rsid w:val="00163911"/>
    <w:rsid w:val="001C20C1"/>
    <w:rsid w:val="001C445D"/>
    <w:rsid w:val="001F710E"/>
    <w:rsid w:val="00204190"/>
    <w:rsid w:val="00206FFE"/>
    <w:rsid w:val="00207B26"/>
    <w:rsid w:val="00284814"/>
    <w:rsid w:val="002A6AC6"/>
    <w:rsid w:val="002A7151"/>
    <w:rsid w:val="002F56E0"/>
    <w:rsid w:val="002F702B"/>
    <w:rsid w:val="00306A4E"/>
    <w:rsid w:val="0032111B"/>
    <w:rsid w:val="00322486"/>
    <w:rsid w:val="00361F52"/>
    <w:rsid w:val="00371475"/>
    <w:rsid w:val="003C05A8"/>
    <w:rsid w:val="003C63B2"/>
    <w:rsid w:val="003E4637"/>
    <w:rsid w:val="00404FB6"/>
    <w:rsid w:val="00453E64"/>
    <w:rsid w:val="0047222D"/>
    <w:rsid w:val="00491ABF"/>
    <w:rsid w:val="004C680B"/>
    <w:rsid w:val="004F4825"/>
    <w:rsid w:val="00520895"/>
    <w:rsid w:val="00540E2C"/>
    <w:rsid w:val="00592697"/>
    <w:rsid w:val="00625617"/>
    <w:rsid w:val="0064760C"/>
    <w:rsid w:val="007071EB"/>
    <w:rsid w:val="0075378E"/>
    <w:rsid w:val="00755412"/>
    <w:rsid w:val="007D319E"/>
    <w:rsid w:val="007F03B4"/>
    <w:rsid w:val="007F23F4"/>
    <w:rsid w:val="00814725"/>
    <w:rsid w:val="008E1096"/>
    <w:rsid w:val="00956ED6"/>
    <w:rsid w:val="00962853"/>
    <w:rsid w:val="00966E3E"/>
    <w:rsid w:val="009A2BF4"/>
    <w:rsid w:val="009B331C"/>
    <w:rsid w:val="009C4217"/>
    <w:rsid w:val="009E540C"/>
    <w:rsid w:val="00A245BE"/>
    <w:rsid w:val="00A328C4"/>
    <w:rsid w:val="00A44A22"/>
    <w:rsid w:val="00A82A66"/>
    <w:rsid w:val="00AC4401"/>
    <w:rsid w:val="00AD7704"/>
    <w:rsid w:val="00AE1347"/>
    <w:rsid w:val="00AF38BC"/>
    <w:rsid w:val="00B07E2E"/>
    <w:rsid w:val="00B3507A"/>
    <w:rsid w:val="00B41A17"/>
    <w:rsid w:val="00B64D8B"/>
    <w:rsid w:val="00B75E68"/>
    <w:rsid w:val="00B808A1"/>
    <w:rsid w:val="00B91908"/>
    <w:rsid w:val="00C137BE"/>
    <w:rsid w:val="00C659D2"/>
    <w:rsid w:val="00C93AD2"/>
    <w:rsid w:val="00CB03EE"/>
    <w:rsid w:val="00CB2CA7"/>
    <w:rsid w:val="00CC7E68"/>
    <w:rsid w:val="00CE4C5F"/>
    <w:rsid w:val="00D13322"/>
    <w:rsid w:val="00D22449"/>
    <w:rsid w:val="00D60F38"/>
    <w:rsid w:val="00D743ED"/>
    <w:rsid w:val="00D93F53"/>
    <w:rsid w:val="00E553CF"/>
    <w:rsid w:val="00E667E0"/>
    <w:rsid w:val="00E670BB"/>
    <w:rsid w:val="00E7115C"/>
    <w:rsid w:val="00EF1DFD"/>
    <w:rsid w:val="00F36E37"/>
    <w:rsid w:val="00FC2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15864-D416-4B1A-A8D2-EABEDE03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56ED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956ED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56ED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56ED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56ED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56ED6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56ED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56ED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qFormat/>
    <w:rsid w:val="0075541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9A2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6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56ED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956ED6"/>
    <w:rPr>
      <w:rFonts w:asciiTheme="majorHAnsi" w:eastAsiaTheme="majorEastAsia" w:hAnsiTheme="majorHAnsi" w:cstheme="majorBidi"/>
      <w:b/>
      <w:bCs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56ED6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56ED6"/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56ED6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56ED6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56ED6"/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56ED6"/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customStyle="1" w:styleId="a5">
    <w:name w:val="Цветовое выделение"/>
    <w:rsid w:val="00956ED6"/>
    <w:rPr>
      <w:b/>
      <w:bCs/>
      <w:color w:val="000080"/>
    </w:rPr>
  </w:style>
  <w:style w:type="character" w:customStyle="1" w:styleId="a6">
    <w:name w:val="Текст концевой сноски Знак"/>
    <w:basedOn w:val="a0"/>
    <w:link w:val="a7"/>
    <w:qFormat/>
    <w:rsid w:val="00956ED6"/>
    <w:rPr>
      <w:rFonts w:ascii="Calibri" w:eastAsia="Times New Roman" w:hAnsi="Calibri" w:cs="Calibri"/>
      <w:sz w:val="20"/>
      <w:szCs w:val="20"/>
    </w:rPr>
  </w:style>
  <w:style w:type="paragraph" w:styleId="a7">
    <w:name w:val="endnote text"/>
    <w:basedOn w:val="a"/>
    <w:link w:val="a6"/>
    <w:qFormat/>
    <w:rsid w:val="00956ED6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rsid w:val="00956ED6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qFormat/>
    <w:rsid w:val="00956ED6"/>
    <w:rPr>
      <w:rFonts w:ascii="Calibri" w:eastAsia="Times New Roman" w:hAnsi="Calibri" w:cs="Calibri"/>
      <w:sz w:val="20"/>
      <w:szCs w:val="20"/>
    </w:rPr>
  </w:style>
  <w:style w:type="paragraph" w:styleId="a9">
    <w:name w:val="header"/>
    <w:basedOn w:val="a"/>
    <w:link w:val="a8"/>
    <w:rsid w:val="00956ED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956ED6"/>
  </w:style>
  <w:style w:type="character" w:customStyle="1" w:styleId="aa">
    <w:name w:val="Нижний колонтитул Знак"/>
    <w:basedOn w:val="a0"/>
    <w:link w:val="ab"/>
    <w:uiPriority w:val="99"/>
    <w:qFormat/>
    <w:rsid w:val="00956ED6"/>
    <w:rPr>
      <w:rFonts w:ascii="Calibri" w:eastAsia="Times New Roman" w:hAnsi="Calibri" w:cs="Calibri"/>
      <w:sz w:val="20"/>
      <w:szCs w:val="20"/>
    </w:rPr>
  </w:style>
  <w:style w:type="paragraph" w:styleId="ab">
    <w:name w:val="footer"/>
    <w:basedOn w:val="a"/>
    <w:link w:val="aa"/>
    <w:uiPriority w:val="99"/>
    <w:rsid w:val="00956ED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13">
    <w:name w:val="Нижний колонтитул Знак1"/>
    <w:basedOn w:val="a0"/>
    <w:uiPriority w:val="99"/>
    <w:semiHidden/>
    <w:rsid w:val="00956ED6"/>
  </w:style>
  <w:style w:type="character" w:customStyle="1" w:styleId="ac">
    <w:name w:val="Схема документа Знак"/>
    <w:basedOn w:val="a0"/>
    <w:link w:val="ad"/>
    <w:uiPriority w:val="99"/>
    <w:semiHidden/>
    <w:rsid w:val="00956ED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d">
    <w:name w:val="Document Map"/>
    <w:basedOn w:val="a"/>
    <w:link w:val="ac"/>
    <w:uiPriority w:val="99"/>
    <w:semiHidden/>
    <w:rsid w:val="00956ED6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956E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f"/>
    <w:uiPriority w:val="99"/>
    <w:semiHidden/>
    <w:rsid w:val="00956ED6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95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56E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956E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Без интервала1"/>
    <w:qFormat/>
    <w:rsid w:val="00956ED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f0">
    <w:name w:val="endnote reference"/>
    <w:basedOn w:val="a0"/>
    <w:qFormat/>
    <w:rsid w:val="00956ED6"/>
    <w:rPr>
      <w:vertAlign w:val="superscript"/>
    </w:rPr>
  </w:style>
  <w:style w:type="character" w:styleId="af1">
    <w:name w:val="Hyperlink"/>
    <w:basedOn w:val="a0"/>
    <w:rsid w:val="00956ED6"/>
    <w:rPr>
      <w:color w:val="0000FF"/>
      <w:u w:val="single"/>
    </w:rPr>
  </w:style>
  <w:style w:type="paragraph" w:customStyle="1" w:styleId="21">
    <w:name w:val="Без интервала2"/>
    <w:qFormat/>
    <w:rsid w:val="00956ED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2">
    <w:name w:val="Table Grid"/>
    <w:basedOn w:val="a1"/>
    <w:uiPriority w:val="59"/>
    <w:rsid w:val="00956ED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"/>
    <w:next w:val="a2"/>
    <w:uiPriority w:val="99"/>
    <w:semiHidden/>
    <w:unhideWhenUsed/>
    <w:rsid w:val="00956ED6"/>
  </w:style>
  <w:style w:type="numbering" w:customStyle="1" w:styleId="22">
    <w:name w:val="Нет списка2"/>
    <w:next w:val="a2"/>
    <w:uiPriority w:val="99"/>
    <w:semiHidden/>
    <w:unhideWhenUsed/>
    <w:rsid w:val="00956ED6"/>
  </w:style>
  <w:style w:type="paragraph" w:styleId="af3">
    <w:name w:val="footnote text"/>
    <w:basedOn w:val="a"/>
    <w:link w:val="af4"/>
    <w:uiPriority w:val="99"/>
    <w:semiHidden/>
    <w:unhideWhenUsed/>
    <w:rsid w:val="00956ED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6ED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56ED6"/>
    <w:rPr>
      <w:vertAlign w:val="superscript"/>
    </w:rPr>
  </w:style>
  <w:style w:type="paragraph" w:styleId="af6">
    <w:name w:val="Title"/>
    <w:basedOn w:val="a"/>
    <w:next w:val="a"/>
    <w:link w:val="af7"/>
    <w:qFormat/>
    <w:rsid w:val="00956ED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f7">
    <w:name w:val="Название Знак"/>
    <w:basedOn w:val="a0"/>
    <w:link w:val="af6"/>
    <w:rsid w:val="00956ED6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8">
    <w:name w:val="Subtitle"/>
    <w:basedOn w:val="a"/>
    <w:next w:val="a"/>
    <w:link w:val="af9"/>
    <w:qFormat/>
    <w:rsid w:val="00956ED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f9">
    <w:name w:val="Подзаголовок Знак"/>
    <w:basedOn w:val="a0"/>
    <w:link w:val="af8"/>
    <w:rsid w:val="00956ED6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styleId="afa">
    <w:name w:val="Strong"/>
    <w:uiPriority w:val="22"/>
    <w:qFormat/>
    <w:rsid w:val="00956ED6"/>
    <w:rPr>
      <w:b/>
      <w:bCs/>
    </w:rPr>
  </w:style>
  <w:style w:type="character" w:styleId="afb">
    <w:name w:val="Emphasis"/>
    <w:uiPriority w:val="20"/>
    <w:qFormat/>
    <w:rsid w:val="00956E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c">
    <w:name w:val="No Spacing"/>
    <w:basedOn w:val="a"/>
    <w:uiPriority w:val="1"/>
    <w:qFormat/>
    <w:rsid w:val="00956ED6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rsid w:val="00956ED6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956ED6"/>
    <w:rPr>
      <w:rFonts w:eastAsiaTheme="minorHAnsi"/>
      <w:i/>
      <w:iCs/>
      <w:lang w:val="en-US" w:eastAsia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956ED6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956ED6"/>
    <w:rPr>
      <w:rFonts w:eastAsiaTheme="minorHAnsi"/>
      <w:b/>
      <w:bCs/>
      <w:i/>
      <w:iCs/>
      <w:lang w:val="en-US" w:eastAsia="en-US" w:bidi="en-US"/>
    </w:rPr>
  </w:style>
  <w:style w:type="character" w:styleId="aff">
    <w:name w:val="Subtle Emphasis"/>
    <w:uiPriority w:val="19"/>
    <w:qFormat/>
    <w:rsid w:val="00956ED6"/>
    <w:rPr>
      <w:i/>
      <w:iCs/>
    </w:rPr>
  </w:style>
  <w:style w:type="character" w:styleId="aff0">
    <w:name w:val="Intense Emphasis"/>
    <w:uiPriority w:val="21"/>
    <w:qFormat/>
    <w:rsid w:val="00956ED6"/>
    <w:rPr>
      <w:b/>
      <w:bCs/>
    </w:rPr>
  </w:style>
  <w:style w:type="character" w:styleId="aff1">
    <w:name w:val="Subtle Reference"/>
    <w:uiPriority w:val="31"/>
    <w:qFormat/>
    <w:rsid w:val="00956ED6"/>
    <w:rPr>
      <w:smallCaps/>
    </w:rPr>
  </w:style>
  <w:style w:type="character" w:styleId="aff2">
    <w:name w:val="Intense Reference"/>
    <w:uiPriority w:val="32"/>
    <w:qFormat/>
    <w:rsid w:val="00956ED6"/>
    <w:rPr>
      <w:smallCaps/>
      <w:spacing w:val="5"/>
      <w:u w:val="single"/>
    </w:rPr>
  </w:style>
  <w:style w:type="character" w:styleId="aff3">
    <w:name w:val="Book Title"/>
    <w:uiPriority w:val="33"/>
    <w:qFormat/>
    <w:rsid w:val="00956ED6"/>
    <w:rPr>
      <w:i/>
      <w:iCs/>
      <w:smallCaps/>
      <w:spacing w:val="5"/>
    </w:rPr>
  </w:style>
  <w:style w:type="paragraph" w:styleId="aff4">
    <w:name w:val="TOC Heading"/>
    <w:basedOn w:val="1"/>
    <w:next w:val="a"/>
    <w:uiPriority w:val="39"/>
    <w:unhideWhenUsed/>
    <w:qFormat/>
    <w:rsid w:val="00956ED6"/>
    <w:pPr>
      <w:keepNext w:val="0"/>
      <w:keepLines w:val="0"/>
      <w:contextualSpacing/>
      <w:outlineLvl w:val="9"/>
    </w:pPr>
    <w:rPr>
      <w:color w:val="auto"/>
      <w:lang w:val="en-US" w:eastAsia="en-US" w:bidi="en-US"/>
    </w:rPr>
  </w:style>
  <w:style w:type="paragraph" w:customStyle="1" w:styleId="18">
    <w:name w:val="Текст концевой сноски1"/>
    <w:basedOn w:val="a"/>
    <w:next w:val="a7"/>
    <w:semiHidden/>
    <w:rsid w:val="00956E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110">
    <w:name w:val="Текст концевой сноски Знак11"/>
    <w:basedOn w:val="a0"/>
    <w:uiPriority w:val="99"/>
    <w:semiHidden/>
    <w:rsid w:val="00956ED6"/>
    <w:rPr>
      <w:rFonts w:cs="Times New Roman"/>
      <w:sz w:val="20"/>
      <w:szCs w:val="20"/>
    </w:rPr>
  </w:style>
  <w:style w:type="paragraph" w:customStyle="1" w:styleId="19">
    <w:name w:val="Верхний колонтитул1"/>
    <w:basedOn w:val="a"/>
    <w:next w:val="a9"/>
    <w:rsid w:val="00956E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1">
    <w:name w:val="Верхний колонтитул Знак11"/>
    <w:basedOn w:val="a0"/>
    <w:uiPriority w:val="99"/>
    <w:semiHidden/>
    <w:rsid w:val="00956ED6"/>
    <w:rPr>
      <w:rFonts w:cs="Times New Roman"/>
    </w:rPr>
  </w:style>
  <w:style w:type="paragraph" w:customStyle="1" w:styleId="1a">
    <w:name w:val="Нижний колонтитул1"/>
    <w:basedOn w:val="a"/>
    <w:next w:val="ab"/>
    <w:uiPriority w:val="99"/>
    <w:semiHidden/>
    <w:unhideWhenUsed/>
    <w:rsid w:val="00956E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2">
    <w:name w:val="Нижний колонтитул Знак11"/>
    <w:basedOn w:val="a0"/>
    <w:uiPriority w:val="99"/>
    <w:semiHidden/>
    <w:rsid w:val="00956ED6"/>
    <w:rPr>
      <w:rFonts w:cs="Times New Roman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956ED6"/>
    <w:rPr>
      <w:rFonts w:cs="Times New Roman"/>
      <w:color w:val="800080"/>
      <w:u w:val="single"/>
    </w:rPr>
  </w:style>
  <w:style w:type="character" w:customStyle="1" w:styleId="25">
    <w:name w:val="Текст концевой сноски Знак2"/>
    <w:basedOn w:val="a0"/>
    <w:uiPriority w:val="99"/>
    <w:semiHidden/>
    <w:rsid w:val="00956ED6"/>
    <w:rPr>
      <w:sz w:val="20"/>
      <w:szCs w:val="20"/>
    </w:rPr>
  </w:style>
  <w:style w:type="character" w:customStyle="1" w:styleId="26">
    <w:name w:val="Верхний колонтитул Знак2"/>
    <w:basedOn w:val="a0"/>
    <w:uiPriority w:val="99"/>
    <w:semiHidden/>
    <w:rsid w:val="00956ED6"/>
  </w:style>
  <w:style w:type="character" w:customStyle="1" w:styleId="27">
    <w:name w:val="Нижний колонтитул Знак2"/>
    <w:basedOn w:val="a0"/>
    <w:uiPriority w:val="99"/>
    <w:semiHidden/>
    <w:rsid w:val="00956ED6"/>
  </w:style>
  <w:style w:type="character" w:styleId="aff5">
    <w:name w:val="FollowedHyperlink"/>
    <w:basedOn w:val="a0"/>
    <w:uiPriority w:val="99"/>
    <w:semiHidden/>
    <w:unhideWhenUsed/>
    <w:rsid w:val="00956ED6"/>
    <w:rPr>
      <w:color w:val="800080" w:themeColor="followedHyperlink"/>
      <w:u w:val="single"/>
    </w:rPr>
  </w:style>
  <w:style w:type="character" w:customStyle="1" w:styleId="-">
    <w:name w:val="Интернет-ссылка"/>
    <w:rsid w:val="00956ED6"/>
    <w:rPr>
      <w:color w:val="0000FF"/>
      <w:u w:val="single"/>
    </w:rPr>
  </w:style>
  <w:style w:type="character" w:customStyle="1" w:styleId="aff6">
    <w:name w:val="Символы концевой сноски"/>
    <w:qFormat/>
    <w:rsid w:val="00956ED6"/>
  </w:style>
  <w:style w:type="character" w:customStyle="1" w:styleId="aff7">
    <w:name w:val="Привязка концевой сноски"/>
    <w:rsid w:val="00956ED6"/>
    <w:rPr>
      <w:vertAlign w:val="superscript"/>
    </w:rPr>
  </w:style>
  <w:style w:type="character" w:customStyle="1" w:styleId="aff8">
    <w:name w:val="Привязка сноски"/>
    <w:rsid w:val="00956ED6"/>
    <w:rPr>
      <w:vertAlign w:val="superscript"/>
    </w:rPr>
  </w:style>
  <w:style w:type="character" w:customStyle="1" w:styleId="aff9">
    <w:name w:val="Символ сноски"/>
    <w:qFormat/>
    <w:rsid w:val="00956ED6"/>
  </w:style>
  <w:style w:type="paragraph" w:customStyle="1" w:styleId="affa">
    <w:name w:val="Заголовок"/>
    <w:basedOn w:val="a"/>
    <w:next w:val="affb"/>
    <w:qFormat/>
    <w:rsid w:val="00956ED6"/>
    <w:pPr>
      <w:keepNext/>
      <w:spacing w:before="240" w:after="120"/>
    </w:pPr>
    <w:rPr>
      <w:rFonts w:ascii="Liberation Sans" w:eastAsia="Lucida Sans Unicode" w:hAnsi="Liberation Sans" w:cs="Lucida Sans"/>
      <w:color w:val="00000A"/>
      <w:sz w:val="28"/>
      <w:szCs w:val="28"/>
    </w:rPr>
  </w:style>
  <w:style w:type="paragraph" w:styleId="affb">
    <w:name w:val="Body Text"/>
    <w:basedOn w:val="a"/>
    <w:link w:val="affc"/>
    <w:rsid w:val="00956ED6"/>
    <w:pPr>
      <w:spacing w:after="140" w:line="288" w:lineRule="auto"/>
    </w:pPr>
    <w:rPr>
      <w:color w:val="00000A"/>
    </w:rPr>
  </w:style>
  <w:style w:type="character" w:customStyle="1" w:styleId="affc">
    <w:name w:val="Основной текст Знак"/>
    <w:basedOn w:val="a0"/>
    <w:link w:val="affb"/>
    <w:rsid w:val="00956ED6"/>
    <w:rPr>
      <w:color w:val="00000A"/>
    </w:rPr>
  </w:style>
  <w:style w:type="paragraph" w:styleId="affd">
    <w:name w:val="List"/>
    <w:basedOn w:val="affb"/>
    <w:rsid w:val="00956ED6"/>
    <w:rPr>
      <w:rFonts w:cs="Lucida Sans"/>
    </w:rPr>
  </w:style>
  <w:style w:type="paragraph" w:styleId="1c">
    <w:name w:val="index 1"/>
    <w:basedOn w:val="a"/>
    <w:next w:val="a"/>
    <w:autoRedefine/>
    <w:uiPriority w:val="99"/>
    <w:semiHidden/>
    <w:unhideWhenUsed/>
    <w:rsid w:val="00956ED6"/>
    <w:pPr>
      <w:spacing w:after="0" w:line="240" w:lineRule="auto"/>
      <w:ind w:left="220" w:hanging="220"/>
    </w:pPr>
  </w:style>
  <w:style w:type="paragraph" w:styleId="affe">
    <w:name w:val="index heading"/>
    <w:basedOn w:val="a"/>
    <w:qFormat/>
    <w:rsid w:val="00956ED6"/>
    <w:pPr>
      <w:suppressLineNumbers/>
    </w:pPr>
    <w:rPr>
      <w:rFonts w:cs="Lucida Sans"/>
      <w:color w:val="00000A"/>
    </w:rPr>
  </w:style>
  <w:style w:type="paragraph" w:customStyle="1" w:styleId="afff">
    <w:name w:val="Концевая сноска"/>
    <w:basedOn w:val="a"/>
    <w:rsid w:val="00956ED6"/>
    <w:rPr>
      <w:color w:val="00000A"/>
    </w:rPr>
  </w:style>
  <w:style w:type="paragraph" w:customStyle="1" w:styleId="afff0">
    <w:name w:val="Блочная цитата"/>
    <w:basedOn w:val="a"/>
    <w:qFormat/>
    <w:rsid w:val="00956ED6"/>
    <w:rPr>
      <w:color w:val="00000A"/>
    </w:rPr>
  </w:style>
  <w:style w:type="paragraph" w:customStyle="1" w:styleId="afff1">
    <w:name w:val="Заглавие"/>
    <w:basedOn w:val="affa"/>
    <w:rsid w:val="00956ED6"/>
  </w:style>
  <w:style w:type="character" w:customStyle="1" w:styleId="EndnoteTextChar1">
    <w:name w:val="Endnote Text Char1"/>
    <w:basedOn w:val="a0"/>
    <w:uiPriority w:val="99"/>
    <w:semiHidden/>
    <w:locked/>
    <w:rsid w:val="00956ED6"/>
    <w:rPr>
      <w:sz w:val="20"/>
      <w:szCs w:val="20"/>
    </w:rPr>
  </w:style>
  <w:style w:type="character" w:customStyle="1" w:styleId="HeaderChar1">
    <w:name w:val="Header Char1"/>
    <w:basedOn w:val="a0"/>
    <w:uiPriority w:val="99"/>
    <w:semiHidden/>
    <w:locked/>
    <w:rsid w:val="00956ED6"/>
  </w:style>
  <w:style w:type="character" w:customStyle="1" w:styleId="FooterChar1">
    <w:name w:val="Footer Char1"/>
    <w:basedOn w:val="a0"/>
    <w:uiPriority w:val="99"/>
    <w:semiHidden/>
    <w:locked/>
    <w:rsid w:val="00956ED6"/>
  </w:style>
  <w:style w:type="character" w:customStyle="1" w:styleId="EndnoteTextChar">
    <w:name w:val="Endnote Text Char"/>
    <w:uiPriority w:val="99"/>
    <w:semiHidden/>
    <w:locked/>
    <w:rsid w:val="00956ED6"/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uiPriority w:val="99"/>
    <w:locked/>
    <w:rsid w:val="00956ED6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uiPriority w:val="99"/>
    <w:semiHidden/>
    <w:locked/>
    <w:rsid w:val="00956ED6"/>
    <w:rPr>
      <w:rFonts w:ascii="Times New Roman" w:hAnsi="Times New Roman" w:cs="Times New Roman"/>
      <w:sz w:val="20"/>
      <w:szCs w:val="20"/>
    </w:rPr>
  </w:style>
  <w:style w:type="paragraph" w:customStyle="1" w:styleId="afff2">
    <w:name w:val="Содержимое врезки"/>
    <w:basedOn w:val="a"/>
    <w:qFormat/>
    <w:rsid w:val="00956ED6"/>
    <w:rPr>
      <w:rFonts w:ascii="Calibri" w:eastAsia="Tahoma" w:hAnsi="Calibri" w:cs="Tahoma"/>
    </w:rPr>
  </w:style>
  <w:style w:type="paragraph" w:customStyle="1" w:styleId="afff3">
    <w:name w:val="Содержимое таблицы"/>
    <w:basedOn w:val="a"/>
    <w:qFormat/>
    <w:rsid w:val="00956ED6"/>
    <w:rPr>
      <w:rFonts w:ascii="Calibri" w:eastAsia="Tahoma" w:hAnsi="Calibri" w:cs="Tahoma"/>
    </w:rPr>
  </w:style>
  <w:style w:type="paragraph" w:customStyle="1" w:styleId="afff4">
    <w:name w:val="Заголовок таблицы"/>
    <w:basedOn w:val="afff3"/>
    <w:qFormat/>
    <w:rsid w:val="00956ED6"/>
  </w:style>
  <w:style w:type="character" w:customStyle="1" w:styleId="EndnoteTextChar2">
    <w:name w:val="Endnote Text Char2"/>
    <w:uiPriority w:val="99"/>
    <w:locked/>
    <w:rsid w:val="00592697"/>
    <w:rPr>
      <w:rFonts w:ascii="Calibri" w:hAnsi="Calibri"/>
      <w:sz w:val="20"/>
    </w:rPr>
  </w:style>
  <w:style w:type="character" w:customStyle="1" w:styleId="HeaderChar2">
    <w:name w:val="Header Char2"/>
    <w:uiPriority w:val="99"/>
    <w:locked/>
    <w:rsid w:val="00592697"/>
    <w:rPr>
      <w:rFonts w:ascii="Calibri" w:hAnsi="Calibri"/>
      <w:sz w:val="20"/>
    </w:rPr>
  </w:style>
  <w:style w:type="character" w:customStyle="1" w:styleId="FooterChar2">
    <w:name w:val="Footer Char2"/>
    <w:uiPriority w:val="99"/>
    <w:locked/>
    <w:rsid w:val="00592697"/>
    <w:rPr>
      <w:rFonts w:ascii="Calibri" w:hAnsi="Calibri"/>
      <w:sz w:val="20"/>
    </w:rPr>
  </w:style>
  <w:style w:type="character" w:customStyle="1" w:styleId="DocumentMapChar">
    <w:name w:val="Document Map Char"/>
    <w:uiPriority w:val="99"/>
    <w:semiHidden/>
    <w:locked/>
    <w:rsid w:val="00592697"/>
    <w:rPr>
      <w:rFonts w:ascii="Tahoma" w:hAnsi="Tahoma"/>
      <w:sz w:val="20"/>
      <w:shd w:val="clear" w:color="auto" w:fill="000080"/>
    </w:rPr>
  </w:style>
  <w:style w:type="character" w:customStyle="1" w:styleId="DocumentMapChar1">
    <w:name w:val="Document Map Char1"/>
    <w:basedOn w:val="a0"/>
    <w:uiPriority w:val="99"/>
    <w:semiHidden/>
    <w:locked/>
    <w:rsid w:val="00592697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uiPriority w:val="99"/>
    <w:semiHidden/>
    <w:locked/>
    <w:rsid w:val="00592697"/>
    <w:rPr>
      <w:rFonts w:ascii="Tahoma" w:hAnsi="Tahoma"/>
      <w:sz w:val="16"/>
    </w:rPr>
  </w:style>
  <w:style w:type="character" w:customStyle="1" w:styleId="BalloonTextChar1">
    <w:name w:val="Balloon Text Char1"/>
    <w:basedOn w:val="a0"/>
    <w:uiPriority w:val="99"/>
    <w:semiHidden/>
    <w:locked/>
    <w:rsid w:val="00592697"/>
    <w:rPr>
      <w:rFonts w:ascii="Times New Roman" w:hAnsi="Times New Roman" w:cs="Times New Roman"/>
      <w:sz w:val="2"/>
    </w:rPr>
  </w:style>
  <w:style w:type="numbering" w:customStyle="1" w:styleId="31">
    <w:name w:val="Нет списка3"/>
    <w:next w:val="a2"/>
    <w:uiPriority w:val="99"/>
    <w:semiHidden/>
    <w:unhideWhenUsed/>
    <w:rsid w:val="00592697"/>
  </w:style>
  <w:style w:type="table" w:customStyle="1" w:styleId="1d">
    <w:name w:val="Сетка таблицы1"/>
    <w:basedOn w:val="a1"/>
    <w:next w:val="af2"/>
    <w:uiPriority w:val="59"/>
    <w:rsid w:val="005926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66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g-isolate-scope">
    <w:name w:val="ng-isolate-scope"/>
    <w:uiPriority w:val="99"/>
    <w:rsid w:val="00966E3E"/>
  </w:style>
  <w:style w:type="paragraph" w:customStyle="1" w:styleId="1e">
    <w:name w:val="Заголовок №1"/>
    <w:basedOn w:val="a"/>
    <w:rsid w:val="00B07E2E"/>
    <w:pPr>
      <w:shd w:val="clear" w:color="auto" w:fill="FFFFFF"/>
      <w:suppressAutoHyphens/>
      <w:spacing w:before="480" w:after="180" w:line="240" w:lineRule="atLeast"/>
    </w:pPr>
    <w:rPr>
      <w:rFonts w:ascii="Arial Unicode MS" w:eastAsia="Times New Roman" w:hAnsi="Arial Unicode MS" w:cs="Arial Unicode MS"/>
      <w:b/>
      <w:bCs/>
      <w:sz w:val="27"/>
      <w:szCs w:val="2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Администратор</cp:lastModifiedBy>
  <cp:revision>10</cp:revision>
  <cp:lastPrinted>2021-01-30T08:38:00Z</cp:lastPrinted>
  <dcterms:created xsi:type="dcterms:W3CDTF">2020-12-29T11:20:00Z</dcterms:created>
  <dcterms:modified xsi:type="dcterms:W3CDTF">2021-02-17T07:38:00Z</dcterms:modified>
</cp:coreProperties>
</file>