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88" w:rsidRDefault="00D65C88">
      <w:pPr>
        <w:pStyle w:val="ConsPlusNormal"/>
        <w:jc w:val="both"/>
        <w:outlineLvl w:val="0"/>
      </w:pPr>
      <w:bookmarkStart w:id="0" w:name="_GoBack"/>
      <w:bookmarkEnd w:id="0"/>
    </w:p>
    <w:p w:rsidR="00D65C88" w:rsidRDefault="00D65C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65C88" w:rsidRDefault="00D65C88">
      <w:pPr>
        <w:pStyle w:val="ConsPlusTitle"/>
        <w:jc w:val="center"/>
      </w:pPr>
    </w:p>
    <w:p w:rsidR="00D65C88" w:rsidRDefault="00D65C88">
      <w:pPr>
        <w:pStyle w:val="ConsPlusTitle"/>
        <w:jc w:val="center"/>
      </w:pPr>
      <w:r>
        <w:t>ПОСТАНОВЛЕНИЕ</w:t>
      </w:r>
    </w:p>
    <w:p w:rsidR="00D65C88" w:rsidRDefault="00D65C88">
      <w:pPr>
        <w:pStyle w:val="ConsPlusTitle"/>
        <w:jc w:val="center"/>
      </w:pPr>
      <w:r>
        <w:t>от 20 февраля 2021 г. N 239</w:t>
      </w:r>
    </w:p>
    <w:p w:rsidR="00D65C88" w:rsidRDefault="00D65C88">
      <w:pPr>
        <w:pStyle w:val="ConsPlusTitle"/>
        <w:jc w:val="center"/>
      </w:pPr>
    </w:p>
    <w:p w:rsidR="00D65C88" w:rsidRDefault="00D65C88">
      <w:pPr>
        <w:pStyle w:val="ConsPlusTitle"/>
        <w:jc w:val="center"/>
      </w:pPr>
      <w:r>
        <w:t>ОБ УТВЕРЖДЕНИИ ВРЕМЕННОГО ПОЛОЖЕНИЯ</w:t>
      </w:r>
    </w:p>
    <w:p w:rsidR="00D65C88" w:rsidRDefault="00D65C88">
      <w:pPr>
        <w:pStyle w:val="ConsPlusTitle"/>
        <w:jc w:val="center"/>
      </w:pPr>
      <w:r>
        <w:t>О РАССЛЕДОВАНИИ СТРАХОВЫХ СЛУЧАЕВ ПРИЧИНЕНИЯ ВРЕДА</w:t>
      </w:r>
    </w:p>
    <w:p w:rsidR="00D65C88" w:rsidRDefault="00D65C88">
      <w:pPr>
        <w:pStyle w:val="ConsPlusTitle"/>
        <w:jc w:val="center"/>
      </w:pPr>
      <w:r>
        <w:t>ЗДОРОВЬЮ МЕДИЦИНСКОГО РАБОТНИКА В СВЯЗИ С РАЗВИТИЕМ У НЕГО</w:t>
      </w:r>
    </w:p>
    <w:p w:rsidR="00D65C88" w:rsidRDefault="00D65C88">
      <w:pPr>
        <w:pStyle w:val="ConsPlusTitle"/>
        <w:jc w:val="center"/>
      </w:pPr>
      <w:r>
        <w:t>ПОЛУЧЕННЫХ ПРИ ИСПОЛНЕНИИ ТРУДОВЫХ ОБЯЗАННОСТЕЙ ЗАБОЛЕВАНИЯ</w:t>
      </w:r>
    </w:p>
    <w:p w:rsidR="00D65C88" w:rsidRDefault="00D65C88">
      <w:pPr>
        <w:pStyle w:val="ConsPlusTitle"/>
        <w:jc w:val="center"/>
      </w:pPr>
      <w:r>
        <w:t>(СИНДРОМА) ИЛИ ОСЛОЖНЕНИЯ, ПОВЛЕКШИХ ЗА СОБОЙ ВРЕМЕННУЮ</w:t>
      </w:r>
    </w:p>
    <w:p w:rsidR="00D65C88" w:rsidRDefault="00D65C88">
      <w:pPr>
        <w:pStyle w:val="ConsPlusTitle"/>
        <w:jc w:val="center"/>
      </w:pPr>
      <w:r>
        <w:t>НЕТРУДОСПОСОБНОСТЬ, НО НЕ ПРИВЕДШИХ К ИНВАЛИДНОСТИ,</w:t>
      </w:r>
    </w:p>
    <w:p w:rsidR="00D65C88" w:rsidRDefault="00D65C88">
      <w:pPr>
        <w:pStyle w:val="ConsPlusTitle"/>
        <w:jc w:val="center"/>
      </w:pPr>
      <w:r>
        <w:t>ВЫЗВАННЫХ НОВОЙ КОРОНАВИРУСНОЙ ИНФЕКЦИЕЙ, ПОДТВЕРЖДЕННОЙ</w:t>
      </w:r>
    </w:p>
    <w:p w:rsidR="00D65C88" w:rsidRDefault="00D65C88">
      <w:pPr>
        <w:pStyle w:val="ConsPlusTitle"/>
        <w:jc w:val="center"/>
      </w:pPr>
      <w:r>
        <w:t>ЛАБОРАТОРНЫМИ МЕТОДАМИ ИССЛЕДОВАНИЯ, А ПРИ НЕВОЗМОЖНОСТИ</w:t>
      </w:r>
    </w:p>
    <w:p w:rsidR="00D65C88" w:rsidRDefault="00D65C88">
      <w:pPr>
        <w:pStyle w:val="ConsPlusTitle"/>
        <w:jc w:val="center"/>
      </w:pPr>
      <w:r>
        <w:t>ИХ ПРОВЕДЕНИЯ - РЕШЕНИЕМ ВРАЧЕБНОЙ КОМИССИИ, ПРИНЯТЫМ</w:t>
      </w:r>
    </w:p>
    <w:p w:rsidR="00D65C88" w:rsidRDefault="00D65C88">
      <w:pPr>
        <w:pStyle w:val="ConsPlusTitle"/>
        <w:jc w:val="center"/>
      </w:pPr>
      <w:r>
        <w:t>НА ОСНОВАНИИ РЕЗУЛЬТАТОВ КОМПЬЮТЕРНОЙ ТОМОГРАФИИ ЛЕГКИХ</w:t>
      </w: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ind w:firstLine="540"/>
        <w:jc w:val="both"/>
      </w:pPr>
      <w:r>
        <w:t xml:space="preserve">В целях организации расследования страховых случаев, указанных в </w:t>
      </w:r>
      <w:hyperlink r:id="rId4" w:history="1">
        <w:r>
          <w:rPr>
            <w:color w:val="0000FF"/>
          </w:rPr>
          <w:t>подпункте "б" пункта 2</w:t>
        </w:r>
      </w:hyperlink>
      <w:r>
        <w:t xml:space="preserve"> Указа Президента Российской Федерации от 6 мая 2020 г. N 313 "О предоставлении дополнительных страховых гарантий отдельным категориям медицинских работников", Правительство Российской Федерации постановляет: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 xml:space="preserve">1. Утвердить прилагаемое Временное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расследовании страховых случаев причинения вреда здоровью медицинского работника в связи с развитием у него полученных при исполнении трудовых обязанностей заболевания (синдрома) или осложнения, повлекших за собой временную нетрудоспособность, но не приведших к инвалидности, вызванных новой </w:t>
      </w:r>
      <w:proofErr w:type="spellStart"/>
      <w:r>
        <w:t>коронавирусной</w:t>
      </w:r>
      <w:proofErr w:type="spellEnd"/>
      <w:r>
        <w:t xml:space="preserve"> инфекцией, подтвержденной лабораторными методами исследования, а при невозможности их проведения - решением врачебной комиссии, принятым на основании результатов компьютерной томографии легких.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распространяется на правоотношения, возникшие с 1 января 2021 г., и действует до 31 декабря 2021 г.</w:t>
      </w: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jc w:val="right"/>
      </w:pPr>
      <w:r>
        <w:t>Председатель Правительства</w:t>
      </w:r>
    </w:p>
    <w:p w:rsidR="00D65C88" w:rsidRDefault="00D65C88">
      <w:pPr>
        <w:pStyle w:val="ConsPlusNormal"/>
        <w:jc w:val="right"/>
      </w:pPr>
      <w:r>
        <w:t>Российской Федерации</w:t>
      </w:r>
    </w:p>
    <w:p w:rsidR="00D65C88" w:rsidRDefault="00D65C88">
      <w:pPr>
        <w:pStyle w:val="ConsPlusNormal"/>
        <w:jc w:val="right"/>
      </w:pPr>
      <w:r>
        <w:t>М.МИШУСТИН</w:t>
      </w: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jc w:val="right"/>
        <w:outlineLvl w:val="0"/>
      </w:pPr>
      <w:r>
        <w:t>Утверждено</w:t>
      </w:r>
    </w:p>
    <w:p w:rsidR="00D65C88" w:rsidRDefault="00D65C88">
      <w:pPr>
        <w:pStyle w:val="ConsPlusNormal"/>
        <w:jc w:val="right"/>
      </w:pPr>
      <w:r>
        <w:t>постановлением Правительства</w:t>
      </w:r>
    </w:p>
    <w:p w:rsidR="00D65C88" w:rsidRDefault="00D65C88">
      <w:pPr>
        <w:pStyle w:val="ConsPlusNormal"/>
        <w:jc w:val="right"/>
      </w:pPr>
      <w:r>
        <w:t>Российской Федерации</w:t>
      </w:r>
    </w:p>
    <w:p w:rsidR="00D65C88" w:rsidRDefault="00D65C88">
      <w:pPr>
        <w:pStyle w:val="ConsPlusNormal"/>
        <w:jc w:val="right"/>
      </w:pPr>
      <w:r>
        <w:t>от 20 февраля 2021 г. N 239</w:t>
      </w: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Title"/>
        <w:jc w:val="center"/>
      </w:pPr>
      <w:bookmarkStart w:id="1" w:name="P34"/>
      <w:bookmarkEnd w:id="1"/>
      <w:r>
        <w:t>ВРЕМЕННОЕ ПОЛОЖЕНИЕ</w:t>
      </w:r>
    </w:p>
    <w:p w:rsidR="00D65C88" w:rsidRDefault="00D65C88">
      <w:pPr>
        <w:pStyle w:val="ConsPlusTitle"/>
        <w:jc w:val="center"/>
      </w:pPr>
      <w:r>
        <w:t>О РАССЛЕДОВАНИИ СТРАХОВЫХ СЛУЧАЕВ ПРИЧИНЕНИЯ ВРЕДА</w:t>
      </w:r>
    </w:p>
    <w:p w:rsidR="00D65C88" w:rsidRDefault="00D65C88">
      <w:pPr>
        <w:pStyle w:val="ConsPlusTitle"/>
        <w:jc w:val="center"/>
      </w:pPr>
      <w:r>
        <w:t>ЗДОРОВЬЮ МЕДИЦИНСКОГО РАБОТНИКА В СВЯЗИ С РАЗВИТИЕМ У НЕГО</w:t>
      </w:r>
    </w:p>
    <w:p w:rsidR="00D65C88" w:rsidRDefault="00D65C88">
      <w:pPr>
        <w:pStyle w:val="ConsPlusTitle"/>
        <w:jc w:val="center"/>
      </w:pPr>
      <w:r>
        <w:t>ПОЛУЧЕННЫХ ПРИ ИСПОЛНЕНИИ ТРУДОВЫХ ОБЯЗАННОСТЕЙ ЗАБОЛЕВАНИЯ</w:t>
      </w:r>
    </w:p>
    <w:p w:rsidR="00D65C88" w:rsidRDefault="00D65C88">
      <w:pPr>
        <w:pStyle w:val="ConsPlusTitle"/>
        <w:jc w:val="center"/>
      </w:pPr>
      <w:r>
        <w:t>(СИНДРОМА) ИЛИ ОСЛОЖНЕНИЯ, ПОВЛЕКШИХ ЗА СОБОЙ ВРЕМЕННУЮ</w:t>
      </w:r>
    </w:p>
    <w:p w:rsidR="00D65C88" w:rsidRDefault="00D65C88">
      <w:pPr>
        <w:pStyle w:val="ConsPlusTitle"/>
        <w:jc w:val="center"/>
      </w:pPr>
      <w:r>
        <w:t>НЕТРУДОСПОСОБНОСТЬ, НО НЕ ПРИВЕДШИХ К ИНВАЛИДНОСТИ,</w:t>
      </w:r>
    </w:p>
    <w:p w:rsidR="00D65C88" w:rsidRDefault="00D65C88">
      <w:pPr>
        <w:pStyle w:val="ConsPlusTitle"/>
        <w:jc w:val="center"/>
      </w:pPr>
      <w:r>
        <w:t>ВЫЗВАННЫХ НОВОЙ КОРОНАВИРУСНОЙ ИНФЕКЦИЕЙ, ПОДТВЕРЖДЕННОЙ</w:t>
      </w:r>
    </w:p>
    <w:p w:rsidR="00D65C88" w:rsidRDefault="00D65C88">
      <w:pPr>
        <w:pStyle w:val="ConsPlusTitle"/>
        <w:jc w:val="center"/>
      </w:pPr>
      <w:r>
        <w:lastRenderedPageBreak/>
        <w:t>ЛАБОРАТОРНЫМИ МЕТОДАМИ ИССЛЕДОВАНИЯ, А ПРИ НЕВОЗМОЖНОСТИ</w:t>
      </w:r>
    </w:p>
    <w:p w:rsidR="00D65C88" w:rsidRDefault="00D65C88">
      <w:pPr>
        <w:pStyle w:val="ConsPlusTitle"/>
        <w:jc w:val="center"/>
      </w:pPr>
      <w:r>
        <w:t>ИХ ПРОВЕДЕНИЯ - РЕШЕНИЕМ ВРАЧЕБНОЙ КОМИССИИ, ПРИНЯТЫМ</w:t>
      </w:r>
    </w:p>
    <w:p w:rsidR="00D65C88" w:rsidRDefault="00D65C88">
      <w:pPr>
        <w:pStyle w:val="ConsPlusTitle"/>
        <w:jc w:val="center"/>
      </w:pPr>
      <w:r>
        <w:t>НА ОСНОВАНИИ РЕЗУЛЬТАТОВ КОМПЬЮТЕРНОЙ ТОМОГРАФИИ ЛЕГКИХ</w:t>
      </w: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ind w:firstLine="540"/>
        <w:jc w:val="both"/>
      </w:pPr>
      <w:r>
        <w:t xml:space="preserve">1. Настоящее Временное положение устанавливает порядок расследования страховых случаев причинения вреда здоровью врачей, среднего и младшего медицинского персонала медицинских организаций, водителей автомобилей скорой медицинской помощи, непосредственно работающих с пациентами, у которых подтверждено наличие новой </w:t>
      </w:r>
      <w:proofErr w:type="spellStart"/>
      <w:r>
        <w:t>коронавирусной</w:t>
      </w:r>
      <w:proofErr w:type="spellEnd"/>
      <w:r>
        <w:t xml:space="preserve"> инфекции, и пациентами с подозрением на новую </w:t>
      </w:r>
      <w:proofErr w:type="spellStart"/>
      <w:r>
        <w:t>коронавирусную</w:t>
      </w:r>
      <w:proofErr w:type="spellEnd"/>
      <w:r>
        <w:t xml:space="preserve"> инфекцию (далее - работники), в связи с развитием у них полученных при исполнении трудовых обязанностей заболевания (синдрома) или осложнения, включенных в утвержденный Правительством Российской Федерации </w:t>
      </w:r>
      <w:hyperlink r:id="rId5" w:history="1">
        <w:r>
          <w:rPr>
            <w:color w:val="0000FF"/>
          </w:rPr>
          <w:t>перечень</w:t>
        </w:r>
      </w:hyperlink>
      <w:r>
        <w:t xml:space="preserve"> (далее - заболевания) и повлекших за собой временную нетрудоспособность, но не приведших к инвалидности, вызванных новой </w:t>
      </w:r>
      <w:proofErr w:type="spellStart"/>
      <w:r>
        <w:t>коронавирусной</w:t>
      </w:r>
      <w:proofErr w:type="spellEnd"/>
      <w:r>
        <w:t xml:space="preserve"> инфекцией, подтвержденной лабораторными методами исследования, а при невозможности их проведения - решением врачебной комиссии, принятым на основании результатов компьютерной томографии легких.</w:t>
      </w:r>
    </w:p>
    <w:p w:rsidR="00D65C88" w:rsidRDefault="00D65C88">
      <w:pPr>
        <w:pStyle w:val="ConsPlusNormal"/>
        <w:spacing w:before="220"/>
        <w:ind w:firstLine="540"/>
        <w:jc w:val="both"/>
      </w:pPr>
      <w:bookmarkStart w:id="2" w:name="P46"/>
      <w:bookmarkEnd w:id="2"/>
      <w:r>
        <w:t>2. При установлении работнику диагноза заболевания медицинская организация, установившая случай заболевания работника, обязана незамедлительно уведомить о заболевании работника Фонд социального страхования Российской Федерации и руководителя организации (руководителя структурного подразделения организации), в которой работает работник (далее - работодатель).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 xml:space="preserve">3. Работодатель в день получения уведомления обязан создать врачебную комиссию по расследованию страхового случая (далее - врачебная комиссия) в составе не менее 3 человек, включающую представителей работодателя (председатель врачебной комиссии), медицинской организации, указанной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настоящего Временного положения, выборного органа первичной профсоюзной организации, профессиональной некоммерческой организации, созданной медицинскими работниками в соответствии с законодательством в сфере охраны здоровья, или иного представительного органа работников и Фонда социального страхования Российской Федерации.</w:t>
      </w:r>
    </w:p>
    <w:p w:rsidR="00D65C88" w:rsidRDefault="00D65C88">
      <w:pPr>
        <w:pStyle w:val="ConsPlusNormal"/>
        <w:spacing w:before="220"/>
        <w:ind w:firstLine="540"/>
        <w:jc w:val="both"/>
      </w:pPr>
      <w:bookmarkStart w:id="3" w:name="P48"/>
      <w:bookmarkEnd w:id="3"/>
      <w:r>
        <w:t>4. Расследование страхового случая проводится врачебной комиссией в течение 3 календарных дней со дня создания врачебной комиссии.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По результатам указанного расследования врачебной комиссией принимается решение о наличии или отсутствии страхового случая, о чем работник письменно информируется не позднее одного рабочего дня, следующего за днем принятия указанного решения.</w:t>
      </w:r>
    </w:p>
    <w:p w:rsidR="00D65C88" w:rsidRDefault="00D65C88">
      <w:pPr>
        <w:pStyle w:val="ConsPlusNormal"/>
        <w:spacing w:before="220"/>
        <w:ind w:firstLine="540"/>
        <w:jc w:val="both"/>
      </w:pPr>
      <w:bookmarkStart w:id="4" w:name="P50"/>
      <w:bookmarkEnd w:id="4"/>
      <w:r>
        <w:t>5. По результатам расследования страхового случая врачебной комиссией не позднее одного рабочего дня, следующего за днем принятия решения о наличии страхового случая, в Фонд социального страхования Российской Федерации направляется справка, подтверждающая факт осуществления работы работником, содержащая следующую информацию: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фамилия, имя, отчество (при наличии) работника;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дата рождения работника (число, месяц, год);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работника (серия, номер, дата выдачи, кем выдан);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работника в системе обязательного пенсионного страхования;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адрес места постоянного проживания работника (субъект Российской Федерации, город, улица, дом, квартира);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наименование работодателя;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должность работника;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период работы работника в указанной должности;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перенесенное заболевание;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предпочтительный способ получения работником выплаты.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 xml:space="preserve">6. Фонд социального страхования Российской Федерации не позднее 3 календарных дней, следующих за днем получения справки, указанной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настоящего Временного положения, подготавливает документы для осуществления единовременной страховой выплаты, установленной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6 мая 2020 г. N 313 "О предоставлении дополнительных страховых гарантий отдельным категориям медицинских работников" работнику, и осуществляет ее не позднее 4 календарных дней, следующих за днем получения справки.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7. В целях рассмотрения заявления работника о несогласии с результатами расследования страхового случая, проведенного врачебной комиссией (далее - заявление), исполнительным органом государственной власти субъекта Российской Федерации в сфере охраны здоровья формируется апелляционная комиссия.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8. Заявление может быть подано в апелляционную комиссию работником в срок, не превышающий один месяц со дня вынесения решения врачебной комиссией.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9. В состав апелляционной комиссии включаются представители исполнительного органа государственной власти субъекта Российской Федерации в сфере охраны здоровья, медицинских организаций субъекта Российской Федерации (председатель апелляционной комиссии), профессиональных союзов, профессиональных некоммерческих организаций, созданных медицинскими работниками в соответствии с законодательством в сфере охраны здоровья, и Фонда социального страхования Российской Федерации.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По решению председателя апелляционной комиссии на ее заседания могут быть приглашены члены врачебной комиссии.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>10. Рассмотрение заявления осуществляется апелляционной комиссией в течение 5 рабочих дней со дня поступления заявления.</w:t>
      </w:r>
    </w:p>
    <w:p w:rsidR="00D65C88" w:rsidRDefault="00D65C88">
      <w:pPr>
        <w:pStyle w:val="ConsPlusNormal"/>
        <w:spacing w:before="220"/>
        <w:ind w:firstLine="540"/>
        <w:jc w:val="both"/>
      </w:pPr>
      <w:r>
        <w:t xml:space="preserve">11. В случае пересмотра апелляционной комиссией решения врачебной комиссии, указанного в </w:t>
      </w:r>
      <w:hyperlink w:anchor="P48" w:history="1">
        <w:r>
          <w:rPr>
            <w:color w:val="0000FF"/>
          </w:rPr>
          <w:t>пункте 4</w:t>
        </w:r>
      </w:hyperlink>
      <w:r>
        <w:t xml:space="preserve"> настоящего Временного положения, не позднее одного рабочего дня, следующего за днем принятия соответствующего решения, апелляционная комиссия направляет в Фонд социального страхования Российской Федерации справку, указанную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настоящего Временного положения.</w:t>
      </w: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ind w:firstLine="540"/>
        <w:jc w:val="both"/>
      </w:pPr>
    </w:p>
    <w:p w:rsidR="00D65C88" w:rsidRDefault="00D65C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09ED" w:rsidRDefault="005909ED"/>
    <w:sectPr w:rsidR="005909ED" w:rsidSect="008F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88"/>
    <w:rsid w:val="005909ED"/>
    <w:rsid w:val="00D65C88"/>
    <w:rsid w:val="00F34219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21B4D-04BA-46F9-A8F8-B78D8396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5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5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7E32EB81C4DE25657E56B34A44E606583E08B4275340618C5D1A9AB73E81B95B9EB832DE4566053DEDAD7DCBv1Q0N" TargetMode="External"/><Relationship Id="rId5" Type="http://schemas.openxmlformats.org/officeDocument/2006/relationships/hyperlink" Target="consultantplus://offline/ref=EF7E32EB81C4DE25657E56B34A44E606583303B4245640618C5D1A9AB73E81B9499EE03DD41129416EFEAE7DD711148333FA44v5Q9N" TargetMode="External"/><Relationship Id="rId4" Type="http://schemas.openxmlformats.org/officeDocument/2006/relationships/hyperlink" Target="consultantplus://offline/ref=EF7E32EB81C4DE25657E56B34A44E606583E08B4275340618C5D1A9AB73E81B9499EE03EDF4578063AF8FB2C8D441F9C31E4465EB45246D8vDQ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Утверждено</vt:lpstr>
    </vt:vector>
  </TitlesOfParts>
  <Company>SPecialiST RePack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44</dc:creator>
  <cp:keywords/>
  <dc:description/>
  <cp:lastModifiedBy>Минздрав 44</cp:lastModifiedBy>
  <cp:revision>1</cp:revision>
  <dcterms:created xsi:type="dcterms:W3CDTF">2021-06-10T13:16:00Z</dcterms:created>
  <dcterms:modified xsi:type="dcterms:W3CDTF">2021-06-10T13:38:00Z</dcterms:modified>
</cp:coreProperties>
</file>