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8" w:rsidRDefault="002752C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752C8" w:rsidRDefault="002752C8">
      <w:pPr>
        <w:pStyle w:val="ConsPlusTitle"/>
        <w:jc w:val="both"/>
      </w:pPr>
    </w:p>
    <w:p w:rsidR="002752C8" w:rsidRDefault="002752C8">
      <w:pPr>
        <w:pStyle w:val="ConsPlusTitle"/>
        <w:jc w:val="center"/>
      </w:pPr>
      <w:r>
        <w:t>ПОСТАНОВЛЕНИЕ</w:t>
      </w:r>
    </w:p>
    <w:p w:rsidR="002752C8" w:rsidRDefault="002752C8">
      <w:pPr>
        <w:pStyle w:val="ConsPlusTitle"/>
        <w:jc w:val="center"/>
      </w:pPr>
      <w:r>
        <w:t>от 26 декабря 2018 г. N 545</w:t>
      </w:r>
    </w:p>
    <w:p w:rsidR="002752C8" w:rsidRDefault="002752C8">
      <w:pPr>
        <w:pStyle w:val="ConsPlusTitle"/>
        <w:jc w:val="both"/>
      </w:pPr>
    </w:p>
    <w:p w:rsidR="002752C8" w:rsidRDefault="002752C8">
      <w:pPr>
        <w:pStyle w:val="ConsPlusTitle"/>
        <w:jc w:val="center"/>
      </w:pPr>
      <w:r>
        <w:t>О ПРОВЕДЕНИИ ЭКСПЕРИМЕНТА ПО ФОРМИРОВАНИЮ И РАЗВИТИЮ</w:t>
      </w:r>
    </w:p>
    <w:p w:rsidR="002752C8" w:rsidRDefault="002752C8">
      <w:pPr>
        <w:pStyle w:val="ConsPlusTitle"/>
        <w:jc w:val="center"/>
      </w:pPr>
      <w:r>
        <w:t>ПРОФЕССИОНАЛЬНОЙ КУЛЬТУРЫ ГОСУДАРСТВЕННОГО ОРГАНА</w:t>
      </w:r>
    </w:p>
    <w:p w:rsidR="002752C8" w:rsidRDefault="002752C8">
      <w:pPr>
        <w:pStyle w:val="ConsPlusTitle"/>
        <w:jc w:val="center"/>
      </w:pPr>
      <w:r>
        <w:t>ЧУВАШСКОЙ РЕСПУБЛИКИ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в целях повышения эффективности государственного управления Кабинет Министров Чувашской Республики постановляет: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1. Провести с 1 января 2019 г. по 31 декабря 2021 г. в Министерстве здравоохранения Чувашской Республики, Министерстве сельского хозяйства Чувашской Республики, Министерстве финансов Чувашской Республики эксперимент по формированию и развитию профессиональной культуры государственного органа Чувашской Республики (далее - эксперимент).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формированию и развитию профессиональной культуры государственного органа Чувашской Республики.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3. Установить, что финансовое обеспечение проведения эксперимента осуществляется в пределах бюджетных ассигнований, предусмотренных в республиканском бюджете Чувашской Республики на соответствующий финансовый год и плановый период Министерству здравоохранения Чувашской Республики, Министерству сельского хозяйства Чувашской Республики, Министерству финансов Чувашской Республики.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jc w:val="right"/>
      </w:pPr>
      <w:r>
        <w:t>Председатель Кабинета Министров</w:t>
      </w:r>
    </w:p>
    <w:p w:rsidR="002752C8" w:rsidRDefault="002752C8">
      <w:pPr>
        <w:pStyle w:val="ConsPlusNormal"/>
        <w:jc w:val="right"/>
      </w:pPr>
      <w:r>
        <w:t>Чувашской Республики</w:t>
      </w:r>
    </w:p>
    <w:p w:rsidR="002752C8" w:rsidRDefault="002752C8">
      <w:pPr>
        <w:pStyle w:val="ConsPlusNormal"/>
        <w:jc w:val="right"/>
      </w:pPr>
      <w:r>
        <w:t>И.МОТОРИН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jc w:val="both"/>
      </w:pPr>
      <w:bookmarkStart w:id="0" w:name="_GoBack"/>
      <w:bookmarkEnd w:id="0"/>
    </w:p>
    <w:p w:rsidR="002752C8" w:rsidRDefault="002752C8">
      <w:pPr>
        <w:pStyle w:val="ConsPlusNormal"/>
        <w:jc w:val="right"/>
        <w:outlineLvl w:val="0"/>
      </w:pPr>
      <w:r>
        <w:t>Утверждено</w:t>
      </w:r>
    </w:p>
    <w:p w:rsidR="002752C8" w:rsidRDefault="002752C8">
      <w:pPr>
        <w:pStyle w:val="ConsPlusNormal"/>
        <w:jc w:val="right"/>
      </w:pPr>
      <w:r>
        <w:t>постановлением</w:t>
      </w:r>
    </w:p>
    <w:p w:rsidR="002752C8" w:rsidRDefault="002752C8">
      <w:pPr>
        <w:pStyle w:val="ConsPlusNormal"/>
        <w:jc w:val="right"/>
      </w:pPr>
      <w:r>
        <w:t>Кабинета Министров</w:t>
      </w:r>
    </w:p>
    <w:p w:rsidR="002752C8" w:rsidRDefault="002752C8">
      <w:pPr>
        <w:pStyle w:val="ConsPlusNormal"/>
        <w:jc w:val="right"/>
      </w:pPr>
      <w:r>
        <w:t>Чувашской Республики</w:t>
      </w:r>
    </w:p>
    <w:p w:rsidR="002752C8" w:rsidRDefault="002752C8">
      <w:pPr>
        <w:pStyle w:val="ConsPlusNormal"/>
        <w:jc w:val="right"/>
      </w:pPr>
      <w:r>
        <w:t>от 26.12.2018 N 545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Title"/>
        <w:jc w:val="center"/>
      </w:pPr>
      <w:bookmarkStart w:id="1" w:name="P30"/>
      <w:bookmarkEnd w:id="1"/>
      <w:r>
        <w:t>ПОЛОЖЕНИЕ</w:t>
      </w:r>
    </w:p>
    <w:p w:rsidR="002752C8" w:rsidRDefault="002752C8">
      <w:pPr>
        <w:pStyle w:val="ConsPlusTitle"/>
        <w:jc w:val="center"/>
      </w:pPr>
      <w:r>
        <w:t>О ПРОВЕДЕНИИ ЭКСПЕРИМЕНТА ПО ФОРМИРОВАНИЮ И РАЗВИТИЮ</w:t>
      </w:r>
    </w:p>
    <w:p w:rsidR="002752C8" w:rsidRDefault="002752C8">
      <w:pPr>
        <w:pStyle w:val="ConsPlusTitle"/>
        <w:jc w:val="center"/>
      </w:pPr>
      <w:r>
        <w:t>ПРОФЕССИОНАЛЬНОЙ КУЛЬТУРЫ ГОСУДАРСТВЕННОГО ОРГАНА</w:t>
      </w:r>
    </w:p>
    <w:p w:rsidR="002752C8" w:rsidRDefault="002752C8">
      <w:pPr>
        <w:pStyle w:val="ConsPlusTitle"/>
        <w:jc w:val="center"/>
      </w:pPr>
      <w:r>
        <w:t>ЧУВАШСКОЙ РЕСПУБЛИКИ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ind w:firstLine="540"/>
        <w:jc w:val="both"/>
      </w:pPr>
      <w:r>
        <w:t>1. Эксперимент по формированию и развитию профессиональной культуры государственного органа Чувашской Республики (далее - эксперимент) проводится в целях повышения эффективности государственного управления.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2. Администрация Главы Чувашской Республики в срок до 15 января 2019 г. разрабатывает и доводит до Министерства здравоохранения Чувашской Республики, Министерства сельского хозяйства Чувашской Республики, Министерства финансов Чувашской Республики (далее - участники эксперимента):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lastRenderedPageBreak/>
        <w:t>план проведения эксперимента;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методические рекомендации по проведению эксперимента;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типовую форму отчета о ходе проведения эксперимента.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3. Участники эксперимента: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определяют ответственного за проведение эксперимента из числа государственных гражданских служащих Чувашской Республики, замещающих должности государственной гражданской службы Чувашской Республики категории "руководители" высшей группы должностей;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в соответствии с планом проведения эксперимента утверждают график проведения эксперимента в государственном органе Чувашской Республики;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организуют работу по выполнению графика проведения эксперимента в государственном органе Чувашской Республики;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представляют в Администрацию Главы Чувашской Республики в сроки, предусмотренные планом проведения эксперимента: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промежуточный отчет о ходе проведения эксперимента по итогам полугодия (по состоянию на 1 июля 2019 г., 1 июля 2020 г., 1 июля 2021 г.) и года (по состоянию на 31 декабря 2019 г., 31 декабря 2020 г., 31 декабря 2021 г.);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итоговый отчет о ходе проведения эксперимента.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4. Администрация Главы Чувашской Республики: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в срок до 1 марта 2022 г. представляет в Кабинет Министров Чувашской Республики итоговый отчет о проведении эксперимента, содержащий описание мероприятий, осуществленных в ходе проведения эксперимента, и результаты эксперимента;</w:t>
      </w:r>
    </w:p>
    <w:p w:rsidR="002752C8" w:rsidRDefault="002752C8">
      <w:pPr>
        <w:pStyle w:val="ConsPlusNormal"/>
        <w:spacing w:before="220"/>
        <w:ind w:firstLine="540"/>
        <w:jc w:val="both"/>
      </w:pPr>
      <w:r>
        <w:t>в срок до 1 апреля 2022 г. доводит до всех государственных органов Чувашской Республики рекомендации по формированию и развитию профессиональной культуры в государственных органах Чувашской Республики.</w:t>
      </w: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jc w:val="both"/>
      </w:pPr>
    </w:p>
    <w:p w:rsidR="002752C8" w:rsidRDefault="0027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9DF" w:rsidRDefault="00AA39DF"/>
    <w:sectPr w:rsidR="00AA39DF" w:rsidSect="008A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8"/>
    <w:rsid w:val="002752C8"/>
    <w:rsid w:val="00A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519288D06FE02CE23AA24A0B22BB1194025BC85AD00EBDAAD8238F1145FB9FF8CCBC25FD742442BB65486053FC689D1471226D28D9ACE31EBC087F44x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2021-01-13T06:49:00Z</dcterms:created>
  <dcterms:modified xsi:type="dcterms:W3CDTF">2021-01-13T06:51:00Z</dcterms:modified>
</cp:coreProperties>
</file>