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30C31" w:rsidTr="00B148B0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</w:pPr>
                  <w:proofErr w:type="spellStart"/>
                  <w:r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  <w:t>Чёваш</w:t>
                  </w:r>
                  <w:proofErr w:type="spellEnd"/>
                  <w:r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  <w:t xml:space="preserve">+.н. </w:t>
                  </w:r>
                  <w:proofErr w:type="spellStart"/>
                  <w:r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</w:pPr>
                  <w:proofErr w:type="spellStart"/>
                  <w:r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  <w:t>пу</w:t>
                  </w:r>
                  <w:proofErr w:type="spellEnd"/>
                  <w:r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  <w:t>=</w:t>
                  </w:r>
                  <w:proofErr w:type="spellStart"/>
                  <w:r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  <w:t>лёх</w:t>
                  </w:r>
                  <w:proofErr w:type="spellEnd"/>
                  <w:r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 Chuv" w:eastAsia="Times New Roman" w:hAnsi="Times New Roman Chuv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Cambria" w:eastAsia="Times New Roman" w:hAnsi="Cambria"/>
                      <w:bCs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Cambria" w:eastAsia="Times New Roman" w:hAnsi="Cambria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5pt;height:78.75pt" o:ole="">
                        <v:imagedata r:id="rId5" o:title=""/>
                      </v:shape>
                      <o:OLEObject Type="Embed" ProgID="Word.Picture.8" ShapeID="_x0000_i1025" DrawAspect="Content" ObjectID="_1676470309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1F48FB" w:rsidRDefault="00AC1C6B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1F48FB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 w:rsidR="007F36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330C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330C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1F48FB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4</w:t>
            </w:r>
          </w:p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созыве очередного </w:t>
      </w:r>
      <w:r w:rsidR="007F3668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1</w:t>
      </w:r>
      <w:r w:rsidR="00EB75DE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–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го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заседания</w:t>
      </w:r>
    </w:p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  <w:bookmarkEnd w:id="0"/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7F366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EB75D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заседание Новочебоксарского городского Собрания депутатов Чувашской Республики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AC1C6B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7F3668">
        <w:rPr>
          <w:rFonts w:ascii="Times New Roman" w:eastAsia="Times New Roman" w:hAnsi="Times New Roman"/>
          <w:b/>
          <w:sz w:val="26"/>
          <w:szCs w:val="26"/>
          <w:lang w:eastAsia="ru-RU"/>
        </w:rPr>
        <w:t>марта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</w:t>
      </w:r>
      <w:r w:rsidR="00AC1C6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15.00 часов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актовом зале администрации города Новочебоксарска Чувашской Республики.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 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7F366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EB75D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заседания в сроки, предусмотренные статьей 41 Регламента Новочебоксарского городского Собрания депутатов Чувашской Республики.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Новочебоксарска</w:t>
      </w: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Чувашской Республики                                                                            А.А. Ермолаев</w:t>
      </w:r>
    </w:p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1F48FB"/>
    <w:rsid w:val="00323CF2"/>
    <w:rsid w:val="00330C31"/>
    <w:rsid w:val="00337EDA"/>
    <w:rsid w:val="00396F6C"/>
    <w:rsid w:val="0078453C"/>
    <w:rsid w:val="007F3668"/>
    <w:rsid w:val="00AC1C6B"/>
    <w:rsid w:val="00B56A5A"/>
    <w:rsid w:val="00CD7714"/>
    <w:rsid w:val="00D931ED"/>
    <w:rsid w:val="00EB34FD"/>
    <w:rsid w:val="00EB75DE"/>
    <w:rsid w:val="00F5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</cp:revision>
  <cp:lastPrinted>2021-02-01T08:54:00Z</cp:lastPrinted>
  <dcterms:created xsi:type="dcterms:W3CDTF">2021-03-05T14:25:00Z</dcterms:created>
  <dcterms:modified xsi:type="dcterms:W3CDTF">2021-03-05T14:25:00Z</dcterms:modified>
</cp:coreProperties>
</file>