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2501CF" w:rsidTr="002501CF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2501CF">
              <w:trPr>
                <w:trHeight w:val="1700"/>
              </w:trPr>
              <w:tc>
                <w:tcPr>
                  <w:tcW w:w="4176" w:type="dxa"/>
                </w:tcPr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Чёваш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+.н.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пу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=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лёх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</w:p>
                <w:p w:rsidR="002501CF" w:rsidRDefault="002501CF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79486202" r:id="rId6"/>
                    </w:object>
                  </w:r>
                </w:p>
              </w:tc>
              <w:tc>
                <w:tcPr>
                  <w:tcW w:w="3907" w:type="dxa"/>
                </w:tcPr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2501CF" w:rsidRDefault="002501CF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2501CF" w:rsidRDefault="00250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501CF" w:rsidRDefault="0025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2501CF" w:rsidRDefault="007F1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67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250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250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.2021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</w:p>
          <w:p w:rsidR="002501CF" w:rsidRDefault="0025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2501CF" w:rsidRDefault="00250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501CF" w:rsidRPr="00AE6E1F" w:rsidRDefault="002501CF" w:rsidP="007F1E39">
      <w:pPr>
        <w:spacing w:after="0" w:line="240" w:lineRule="auto"/>
        <w:ind w:right="467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7F1E39"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внесении изменений в распоряжение Главы</w:t>
      </w:r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1E39"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города Новочебоксарска Чувашской Республики «О созыве очередного 12</w:t>
      </w:r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proofErr w:type="spellStart"/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заседания</w:t>
      </w:r>
      <w:r w:rsidR="007F1E39"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Новочебоксарского городского Собрания депутатов Чувашской Республики</w:t>
      </w:r>
      <w:r w:rsidR="007F1E39" w:rsidRPr="00AE6E1F">
        <w:rPr>
          <w:rFonts w:ascii="Times New Roman" w:eastAsia="Times New Roman" w:hAnsi="Times New Roman"/>
          <w:b/>
          <w:sz w:val="26"/>
          <w:szCs w:val="26"/>
          <w:lang w:eastAsia="ru-RU"/>
        </w:rPr>
        <w:t>» от 05.04.2021 г. № 5</w:t>
      </w:r>
    </w:p>
    <w:p w:rsidR="002501CF" w:rsidRDefault="002501CF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01CF" w:rsidRDefault="002501CF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F1E39" w:rsidRPr="00A679B4" w:rsidRDefault="002501CF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7F1E39">
        <w:rPr>
          <w:rFonts w:ascii="Times New Roman" w:eastAsia="Times New Roman" w:hAnsi="Times New Roman"/>
          <w:sz w:val="26"/>
          <w:szCs w:val="26"/>
          <w:lang w:eastAsia="ru-RU"/>
        </w:rPr>
        <w:t>Пункт 1 распоряжение главы города Новочебоксарска Чувашской Республики «</w:t>
      </w:r>
      <w:r w:rsidR="007F1E39" w:rsidRPr="00A679B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7F1E39" w:rsidRPr="00A679B4">
        <w:rPr>
          <w:rFonts w:ascii="Times New Roman" w:eastAsia="Times New Roman" w:hAnsi="Times New Roman"/>
          <w:sz w:val="26"/>
          <w:szCs w:val="26"/>
          <w:lang w:eastAsia="ru-RU"/>
        </w:rPr>
        <w:t>созыве очередного 12–</w:t>
      </w:r>
      <w:proofErr w:type="spellStart"/>
      <w:r w:rsidR="007F1E39" w:rsidRPr="00A679B4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7F1E39" w:rsidRPr="00A679B4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Новочебоксарского городского Собрания депутатов Чувашской Республики» от 05.04.2021 г. № 5 изложить в следующей редакции: </w:t>
      </w:r>
    </w:p>
    <w:p w:rsidR="002501CF" w:rsidRDefault="007F1E39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«1. </w:t>
      </w:r>
      <w:proofErr w:type="gramStart"/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 xml:space="preserve">Созвать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 xml:space="preserve">очередное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 xml:space="preserve">–е заседание Новочебоксарского городского Собрания депутатов Чувашской Республики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2501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апрел</w:t>
      </w:r>
      <w:r w:rsidR="002501CF">
        <w:rPr>
          <w:rFonts w:ascii="Times New Roman" w:eastAsia="Times New Roman" w:hAnsi="Times New Roman"/>
          <w:b/>
          <w:sz w:val="26"/>
          <w:szCs w:val="26"/>
          <w:lang w:eastAsia="ru-RU"/>
        </w:rPr>
        <w:t>я 2021 года в 15.00 часов</w:t>
      </w:r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актовом зале администрации города Новочебоксарска Чувашской Республики.</w:t>
      </w:r>
      <w:r w:rsidR="005C095D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proofErr w:type="gramEnd"/>
    </w:p>
    <w:p w:rsidR="002501CF" w:rsidRDefault="005C095D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2501CF" w:rsidRDefault="005C095D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501CF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2501CF" w:rsidRDefault="002501CF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01CF" w:rsidRDefault="002501CF" w:rsidP="002501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01CF" w:rsidRDefault="002501CF" w:rsidP="002501C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501CF" w:rsidRDefault="002501CF" w:rsidP="002501C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01CF" w:rsidRDefault="002501CF" w:rsidP="002501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2501CF" w:rsidRDefault="002501CF" w:rsidP="002501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А.А. Ермолаев</w:t>
      </w:r>
    </w:p>
    <w:p w:rsidR="002501CF" w:rsidRDefault="002501CF" w:rsidP="002501CF"/>
    <w:p w:rsidR="002501CF" w:rsidRDefault="002501CF" w:rsidP="002501CF"/>
    <w:p w:rsidR="002501CF" w:rsidRDefault="002501CF" w:rsidP="002501CF"/>
    <w:p w:rsidR="002501CF" w:rsidRDefault="002501CF" w:rsidP="002501CF"/>
    <w:p w:rsidR="002501CF" w:rsidRDefault="002501CF" w:rsidP="002501CF"/>
    <w:p w:rsidR="002501CF" w:rsidRDefault="002501CF" w:rsidP="002501CF"/>
    <w:p w:rsidR="002501CF" w:rsidRDefault="002501CF" w:rsidP="002501CF"/>
    <w:p w:rsidR="00C16551" w:rsidRDefault="00C16551"/>
    <w:sectPr w:rsidR="00C1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D0"/>
    <w:rsid w:val="000644D0"/>
    <w:rsid w:val="000B3E50"/>
    <w:rsid w:val="00145C97"/>
    <w:rsid w:val="00165824"/>
    <w:rsid w:val="002501CF"/>
    <w:rsid w:val="005C095D"/>
    <w:rsid w:val="007F1E39"/>
    <w:rsid w:val="00A679B4"/>
    <w:rsid w:val="00AE6E1F"/>
    <w:rsid w:val="00B35562"/>
    <w:rsid w:val="00BE5E02"/>
    <w:rsid w:val="00C1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2021-04-09T12:00:00Z</cp:lastPrinted>
  <dcterms:created xsi:type="dcterms:W3CDTF">2021-04-09T12:10:00Z</dcterms:created>
  <dcterms:modified xsi:type="dcterms:W3CDTF">2021-04-09T12:10:00Z</dcterms:modified>
</cp:coreProperties>
</file>