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5" o:title=""/>
                </v:shape>
                <o:OLEObject Type="Embed" ProgID="Word.Picture.8" ShapeID="_x0000_i1025" DrawAspect="Content" ObjectID="_1683977699" r:id="rId6"/>
              </w:object>
            </w:r>
          </w:p>
        </w:tc>
        <w:tc>
          <w:tcPr>
            <w:tcW w:w="4093" w:type="dxa"/>
          </w:tcPr>
          <w:p w:rsidR="00EA5ABB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Default="005E3D66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F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14-8-1</w:t>
      </w:r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</w:t>
      </w:r>
      <w:r w:rsidR="008362D8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рамотой Чувашской Республики</w:t>
      </w:r>
    </w:p>
    <w:bookmarkEnd w:id="0"/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549" w:rsidRPr="00D13B39" w:rsidRDefault="005C6549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EA5ABB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D13B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D13B39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D13B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Указом Президента Чувашской Республики </w:t>
      </w:r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от 21 июня 2010 г. № 78 «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EA5ABB" w:rsidRPr="001C1125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="005C6549">
        <w:rPr>
          <w:rFonts w:ascii="Times New Roman" w:eastAsia="Times New Roman" w:hAnsi="Times New Roman"/>
          <w:color w:val="000000" w:themeColor="text1"/>
          <w:sz w:val="24"/>
          <w:szCs w:val="24"/>
        </w:rPr>
        <w:t>Глав</w:t>
      </w:r>
      <w:r w:rsidR="001C1125">
        <w:rPr>
          <w:rFonts w:ascii="Times New Roman" w:eastAsia="Times New Roman" w:hAnsi="Times New Roman"/>
          <w:color w:val="000000" w:themeColor="text1"/>
          <w:sz w:val="24"/>
          <w:szCs w:val="24"/>
        </w:rPr>
        <w:t>ой</w:t>
      </w:r>
      <w:r w:rsidR="005C654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Чувашской Республики </w:t>
      </w:r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125">
        <w:rPr>
          <w:rFonts w:ascii="Times New Roman" w:eastAsia="Times New Roman" w:hAnsi="Times New Roman" w:cs="Times New Roman"/>
          <w:sz w:val="24"/>
          <w:szCs w:val="24"/>
        </w:rPr>
        <w:t>Сироткина Александра Валерьевича</w:t>
      </w:r>
      <w:r w:rsidR="003F7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125">
        <w:rPr>
          <w:rFonts w:ascii="Times New Roman" w:eastAsia="Times New Roman" w:hAnsi="Times New Roman" w:cs="Times New Roman"/>
          <w:sz w:val="24"/>
          <w:szCs w:val="24"/>
        </w:rPr>
        <w:t xml:space="preserve">начальника отдела казенного учреждения 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1C1125">
        <w:rPr>
          <w:rFonts w:ascii="Times New Roman" w:eastAsia="Times New Roman" w:hAnsi="Times New Roman" w:cs="Times New Roman"/>
          <w:sz w:val="24"/>
          <w:szCs w:val="24"/>
        </w:rPr>
        <w:t xml:space="preserve">«Центр занятости населения Чувашской Республики» Министерства труда и социальной защиты населения Чувашской Республики по городу Новочебоксарску </w:t>
      </w:r>
      <w:r w:rsidR="001C1125" w:rsidRPr="00EA5A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C1125">
        <w:rPr>
          <w:rFonts w:ascii="Times New Roman" w:eastAsia="Times New Roman" w:hAnsi="Times New Roman" w:cs="Times New Roman"/>
          <w:sz w:val="24"/>
          <w:szCs w:val="24"/>
        </w:rPr>
        <w:t>многолетний и добросовестный труд, в честь празднования 30-летия Службы занятости населения.</w:t>
      </w:r>
    </w:p>
    <w:p w:rsidR="00EA5ABB" w:rsidRPr="00D13B39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EA5ABB" w:rsidRPr="00CB61AD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EA5ABB" w:rsidRPr="00CB61AD" w:rsidRDefault="00EA5ABB" w:rsidP="00EA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EA5ABB" w:rsidRPr="00D13B39" w:rsidRDefault="001C1125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p w:rsidR="00EA5ABB" w:rsidRPr="00D13B39" w:rsidRDefault="00EA5ABB" w:rsidP="00EA5ABB"/>
    <w:p w:rsidR="00915A6E" w:rsidRDefault="00915A6E"/>
    <w:sectPr w:rsidR="00915A6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1C1125"/>
    <w:rsid w:val="003F7863"/>
    <w:rsid w:val="005C6549"/>
    <w:rsid w:val="005E3D66"/>
    <w:rsid w:val="008362D8"/>
    <w:rsid w:val="00915A6E"/>
    <w:rsid w:val="00A94A13"/>
    <w:rsid w:val="00EA5AB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dcterms:created xsi:type="dcterms:W3CDTF">2021-05-31T11:48:00Z</dcterms:created>
  <dcterms:modified xsi:type="dcterms:W3CDTF">2021-05-31T11:48:00Z</dcterms:modified>
</cp:coreProperties>
</file>