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9" w:rsidRDefault="003728E9"/>
    <w:tbl>
      <w:tblPr>
        <w:tblpPr w:leftFromText="180" w:rightFromText="180" w:horzAnchor="margin" w:tblpY="451"/>
        <w:tblW w:w="9224" w:type="dxa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D1443" w:rsidRPr="00EE0FDA" w:rsidTr="003D1B9C">
        <w:trPr>
          <w:trHeight w:val="1559"/>
        </w:trPr>
        <w:tc>
          <w:tcPr>
            <w:tcW w:w="3799" w:type="dxa"/>
          </w:tcPr>
          <w:p w:rsidR="000C5B79" w:rsidRPr="00312E17" w:rsidRDefault="000C5B79" w:rsidP="000C5B7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>ЧăВАШ РЕСПУБЛИКИН</w:t>
            </w:r>
          </w:p>
          <w:p w:rsidR="000C5B79" w:rsidRPr="00312E17" w:rsidRDefault="000C5B79" w:rsidP="000C5B7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 xml:space="preserve">ÇĕНĕ ШУПАШКАР </w:t>
            </w:r>
          </w:p>
          <w:p w:rsidR="000C5B79" w:rsidRPr="00312E17" w:rsidRDefault="000C5B79" w:rsidP="000C5B7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 xml:space="preserve">ХУЛА ДЕПУТАЧĕСЕН </w:t>
            </w:r>
          </w:p>
          <w:p w:rsidR="000C5B79" w:rsidRPr="00312E17" w:rsidRDefault="000C5B79" w:rsidP="000C5B79">
            <w:pPr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>ПУХă</w:t>
            </w:r>
            <w:proofErr w:type="gramStart"/>
            <w:r w:rsidRPr="00312E17">
              <w:rPr>
                <w:rFonts w:eastAsia="Calibri"/>
                <w:caps/>
                <w:lang w:eastAsia="en-US"/>
              </w:rPr>
              <w:t>В</w:t>
            </w:r>
            <w:proofErr w:type="gramEnd"/>
            <w:r w:rsidRPr="00312E17">
              <w:rPr>
                <w:rFonts w:eastAsia="Calibri"/>
                <w:caps/>
                <w:lang w:eastAsia="en-US"/>
              </w:rPr>
              <w:t>ĕ</w:t>
            </w:r>
          </w:p>
          <w:p w:rsidR="000C5B79" w:rsidRPr="00312E17" w:rsidRDefault="000C5B79" w:rsidP="000C5B79">
            <w:pPr>
              <w:keepNext/>
              <w:jc w:val="center"/>
              <w:outlineLvl w:val="3"/>
              <w:rPr>
                <w:b/>
                <w:caps/>
                <w:spacing w:val="40"/>
                <w:lang w:val="en-US"/>
              </w:rPr>
            </w:pPr>
          </w:p>
          <w:p w:rsidR="008D1443" w:rsidRPr="00EE0FDA" w:rsidRDefault="000C5B79" w:rsidP="000C5B79">
            <w:pPr>
              <w:pStyle w:val="4"/>
              <w:rPr>
                <w:rFonts w:ascii="Times New Roman Chuv" w:hAnsi="Times New Roman Chuv"/>
                <w:sz w:val="24"/>
                <w:szCs w:val="24"/>
              </w:rPr>
            </w:pPr>
            <w:r w:rsidRPr="000C5B7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588" w:type="dxa"/>
          </w:tcPr>
          <w:p w:rsidR="008D1443" w:rsidRPr="00EE0FDA" w:rsidRDefault="008D1443" w:rsidP="00D07CFC">
            <w:pPr>
              <w:ind w:right="-1" w:hanging="12"/>
              <w:jc w:val="center"/>
              <w:rPr>
                <w:b/>
              </w:rPr>
            </w:pPr>
            <w:r w:rsidRPr="00EE0FDA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683977117" r:id="rId9"/>
              </w:object>
            </w:r>
          </w:p>
        </w:tc>
        <w:tc>
          <w:tcPr>
            <w:tcW w:w="3837" w:type="dxa"/>
          </w:tcPr>
          <w:p w:rsidR="008D1443" w:rsidRPr="00EE0FDA" w:rsidRDefault="008D1443" w:rsidP="00D07CFC">
            <w:pPr>
              <w:spacing w:line="228" w:lineRule="auto"/>
              <w:jc w:val="center"/>
              <w:rPr>
                <w:caps/>
              </w:rPr>
            </w:pPr>
            <w:r w:rsidRPr="00EE0FDA">
              <w:rPr>
                <w:caps/>
              </w:rPr>
              <w:t>НОВОЧЕБОКСАРСКОЕ</w:t>
            </w:r>
          </w:p>
          <w:p w:rsidR="008D1443" w:rsidRPr="00EE0FDA" w:rsidRDefault="008D1443" w:rsidP="00D07CFC">
            <w:pPr>
              <w:spacing w:line="228" w:lineRule="auto"/>
              <w:jc w:val="center"/>
              <w:rPr>
                <w:caps/>
              </w:rPr>
            </w:pPr>
            <w:r w:rsidRPr="00EE0FDA">
              <w:t>ГОРОДСКОЕ</w:t>
            </w:r>
          </w:p>
          <w:p w:rsidR="008D1443" w:rsidRPr="00EE0FDA" w:rsidRDefault="008D1443" w:rsidP="00D07CFC">
            <w:pPr>
              <w:jc w:val="center"/>
              <w:rPr>
                <w:caps/>
              </w:rPr>
            </w:pPr>
            <w:r w:rsidRPr="00EE0FDA">
              <w:rPr>
                <w:caps/>
              </w:rPr>
              <w:t>СОБРАНИЕ ДЕПУТАТОВ</w:t>
            </w:r>
          </w:p>
          <w:p w:rsidR="008D1443" w:rsidRPr="00EE0FDA" w:rsidRDefault="008D1443" w:rsidP="00D07CFC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EE0FDA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8D1443" w:rsidRPr="00EE0FDA" w:rsidRDefault="008D1443" w:rsidP="00D07CFC">
            <w:pPr>
              <w:pStyle w:val="3"/>
              <w:ind w:left="-108" w:right="-102"/>
              <w:rPr>
                <w:bCs/>
                <w:spacing w:val="40"/>
                <w:sz w:val="24"/>
                <w:szCs w:val="24"/>
              </w:rPr>
            </w:pPr>
          </w:p>
          <w:p w:rsidR="008D1443" w:rsidRPr="00EE0FDA" w:rsidRDefault="008D1443" w:rsidP="00D07CFC">
            <w:pPr>
              <w:pStyle w:val="3"/>
              <w:ind w:left="-108" w:right="-102"/>
              <w:rPr>
                <w:bCs/>
                <w:spacing w:val="40"/>
                <w:sz w:val="24"/>
                <w:szCs w:val="24"/>
              </w:rPr>
            </w:pPr>
            <w:r w:rsidRPr="00EE0FDA">
              <w:rPr>
                <w:bCs/>
                <w:spacing w:val="40"/>
                <w:sz w:val="24"/>
                <w:szCs w:val="24"/>
              </w:rPr>
              <w:t>РЕШЕНИЕ</w:t>
            </w:r>
          </w:p>
          <w:p w:rsidR="003D1B9C" w:rsidRPr="00EE0FDA" w:rsidRDefault="003D1B9C" w:rsidP="003D1B9C">
            <w:pPr>
              <w:jc w:val="center"/>
            </w:pPr>
          </w:p>
        </w:tc>
      </w:tr>
    </w:tbl>
    <w:p w:rsidR="00E42738" w:rsidRPr="00EE0FDA" w:rsidRDefault="00E42738" w:rsidP="00E42738">
      <w:pPr>
        <w:ind w:left="-84" w:right="-1" w:firstLine="84"/>
        <w:jc w:val="center"/>
        <w:rPr>
          <w:b/>
        </w:rPr>
      </w:pPr>
    </w:p>
    <w:p w:rsidR="00430DB8" w:rsidRPr="00EE0FDA" w:rsidRDefault="008D36BF" w:rsidP="00291552">
      <w:pPr>
        <w:ind w:left="2832" w:right="-1"/>
        <w:rPr>
          <w:b/>
        </w:rPr>
      </w:pPr>
      <w:r>
        <w:rPr>
          <w:b/>
        </w:rPr>
        <w:t>27 мая 2021 года</w:t>
      </w:r>
      <w:proofErr w:type="gramStart"/>
      <w:r w:rsidR="00291552" w:rsidRPr="00EE0FDA">
        <w:rPr>
          <w:b/>
        </w:rPr>
        <w:t xml:space="preserve"> № </w:t>
      </w:r>
      <w:r>
        <w:rPr>
          <w:b/>
        </w:rPr>
        <w:t>С</w:t>
      </w:r>
      <w:proofErr w:type="gramEnd"/>
      <w:r>
        <w:rPr>
          <w:b/>
        </w:rPr>
        <w:t xml:space="preserve"> 14-5</w:t>
      </w:r>
    </w:p>
    <w:p w:rsidR="008D1443" w:rsidRPr="00EE0FDA" w:rsidRDefault="008D1443" w:rsidP="00E42738">
      <w:pPr>
        <w:ind w:firstLine="84"/>
        <w:jc w:val="center"/>
        <w:rPr>
          <w:b/>
        </w:rPr>
      </w:pPr>
    </w:p>
    <w:p w:rsidR="009D61D3" w:rsidRPr="00E42738" w:rsidRDefault="009D61D3" w:rsidP="00E42738">
      <w:pPr>
        <w:ind w:firstLine="84"/>
        <w:jc w:val="center"/>
      </w:pPr>
    </w:p>
    <w:tbl>
      <w:tblPr>
        <w:tblW w:w="4548" w:type="dxa"/>
        <w:tblLook w:val="0000" w:firstRow="0" w:lastRow="0" w:firstColumn="0" w:lastColumn="0" w:noHBand="0" w:noVBand="0"/>
      </w:tblPr>
      <w:tblGrid>
        <w:gridCol w:w="4548"/>
      </w:tblGrid>
      <w:tr w:rsidR="000B5326" w:rsidRPr="00710751" w:rsidTr="00F67626">
        <w:trPr>
          <w:trHeight w:val="1465"/>
        </w:trPr>
        <w:tc>
          <w:tcPr>
            <w:tcW w:w="4548" w:type="dxa"/>
          </w:tcPr>
          <w:p w:rsidR="000B5326" w:rsidRDefault="00A64395" w:rsidP="00554D4B">
            <w:pPr>
              <w:pStyle w:val="1"/>
              <w:spacing w:before="0"/>
              <w:jc w:val="both"/>
              <w:rPr>
                <w:rFonts w:ascii="Times New Roman CYR" w:hAnsi="Times New Roman CYR" w:cs="Times New Roman CYR"/>
                <w:color w:val="auto"/>
              </w:rPr>
            </w:pPr>
            <w:r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О внесении изменени</w:t>
            </w:r>
            <w:r w:rsidR="003F5974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й</w:t>
            </w:r>
            <w:r w:rsidR="000B5326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в 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реше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ние </w:t>
            </w:r>
            <w:r w:rsid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    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Новочебоксарского го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родского 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Собр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а</w:t>
            </w:r>
            <w:r w:rsid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ния 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депутатов Чу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вашской Республики от 2</w:t>
            </w:r>
            <w:r w:rsidR="00983495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0</w:t>
            </w:r>
            <w:r w:rsid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</w:t>
            </w:r>
            <w:r w:rsidR="00983495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августа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201</w:t>
            </w:r>
            <w:r w:rsidR="00983495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5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г. № С </w:t>
            </w:r>
            <w:r w:rsidR="00983495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81</w:t>
            </w:r>
            <w:r w:rsid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-</w:t>
            </w:r>
            <w:r w:rsidR="00983495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9</w:t>
            </w:r>
            <w:r w:rsidR="00710751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</w:t>
            </w:r>
            <w:r w:rsidR="00676BE2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554D4B" w:rsidRP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О К</w:t>
            </w:r>
            <w:r w:rsidR="00554D4B" w:rsidRP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о</w:t>
            </w:r>
            <w:r w:rsidR="00554D4B" w:rsidRP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миссии по назначению пенсии за в</w:t>
            </w:r>
            <w:r w:rsidR="00554D4B" w:rsidRP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ы</w:t>
            </w:r>
            <w:r w:rsidR="00554D4B" w:rsidRP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слугу лет муниципальным служащим города Новочебоксарска Чувашской</w:t>
            </w:r>
            <w:r w:rsidR="00554D4B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</w:t>
            </w:r>
            <w:r w:rsidR="00554D4B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Республики</w:t>
            </w:r>
            <w:r w:rsidR="00641739" w:rsidRPr="00710751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641739" w:rsidRPr="00710751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  <w:p w:rsidR="00554D4B" w:rsidRPr="00554D4B" w:rsidRDefault="00554D4B" w:rsidP="00554D4B"/>
        </w:tc>
      </w:tr>
    </w:tbl>
    <w:p w:rsidR="00554D4B" w:rsidRPr="00554D4B" w:rsidRDefault="00554D4B" w:rsidP="00CD269E">
      <w:pPr>
        <w:ind w:firstLine="709"/>
        <w:jc w:val="both"/>
        <w:rPr>
          <w:color w:val="000000" w:themeColor="text1"/>
        </w:rPr>
      </w:pPr>
      <w:r w:rsidRPr="00554D4B">
        <w:rPr>
          <w:color w:val="000000" w:themeColor="text1"/>
        </w:rPr>
        <w:t xml:space="preserve">В связи с кадровыми изменениями </w:t>
      </w:r>
      <w:hyperlink r:id="rId10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состава</w:t>
        </w:r>
      </w:hyperlink>
      <w:r w:rsidRPr="00554D4B">
        <w:rPr>
          <w:b/>
          <w:color w:val="000000" w:themeColor="text1"/>
        </w:rPr>
        <w:t xml:space="preserve"> </w:t>
      </w:r>
      <w:r w:rsidRPr="00554D4B">
        <w:rPr>
          <w:color w:val="000000" w:themeColor="text1"/>
        </w:rPr>
        <w:t>Комиссии по назначению пенсии за выслугу лет муниципальным служащим города Новочебоксарска Чувашской Респу</w:t>
      </w:r>
      <w:r w:rsidRPr="00554D4B">
        <w:rPr>
          <w:color w:val="000000" w:themeColor="text1"/>
        </w:rPr>
        <w:t>б</w:t>
      </w:r>
      <w:r w:rsidRPr="00554D4B">
        <w:rPr>
          <w:color w:val="000000" w:themeColor="text1"/>
        </w:rPr>
        <w:t xml:space="preserve">лики, руководствуясь </w:t>
      </w:r>
      <w:hyperlink r:id="rId11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статьей 26</w:t>
        </w:r>
      </w:hyperlink>
      <w:r w:rsidRPr="00554D4B">
        <w:rPr>
          <w:color w:val="000000" w:themeColor="text1"/>
        </w:rPr>
        <w:t xml:space="preserve"> Устава города Новочебоксарска Чувашской Респу</w:t>
      </w:r>
      <w:r w:rsidRPr="00554D4B">
        <w:rPr>
          <w:color w:val="000000" w:themeColor="text1"/>
        </w:rPr>
        <w:t>б</w:t>
      </w:r>
      <w:r w:rsidRPr="00554D4B">
        <w:rPr>
          <w:color w:val="000000" w:themeColor="text1"/>
        </w:rPr>
        <w:t>лики, Новочебоксарское городское Собрание депутатов Чувашской Республики р</w:t>
      </w:r>
      <w:r w:rsidRPr="00554D4B">
        <w:rPr>
          <w:color w:val="000000" w:themeColor="text1"/>
        </w:rPr>
        <w:t>е</w:t>
      </w:r>
      <w:r w:rsidRPr="00554D4B">
        <w:rPr>
          <w:color w:val="000000" w:themeColor="text1"/>
        </w:rPr>
        <w:t>шило:</w:t>
      </w:r>
    </w:p>
    <w:p w:rsidR="00554D4B" w:rsidRPr="00554D4B" w:rsidRDefault="00554D4B" w:rsidP="00CD269E">
      <w:pPr>
        <w:ind w:firstLine="709"/>
        <w:jc w:val="both"/>
        <w:rPr>
          <w:color w:val="000000" w:themeColor="text1"/>
        </w:rPr>
      </w:pPr>
      <w:bookmarkStart w:id="0" w:name="sub_1"/>
      <w:r w:rsidRPr="00554D4B">
        <w:rPr>
          <w:color w:val="000000" w:themeColor="text1"/>
        </w:rPr>
        <w:t xml:space="preserve">1. </w:t>
      </w:r>
      <w:proofErr w:type="gramStart"/>
      <w:r w:rsidRPr="00554D4B">
        <w:rPr>
          <w:color w:val="000000" w:themeColor="text1"/>
        </w:rPr>
        <w:t>Внести изменени</w:t>
      </w:r>
      <w:r w:rsidR="003F5974">
        <w:rPr>
          <w:color w:val="000000" w:themeColor="text1"/>
        </w:rPr>
        <w:t>я</w:t>
      </w:r>
      <w:r w:rsidRPr="00554D4B">
        <w:rPr>
          <w:color w:val="000000" w:themeColor="text1"/>
        </w:rPr>
        <w:t xml:space="preserve"> в </w:t>
      </w:r>
      <w:hyperlink r:id="rId12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состав</w:t>
        </w:r>
      </w:hyperlink>
      <w:r w:rsidRPr="00554D4B">
        <w:rPr>
          <w:b/>
          <w:color w:val="000000" w:themeColor="text1"/>
        </w:rPr>
        <w:t xml:space="preserve"> </w:t>
      </w:r>
      <w:r w:rsidRPr="00554D4B">
        <w:rPr>
          <w:color w:val="000000" w:themeColor="text1"/>
        </w:rPr>
        <w:t>Комиссии по назначению пенсии за выслугу лет муниципальным служащим города Новочебоксарска Чувашской Республики, утве</w:t>
      </w:r>
      <w:r w:rsidRPr="00554D4B">
        <w:rPr>
          <w:color w:val="000000" w:themeColor="text1"/>
        </w:rPr>
        <w:t>р</w:t>
      </w:r>
      <w:r w:rsidRPr="00554D4B">
        <w:rPr>
          <w:color w:val="000000" w:themeColor="text1"/>
        </w:rPr>
        <w:t xml:space="preserve">жденный </w:t>
      </w:r>
      <w:hyperlink r:id="rId13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решением</w:t>
        </w:r>
      </w:hyperlink>
      <w:r w:rsidRPr="00554D4B">
        <w:rPr>
          <w:color w:val="000000" w:themeColor="text1"/>
        </w:rPr>
        <w:t xml:space="preserve"> Новочебоксарского городского Собрания депутатов Чувашской Республики от </w:t>
      </w:r>
      <w:r w:rsidRPr="00710751">
        <w:rPr>
          <w:rFonts w:ascii="Times New Roman CYR" w:hAnsi="Times New Roman CYR" w:cs="Times New Roman CYR"/>
        </w:rPr>
        <w:t>2</w:t>
      </w:r>
      <w:r w:rsidR="00983495">
        <w:rPr>
          <w:rFonts w:ascii="Times New Roman CYR" w:hAnsi="Times New Roman CYR" w:cs="Times New Roman CYR"/>
        </w:rPr>
        <w:t>0 августа</w:t>
      </w:r>
      <w:r w:rsidRPr="00710751">
        <w:rPr>
          <w:rFonts w:ascii="Times New Roman CYR" w:hAnsi="Times New Roman CYR" w:cs="Times New Roman CYR"/>
        </w:rPr>
        <w:t xml:space="preserve"> 201</w:t>
      </w:r>
      <w:r w:rsidR="00983495">
        <w:rPr>
          <w:rFonts w:ascii="Times New Roman CYR" w:hAnsi="Times New Roman CYR" w:cs="Times New Roman CYR"/>
        </w:rPr>
        <w:t>5</w:t>
      </w:r>
      <w:r w:rsidRPr="00710751">
        <w:rPr>
          <w:rFonts w:ascii="Times New Roman CYR" w:hAnsi="Times New Roman CYR" w:cs="Times New Roman CYR"/>
        </w:rPr>
        <w:t xml:space="preserve"> г. № С </w:t>
      </w:r>
      <w:r w:rsidR="00983495">
        <w:rPr>
          <w:rFonts w:ascii="Times New Roman CYR" w:hAnsi="Times New Roman CYR" w:cs="Times New Roman CYR"/>
        </w:rPr>
        <w:t>81-9</w:t>
      </w:r>
      <w:r w:rsidRPr="00710751">
        <w:rPr>
          <w:rFonts w:ascii="Times New Roman CYR" w:hAnsi="Times New Roman CYR" w:cs="Times New Roman CYR"/>
        </w:rPr>
        <w:t xml:space="preserve"> </w:t>
      </w:r>
      <w:r w:rsidR="003D1B9C">
        <w:rPr>
          <w:color w:val="000000" w:themeColor="text1"/>
        </w:rPr>
        <w:t>«</w:t>
      </w:r>
      <w:r w:rsidRPr="00554D4B">
        <w:rPr>
          <w:color w:val="000000" w:themeColor="text1"/>
        </w:rPr>
        <w:t>О Комиссии по назначению пенсии за в</w:t>
      </w:r>
      <w:r w:rsidRPr="00554D4B">
        <w:rPr>
          <w:color w:val="000000" w:themeColor="text1"/>
        </w:rPr>
        <w:t>ы</w:t>
      </w:r>
      <w:r w:rsidRPr="00554D4B">
        <w:rPr>
          <w:color w:val="000000" w:themeColor="text1"/>
        </w:rPr>
        <w:t>слугу лет муниципальным служащим города Новочебоксарска Чувашской Республ</w:t>
      </w:r>
      <w:r w:rsidRPr="00554D4B">
        <w:rPr>
          <w:color w:val="000000" w:themeColor="text1"/>
        </w:rPr>
        <w:t>и</w:t>
      </w:r>
      <w:r w:rsidRPr="00554D4B">
        <w:rPr>
          <w:color w:val="000000" w:themeColor="text1"/>
        </w:rPr>
        <w:t>ки</w:t>
      </w:r>
      <w:r w:rsidR="003D1B9C">
        <w:rPr>
          <w:color w:val="000000" w:themeColor="text1"/>
        </w:rPr>
        <w:t>»</w:t>
      </w:r>
      <w:r w:rsidRPr="00554D4B">
        <w:rPr>
          <w:color w:val="000000" w:themeColor="text1"/>
        </w:rPr>
        <w:t xml:space="preserve">, изложив приложение </w:t>
      </w:r>
      <w:r w:rsidR="00E71CD5">
        <w:rPr>
          <w:color w:val="000000" w:themeColor="text1"/>
        </w:rPr>
        <w:t>№</w:t>
      </w:r>
      <w:r w:rsidRPr="00554D4B">
        <w:rPr>
          <w:color w:val="000000" w:themeColor="text1"/>
        </w:rPr>
        <w:t xml:space="preserve"> 2 в новой редакции согласно </w:t>
      </w:r>
      <w:hyperlink w:anchor="sub_100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приложению</w:t>
        </w:r>
      </w:hyperlink>
      <w:r w:rsidRPr="00554D4B">
        <w:rPr>
          <w:color w:val="000000" w:themeColor="text1"/>
        </w:rPr>
        <w:t xml:space="preserve"> к настоящему решению.</w:t>
      </w:r>
      <w:proofErr w:type="gramEnd"/>
    </w:p>
    <w:p w:rsidR="00554D4B" w:rsidRPr="00554D4B" w:rsidRDefault="00554D4B" w:rsidP="00CD269E">
      <w:pPr>
        <w:ind w:firstLine="709"/>
        <w:jc w:val="both"/>
        <w:rPr>
          <w:color w:val="000000" w:themeColor="text1"/>
        </w:rPr>
      </w:pPr>
      <w:bookmarkStart w:id="1" w:name="sub_2"/>
      <w:bookmarkEnd w:id="0"/>
      <w:r w:rsidRPr="00554D4B">
        <w:rPr>
          <w:color w:val="000000" w:themeColor="text1"/>
        </w:rPr>
        <w:t>2</w:t>
      </w:r>
      <w:bookmarkStart w:id="2" w:name="sub_3"/>
      <w:bookmarkEnd w:id="1"/>
      <w:r w:rsidR="003F5974">
        <w:rPr>
          <w:color w:val="000000" w:themeColor="text1"/>
        </w:rPr>
        <w:t xml:space="preserve">. </w:t>
      </w:r>
      <w:r w:rsidRPr="00554D4B">
        <w:rPr>
          <w:color w:val="000000" w:themeColor="text1"/>
        </w:rPr>
        <w:t xml:space="preserve">Настоящее решение вступает в силу со дня его </w:t>
      </w:r>
      <w:hyperlink r:id="rId14" w:history="1">
        <w:r w:rsidRPr="00554D4B">
          <w:rPr>
            <w:rStyle w:val="aa"/>
            <w:rFonts w:cs="Arial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Pr="00554D4B">
        <w:rPr>
          <w:b/>
          <w:color w:val="000000" w:themeColor="text1"/>
        </w:rPr>
        <w:t xml:space="preserve"> </w:t>
      </w:r>
      <w:r w:rsidRPr="00554D4B">
        <w:rPr>
          <w:color w:val="000000" w:themeColor="text1"/>
        </w:rPr>
        <w:t>(обнародования).</w:t>
      </w:r>
    </w:p>
    <w:bookmarkEnd w:id="2"/>
    <w:p w:rsidR="00554D4B" w:rsidRDefault="00554D4B" w:rsidP="00CD269E">
      <w:pPr>
        <w:ind w:firstLine="709"/>
      </w:pPr>
    </w:p>
    <w:p w:rsidR="00554D4B" w:rsidRDefault="00554D4B" w:rsidP="00CD269E">
      <w:pPr>
        <w:ind w:firstLine="709"/>
      </w:pPr>
    </w:p>
    <w:p w:rsidR="00554D4B" w:rsidRPr="00554D4B" w:rsidRDefault="00554D4B" w:rsidP="00554D4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05"/>
        <w:gridCol w:w="3032"/>
      </w:tblGrid>
      <w:tr w:rsidR="00554D4B" w:rsidRPr="00554D4B" w:rsidTr="001E4BE1">
        <w:tc>
          <w:tcPr>
            <w:tcW w:w="6666" w:type="dxa"/>
          </w:tcPr>
          <w:p w:rsidR="00554D4B" w:rsidRPr="00554D4B" w:rsidRDefault="00554D4B" w:rsidP="001E4BE1">
            <w:pPr>
              <w:pStyle w:val="af7"/>
              <w:rPr>
                <w:rFonts w:ascii="Times New Roman" w:hAnsi="Times New Roman" w:cs="Times New Roman"/>
              </w:rPr>
            </w:pPr>
            <w:r w:rsidRPr="00554D4B">
              <w:rPr>
                <w:rFonts w:ascii="Times New Roman" w:hAnsi="Times New Roman" w:cs="Times New Roman"/>
              </w:rPr>
              <w:t>Глава города Новочебоксарска</w:t>
            </w:r>
            <w:r w:rsidRPr="00554D4B">
              <w:rPr>
                <w:rFonts w:ascii="Times New Roman" w:hAnsi="Times New Roman" w:cs="Times New Roman"/>
              </w:rPr>
              <w:br/>
              <w:t>Чувашской Республики</w:t>
            </w:r>
            <w:r w:rsidR="001E4B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3" w:type="dxa"/>
          </w:tcPr>
          <w:p w:rsidR="00554D4B" w:rsidRDefault="00554D4B" w:rsidP="002E5F8B">
            <w:pPr>
              <w:pStyle w:val="af6"/>
              <w:jc w:val="right"/>
              <w:rPr>
                <w:rFonts w:ascii="Times New Roman" w:hAnsi="Times New Roman" w:cs="Times New Roman"/>
              </w:rPr>
            </w:pPr>
          </w:p>
          <w:p w:rsidR="001E4BE1" w:rsidRPr="001E4BE1" w:rsidRDefault="008152D3" w:rsidP="008152D3">
            <w:r>
              <w:t xml:space="preserve">                   </w:t>
            </w:r>
            <w:r w:rsidR="001E4BE1">
              <w:t xml:space="preserve">  </w:t>
            </w:r>
            <w:r>
              <w:t>А.А. Ермолаев</w:t>
            </w:r>
          </w:p>
        </w:tc>
      </w:tr>
    </w:tbl>
    <w:p w:rsidR="00774549" w:rsidRDefault="00774549" w:rsidP="00E42738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554D4B" w:rsidRDefault="00554D4B" w:rsidP="00E42738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554D4B" w:rsidRDefault="00554D4B" w:rsidP="00E42738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554D4B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4549" w:rsidRDefault="00774549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6794" w:rsidRDefault="00076794" w:rsidP="003D1B9C">
      <w:pPr>
        <w:spacing w:line="220" w:lineRule="atLeast"/>
        <w:jc w:val="both"/>
      </w:pPr>
    </w:p>
    <w:p w:rsidR="003F5974" w:rsidRDefault="003F5974" w:rsidP="003D1B9C">
      <w:pPr>
        <w:spacing w:line="220" w:lineRule="atLeast"/>
        <w:jc w:val="both"/>
      </w:pPr>
    </w:p>
    <w:p w:rsidR="003F5974" w:rsidRDefault="003F5974" w:rsidP="003D1B9C">
      <w:pPr>
        <w:spacing w:line="220" w:lineRule="atLeast"/>
        <w:jc w:val="both"/>
      </w:pPr>
    </w:p>
    <w:p w:rsidR="003D1B9C" w:rsidRDefault="003D1B9C" w:rsidP="003D1B9C">
      <w:pPr>
        <w:jc w:val="right"/>
      </w:pPr>
    </w:p>
    <w:p w:rsidR="003D1B9C" w:rsidRDefault="003D1B9C" w:rsidP="003D1B9C">
      <w:pPr>
        <w:jc w:val="right"/>
      </w:pPr>
    </w:p>
    <w:p w:rsidR="00554D4B" w:rsidRPr="003D1B9C" w:rsidRDefault="003D1B9C" w:rsidP="003D1B9C">
      <w:pPr>
        <w:rPr>
          <w:color w:val="000000" w:themeColor="text1"/>
        </w:rPr>
      </w:pPr>
      <w:r>
        <w:rPr>
          <w:rStyle w:val="a9"/>
          <w:b w:val="0"/>
          <w:bCs w:val="0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 xml:space="preserve">Приложение </w:t>
      </w:r>
      <w:r w:rsidR="00275CBD" w:rsidRPr="003D1B9C">
        <w:rPr>
          <w:rStyle w:val="a9"/>
          <w:b w:val="0"/>
          <w:bCs w:val="0"/>
          <w:color w:val="000000" w:themeColor="text1"/>
          <w:sz w:val="24"/>
          <w:szCs w:val="24"/>
        </w:rPr>
        <w:t xml:space="preserve">№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>2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br/>
      </w:r>
      <w:r>
        <w:rPr>
          <w:rStyle w:val="a9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 xml:space="preserve">к </w:t>
      </w:r>
      <w:hyperlink w:anchor="sub_0" w:history="1">
        <w:r w:rsidR="00554D4B" w:rsidRPr="003D1B9C">
          <w:rPr>
            <w:rStyle w:val="aa"/>
            <w:b w:val="0"/>
            <w:color w:val="000000" w:themeColor="text1"/>
            <w:sz w:val="24"/>
            <w:szCs w:val="24"/>
          </w:rPr>
          <w:t>решению</w:t>
        </w:r>
      </w:hyperlink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 xml:space="preserve"> Новочебоксарского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br/>
      </w:r>
      <w:r>
        <w:rPr>
          <w:rStyle w:val="a9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>городского Собрания депутатов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br/>
      </w:r>
      <w:r>
        <w:rPr>
          <w:rStyle w:val="a9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>Чувашской Республики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br/>
      </w:r>
      <w:r>
        <w:rPr>
          <w:rStyle w:val="a9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554D4B" w:rsidRPr="003D1B9C">
        <w:rPr>
          <w:rStyle w:val="a9"/>
          <w:b w:val="0"/>
          <w:bCs w:val="0"/>
          <w:color w:val="000000" w:themeColor="text1"/>
          <w:sz w:val="24"/>
          <w:szCs w:val="24"/>
        </w:rPr>
        <w:t xml:space="preserve">от </w:t>
      </w:r>
      <w:r w:rsidR="008D36BF">
        <w:rPr>
          <w:rStyle w:val="a9"/>
          <w:b w:val="0"/>
          <w:bCs w:val="0"/>
          <w:color w:val="000000" w:themeColor="text1"/>
          <w:sz w:val="24"/>
          <w:szCs w:val="24"/>
        </w:rPr>
        <w:t>27 мая 2021</w:t>
      </w:r>
      <w:proofErr w:type="gramStart"/>
      <w:r w:rsidR="008D36BF">
        <w:rPr>
          <w:rStyle w:val="a9"/>
          <w:b w:val="0"/>
          <w:bCs w:val="0"/>
          <w:color w:val="000000" w:themeColor="text1"/>
          <w:sz w:val="24"/>
          <w:szCs w:val="24"/>
        </w:rPr>
        <w:t xml:space="preserve"> </w:t>
      </w:r>
      <w:r w:rsidR="00F6026B" w:rsidRPr="008D36BF">
        <w:rPr>
          <w:rStyle w:val="a9"/>
          <w:bCs w:val="0"/>
          <w:color w:val="000000" w:themeColor="text1"/>
          <w:sz w:val="24"/>
          <w:szCs w:val="24"/>
        </w:rPr>
        <w:t>№</w:t>
      </w:r>
      <w:r w:rsidR="00554D4B" w:rsidRPr="008D36BF">
        <w:rPr>
          <w:rStyle w:val="a9"/>
          <w:bCs w:val="0"/>
          <w:color w:val="000000" w:themeColor="text1"/>
          <w:sz w:val="24"/>
          <w:szCs w:val="24"/>
        </w:rPr>
        <w:t> </w:t>
      </w:r>
      <w:r w:rsidR="008D36BF" w:rsidRPr="008D36BF">
        <w:t>С</w:t>
      </w:r>
      <w:proofErr w:type="gramEnd"/>
      <w:r w:rsidR="008D36BF" w:rsidRPr="008D36BF">
        <w:t xml:space="preserve"> 14-5</w:t>
      </w:r>
    </w:p>
    <w:p w:rsidR="00554D4B" w:rsidRPr="003D1B9C" w:rsidRDefault="00554D4B" w:rsidP="003D1B9C">
      <w:pPr>
        <w:rPr>
          <w:color w:val="000000" w:themeColor="text1"/>
        </w:rPr>
      </w:pPr>
    </w:p>
    <w:p w:rsidR="00554D4B" w:rsidRPr="00554D4B" w:rsidRDefault="00554D4B" w:rsidP="003D1B9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2000"/>
      <w:r w:rsidRPr="00554D4B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Pr="00554D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Комиссии по назначению пенсии за выслугу лет муниципальным служащим г</w:t>
      </w:r>
      <w:r w:rsidRPr="00554D4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54D4B">
        <w:rPr>
          <w:rFonts w:ascii="Times New Roman" w:hAnsi="Times New Roman" w:cs="Times New Roman"/>
          <w:color w:val="000000" w:themeColor="text1"/>
          <w:sz w:val="24"/>
          <w:szCs w:val="24"/>
        </w:rPr>
        <w:t>рода Новочебоксарска Чувашской Республики</w:t>
      </w:r>
    </w:p>
    <w:bookmarkEnd w:id="3"/>
    <w:p w:rsidR="00554D4B" w:rsidRPr="00554D4B" w:rsidRDefault="00554D4B" w:rsidP="00554D4B">
      <w:pPr>
        <w:rPr>
          <w:color w:val="000000" w:themeColor="text1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256"/>
        <w:gridCol w:w="7040"/>
      </w:tblGrid>
      <w:tr w:rsidR="00554D4B" w:rsidRPr="00554D4B" w:rsidTr="0065167F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8152D3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Ермолаев А.А.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глава города Новочебоксарска Чувашской Республики, председ</w:t>
            </w:r>
            <w:r w:rsidRPr="00554D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54D4B">
              <w:rPr>
                <w:rFonts w:ascii="Times New Roman" w:hAnsi="Times New Roman" w:cs="Times New Roman"/>
                <w:color w:val="000000" w:themeColor="text1"/>
              </w:rPr>
              <w:t>тель Комиссии;</w:t>
            </w:r>
          </w:p>
        </w:tc>
      </w:tr>
      <w:tr w:rsidR="00554D4B" w:rsidRPr="00554D4B" w:rsidTr="0065167F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983495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Григорьева</w:t>
            </w:r>
            <w:r w:rsidR="00554D4B" w:rsidRPr="00554D4B">
              <w:rPr>
                <w:rFonts w:ascii="Times New Roman" w:hAnsi="Times New Roman" w:cs="Times New Roman"/>
                <w:color w:val="000000" w:themeColor="text1"/>
              </w:rPr>
              <w:t> О.В.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4B" w:rsidRPr="00554D4B" w:rsidRDefault="00554D4B" w:rsidP="00CD269E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экономике и финансам</w:t>
            </w:r>
            <w:r w:rsidR="00CD269E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 w:rsidR="00CD269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CD269E">
              <w:rPr>
                <w:rFonts w:ascii="Times New Roman" w:hAnsi="Times New Roman" w:cs="Times New Roman"/>
                <w:color w:val="000000" w:themeColor="text1"/>
              </w:rPr>
              <w:t>министрации города Новочебоксарска Чувашской Республики</w:t>
            </w:r>
            <w:r w:rsidRPr="00554D4B">
              <w:rPr>
                <w:rFonts w:ascii="Times New Roman" w:hAnsi="Times New Roman" w:cs="Times New Roman"/>
                <w:color w:val="000000" w:themeColor="text1"/>
              </w:rPr>
              <w:t>, заместитель председателя Комиссии;</w:t>
            </w:r>
          </w:p>
        </w:tc>
      </w:tr>
      <w:tr w:rsidR="002D035F" w:rsidRPr="00554D4B" w:rsidTr="0065167F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5F" w:rsidRDefault="002D035F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Апаназова К.А.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5F" w:rsidRPr="00554D4B" w:rsidRDefault="002D035F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5F" w:rsidRPr="00554D4B" w:rsidRDefault="003F5974" w:rsidP="002D035F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2D035F" w:rsidRPr="002D035F">
              <w:rPr>
                <w:rFonts w:ascii="Times New Roman" w:hAnsi="Times New Roman" w:cs="Times New Roman"/>
                <w:color w:val="000000" w:themeColor="text1"/>
              </w:rPr>
              <w:t>уководитель Аппарата Новочебоксарского городского Собрания депутатов</w:t>
            </w:r>
            <w:r w:rsidR="00114E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4D4B" w:rsidRPr="00554D4B" w:rsidTr="008152D3">
        <w:trPr>
          <w:trHeight w:val="265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D059AC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Иль</w:t>
            </w:r>
            <w:r w:rsidR="00207C2D">
              <w:rPr>
                <w:rFonts w:ascii="Times New Roman" w:hAnsi="Times New Roman" w:cs="Times New Roman"/>
                <w:color w:val="000000" w:themeColor="text1"/>
              </w:rPr>
              <w:t>и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 w:themeColor="text1"/>
              </w:rPr>
              <w:t>ных И.В.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4B" w:rsidRPr="00554D4B" w:rsidRDefault="00D059AC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D059AC">
              <w:rPr>
                <w:rFonts w:ascii="Times New Roman" w:hAnsi="Times New Roman" w:cs="Times New Roman"/>
                <w:color w:val="000000" w:themeColor="text1"/>
              </w:rPr>
              <w:t>начальник организационно-контрольного отдела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4D4B" w:rsidRPr="00554D4B" w:rsidTr="0065167F">
        <w:trPr>
          <w:trHeight w:val="284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983495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Антонова И.П.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4B" w:rsidRPr="00554D4B" w:rsidRDefault="00077274" w:rsidP="00CD269E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</w:t>
            </w:r>
            <w:r w:rsidR="00CD269E">
              <w:rPr>
                <w:rFonts w:ascii="Times New Roman" w:hAnsi="Times New Roman" w:cs="Times New Roman"/>
                <w:color w:val="000000" w:themeColor="text1"/>
              </w:rPr>
              <w:t xml:space="preserve"> отдела п</w:t>
            </w:r>
            <w:r w:rsidR="00983495" w:rsidRPr="00554D4B">
              <w:rPr>
                <w:rFonts w:ascii="Times New Roman" w:hAnsi="Times New Roman" w:cs="Times New Roman"/>
                <w:color w:val="000000" w:themeColor="text1"/>
              </w:rPr>
              <w:t>равов</w:t>
            </w:r>
            <w:r w:rsidR="00CD269E">
              <w:rPr>
                <w:rFonts w:ascii="Times New Roman" w:hAnsi="Times New Roman" w:cs="Times New Roman"/>
                <w:color w:val="000000" w:themeColor="text1"/>
              </w:rPr>
              <w:t>ой экспертизы и судебно-аналитической работы Правового</w:t>
            </w:r>
            <w:r w:rsidR="00983495" w:rsidRPr="00554D4B">
              <w:rPr>
                <w:rFonts w:ascii="Times New Roman" w:hAnsi="Times New Roman" w:cs="Times New Roman"/>
                <w:color w:val="000000" w:themeColor="text1"/>
              </w:rPr>
              <w:t xml:space="preserve"> управления администрации города Новочебо</w:t>
            </w:r>
            <w:r w:rsidR="00983495" w:rsidRPr="00554D4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83495" w:rsidRPr="00554D4B">
              <w:rPr>
                <w:rFonts w:ascii="Times New Roman" w:hAnsi="Times New Roman" w:cs="Times New Roman"/>
                <w:color w:val="000000" w:themeColor="text1"/>
              </w:rPr>
              <w:t>сарска Чувашской Республики;</w:t>
            </w:r>
          </w:p>
        </w:tc>
      </w:tr>
      <w:tr w:rsidR="00554D4B" w:rsidRPr="00554D4B" w:rsidTr="0065167F">
        <w:trPr>
          <w:trHeight w:val="582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8152D3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Чумакова К.Г.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2E5F8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554D4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D4B" w:rsidRPr="00983495" w:rsidRDefault="00983495" w:rsidP="009834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 отдела по муниципальным закупкам администрации города Новочебоксарска Чувашской Республики, секретарь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Pr="0065167F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D4B" w:rsidRDefault="00554D4B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2D3" w:rsidRDefault="008152D3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2D3" w:rsidRDefault="008152D3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2D3" w:rsidRDefault="008152D3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274" w:rsidRDefault="00077274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2D3" w:rsidRDefault="008152D3" w:rsidP="00E427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152D3" w:rsidSect="00373DD6">
      <w:pgSz w:w="11906" w:h="16838"/>
      <w:pgMar w:top="851" w:right="1134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B6" w:rsidRDefault="00BF51B6" w:rsidP="001B316B">
      <w:r>
        <w:separator/>
      </w:r>
    </w:p>
  </w:endnote>
  <w:endnote w:type="continuationSeparator" w:id="0">
    <w:p w:rsidR="00BF51B6" w:rsidRDefault="00BF51B6" w:rsidP="001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B6" w:rsidRDefault="00BF51B6" w:rsidP="001B316B">
      <w:r>
        <w:separator/>
      </w:r>
    </w:p>
  </w:footnote>
  <w:footnote w:type="continuationSeparator" w:id="0">
    <w:p w:rsidR="00BF51B6" w:rsidRDefault="00BF51B6" w:rsidP="001B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3"/>
    <w:rsid w:val="00000517"/>
    <w:rsid w:val="00002AA1"/>
    <w:rsid w:val="00004A5B"/>
    <w:rsid w:val="00005BFE"/>
    <w:rsid w:val="00006A29"/>
    <w:rsid w:val="000101B6"/>
    <w:rsid w:val="00010D4B"/>
    <w:rsid w:val="00013326"/>
    <w:rsid w:val="0001371B"/>
    <w:rsid w:val="00013DF1"/>
    <w:rsid w:val="000141B4"/>
    <w:rsid w:val="000222AD"/>
    <w:rsid w:val="00027B68"/>
    <w:rsid w:val="0003034C"/>
    <w:rsid w:val="00031812"/>
    <w:rsid w:val="00033D1E"/>
    <w:rsid w:val="0003408E"/>
    <w:rsid w:val="00035BEF"/>
    <w:rsid w:val="000365A7"/>
    <w:rsid w:val="000402AF"/>
    <w:rsid w:val="00040D64"/>
    <w:rsid w:val="00042FE7"/>
    <w:rsid w:val="00051BD9"/>
    <w:rsid w:val="00064FB4"/>
    <w:rsid w:val="000717A0"/>
    <w:rsid w:val="000737ED"/>
    <w:rsid w:val="00076794"/>
    <w:rsid w:val="00077274"/>
    <w:rsid w:val="00080151"/>
    <w:rsid w:val="000834F4"/>
    <w:rsid w:val="00084435"/>
    <w:rsid w:val="00086410"/>
    <w:rsid w:val="00086A68"/>
    <w:rsid w:val="000933DF"/>
    <w:rsid w:val="00094C27"/>
    <w:rsid w:val="000A0659"/>
    <w:rsid w:val="000B109D"/>
    <w:rsid w:val="000B501E"/>
    <w:rsid w:val="000B5245"/>
    <w:rsid w:val="000B5326"/>
    <w:rsid w:val="000C01BD"/>
    <w:rsid w:val="000C1131"/>
    <w:rsid w:val="000C5B79"/>
    <w:rsid w:val="000C7518"/>
    <w:rsid w:val="000F43A5"/>
    <w:rsid w:val="000F454E"/>
    <w:rsid w:val="00104488"/>
    <w:rsid w:val="00104E5A"/>
    <w:rsid w:val="00114E97"/>
    <w:rsid w:val="00116D7E"/>
    <w:rsid w:val="001207F2"/>
    <w:rsid w:val="00124480"/>
    <w:rsid w:val="00135801"/>
    <w:rsid w:val="00140CE9"/>
    <w:rsid w:val="00141AF4"/>
    <w:rsid w:val="00147ED9"/>
    <w:rsid w:val="00153BC1"/>
    <w:rsid w:val="00154E0A"/>
    <w:rsid w:val="00157270"/>
    <w:rsid w:val="00160AAC"/>
    <w:rsid w:val="00180F9C"/>
    <w:rsid w:val="001830F6"/>
    <w:rsid w:val="00187BCA"/>
    <w:rsid w:val="00192EB4"/>
    <w:rsid w:val="00197E07"/>
    <w:rsid w:val="001A1BFD"/>
    <w:rsid w:val="001A4120"/>
    <w:rsid w:val="001A61CC"/>
    <w:rsid w:val="001A6B4B"/>
    <w:rsid w:val="001B30CE"/>
    <w:rsid w:val="001B316B"/>
    <w:rsid w:val="001B47F7"/>
    <w:rsid w:val="001B5042"/>
    <w:rsid w:val="001C19AC"/>
    <w:rsid w:val="001C19F4"/>
    <w:rsid w:val="001C3B59"/>
    <w:rsid w:val="001C74CE"/>
    <w:rsid w:val="001D0457"/>
    <w:rsid w:val="001D1172"/>
    <w:rsid w:val="001D4112"/>
    <w:rsid w:val="001D78B4"/>
    <w:rsid w:val="001E4651"/>
    <w:rsid w:val="001E4BE1"/>
    <w:rsid w:val="001E6E54"/>
    <w:rsid w:val="001E7648"/>
    <w:rsid w:val="001F283E"/>
    <w:rsid w:val="001F7344"/>
    <w:rsid w:val="00203B26"/>
    <w:rsid w:val="00205331"/>
    <w:rsid w:val="002075FF"/>
    <w:rsid w:val="00207C2D"/>
    <w:rsid w:val="00210AEA"/>
    <w:rsid w:val="00217780"/>
    <w:rsid w:val="00220518"/>
    <w:rsid w:val="00221A4B"/>
    <w:rsid w:val="00224028"/>
    <w:rsid w:val="00225790"/>
    <w:rsid w:val="00225E67"/>
    <w:rsid w:val="002324EC"/>
    <w:rsid w:val="0023489B"/>
    <w:rsid w:val="00236E5C"/>
    <w:rsid w:val="00236FBF"/>
    <w:rsid w:val="002377ED"/>
    <w:rsid w:val="00242645"/>
    <w:rsid w:val="00244022"/>
    <w:rsid w:val="00255C03"/>
    <w:rsid w:val="00255CFA"/>
    <w:rsid w:val="00262171"/>
    <w:rsid w:val="00262DEF"/>
    <w:rsid w:val="00265CF8"/>
    <w:rsid w:val="00267681"/>
    <w:rsid w:val="00275CBD"/>
    <w:rsid w:val="002802D4"/>
    <w:rsid w:val="00282093"/>
    <w:rsid w:val="00283A57"/>
    <w:rsid w:val="00284654"/>
    <w:rsid w:val="00291552"/>
    <w:rsid w:val="002947DF"/>
    <w:rsid w:val="002955EF"/>
    <w:rsid w:val="00295B6E"/>
    <w:rsid w:val="002A304B"/>
    <w:rsid w:val="002B1544"/>
    <w:rsid w:val="002B52A4"/>
    <w:rsid w:val="002B5EBC"/>
    <w:rsid w:val="002B7CAE"/>
    <w:rsid w:val="002C4163"/>
    <w:rsid w:val="002C6067"/>
    <w:rsid w:val="002D035F"/>
    <w:rsid w:val="002D3C92"/>
    <w:rsid w:val="002E3357"/>
    <w:rsid w:val="002E4E12"/>
    <w:rsid w:val="002E6992"/>
    <w:rsid w:val="002E7BBA"/>
    <w:rsid w:val="002F1186"/>
    <w:rsid w:val="002F362B"/>
    <w:rsid w:val="002F446B"/>
    <w:rsid w:val="002F57C9"/>
    <w:rsid w:val="002F59C2"/>
    <w:rsid w:val="003034F5"/>
    <w:rsid w:val="00304233"/>
    <w:rsid w:val="003068AD"/>
    <w:rsid w:val="0031344D"/>
    <w:rsid w:val="00314D53"/>
    <w:rsid w:val="00315FD1"/>
    <w:rsid w:val="00321F4A"/>
    <w:rsid w:val="0032353C"/>
    <w:rsid w:val="003269BF"/>
    <w:rsid w:val="0033187E"/>
    <w:rsid w:val="0033311E"/>
    <w:rsid w:val="003347EC"/>
    <w:rsid w:val="00336664"/>
    <w:rsid w:val="00337692"/>
    <w:rsid w:val="0033795C"/>
    <w:rsid w:val="00337B21"/>
    <w:rsid w:val="0034142C"/>
    <w:rsid w:val="003515E2"/>
    <w:rsid w:val="003571DC"/>
    <w:rsid w:val="003608A1"/>
    <w:rsid w:val="00362E1D"/>
    <w:rsid w:val="003728E9"/>
    <w:rsid w:val="00373DD6"/>
    <w:rsid w:val="003747A2"/>
    <w:rsid w:val="00375180"/>
    <w:rsid w:val="00383E5A"/>
    <w:rsid w:val="003843FD"/>
    <w:rsid w:val="00391A6D"/>
    <w:rsid w:val="00391B9C"/>
    <w:rsid w:val="00392FF3"/>
    <w:rsid w:val="0039496B"/>
    <w:rsid w:val="00395F2E"/>
    <w:rsid w:val="003A38E2"/>
    <w:rsid w:val="003A5D54"/>
    <w:rsid w:val="003A5DE8"/>
    <w:rsid w:val="003B290D"/>
    <w:rsid w:val="003B36EE"/>
    <w:rsid w:val="003B587D"/>
    <w:rsid w:val="003C02F5"/>
    <w:rsid w:val="003C25E5"/>
    <w:rsid w:val="003C6C6B"/>
    <w:rsid w:val="003C7939"/>
    <w:rsid w:val="003D1B9C"/>
    <w:rsid w:val="003D42C5"/>
    <w:rsid w:val="003D4A7A"/>
    <w:rsid w:val="003D6BF3"/>
    <w:rsid w:val="003F24D1"/>
    <w:rsid w:val="003F2907"/>
    <w:rsid w:val="003F2A58"/>
    <w:rsid w:val="003F5974"/>
    <w:rsid w:val="003F6D0A"/>
    <w:rsid w:val="00402696"/>
    <w:rsid w:val="00402E8F"/>
    <w:rsid w:val="00403E3C"/>
    <w:rsid w:val="00404190"/>
    <w:rsid w:val="00405945"/>
    <w:rsid w:val="00405BEE"/>
    <w:rsid w:val="0041065B"/>
    <w:rsid w:val="00417328"/>
    <w:rsid w:val="004209CF"/>
    <w:rsid w:val="00424C6B"/>
    <w:rsid w:val="00426225"/>
    <w:rsid w:val="00430CB4"/>
    <w:rsid w:val="00430DB8"/>
    <w:rsid w:val="004333A1"/>
    <w:rsid w:val="0043564A"/>
    <w:rsid w:val="004358A9"/>
    <w:rsid w:val="00436534"/>
    <w:rsid w:val="00440189"/>
    <w:rsid w:val="00445742"/>
    <w:rsid w:val="00445ACD"/>
    <w:rsid w:val="004502B1"/>
    <w:rsid w:val="004554DE"/>
    <w:rsid w:val="00460FB4"/>
    <w:rsid w:val="00465F70"/>
    <w:rsid w:val="004675C4"/>
    <w:rsid w:val="0046781F"/>
    <w:rsid w:val="004679E5"/>
    <w:rsid w:val="00475B0E"/>
    <w:rsid w:val="004779D8"/>
    <w:rsid w:val="004833ED"/>
    <w:rsid w:val="00492C3E"/>
    <w:rsid w:val="00495073"/>
    <w:rsid w:val="004A4042"/>
    <w:rsid w:val="004A4DEE"/>
    <w:rsid w:val="004B6275"/>
    <w:rsid w:val="004B7E3E"/>
    <w:rsid w:val="004C4481"/>
    <w:rsid w:val="004D01E7"/>
    <w:rsid w:val="004D1293"/>
    <w:rsid w:val="004D7E6C"/>
    <w:rsid w:val="004F2A0B"/>
    <w:rsid w:val="004F6035"/>
    <w:rsid w:val="00504CCB"/>
    <w:rsid w:val="00512B06"/>
    <w:rsid w:val="00513782"/>
    <w:rsid w:val="005161DC"/>
    <w:rsid w:val="0052130C"/>
    <w:rsid w:val="00521E45"/>
    <w:rsid w:val="005222C1"/>
    <w:rsid w:val="00527D64"/>
    <w:rsid w:val="00537258"/>
    <w:rsid w:val="005426CD"/>
    <w:rsid w:val="00553135"/>
    <w:rsid w:val="00553FC5"/>
    <w:rsid w:val="00554D4B"/>
    <w:rsid w:val="00556011"/>
    <w:rsid w:val="0056131B"/>
    <w:rsid w:val="0056412A"/>
    <w:rsid w:val="00565F03"/>
    <w:rsid w:val="0056620A"/>
    <w:rsid w:val="005664D9"/>
    <w:rsid w:val="0057080F"/>
    <w:rsid w:val="00571173"/>
    <w:rsid w:val="00577DEB"/>
    <w:rsid w:val="00580866"/>
    <w:rsid w:val="005839BD"/>
    <w:rsid w:val="00584AEC"/>
    <w:rsid w:val="00586C02"/>
    <w:rsid w:val="00591AF0"/>
    <w:rsid w:val="00594079"/>
    <w:rsid w:val="00594FB5"/>
    <w:rsid w:val="005A1AC2"/>
    <w:rsid w:val="005A1F6E"/>
    <w:rsid w:val="005B1DF0"/>
    <w:rsid w:val="005B2B98"/>
    <w:rsid w:val="005B3972"/>
    <w:rsid w:val="005C03B1"/>
    <w:rsid w:val="005C70BA"/>
    <w:rsid w:val="005D0F63"/>
    <w:rsid w:val="005D25E1"/>
    <w:rsid w:val="005D6FF7"/>
    <w:rsid w:val="005E0F2D"/>
    <w:rsid w:val="005E5394"/>
    <w:rsid w:val="005E6DFD"/>
    <w:rsid w:val="00603208"/>
    <w:rsid w:val="00612C4F"/>
    <w:rsid w:val="00616576"/>
    <w:rsid w:val="00616974"/>
    <w:rsid w:val="006238A4"/>
    <w:rsid w:val="00624318"/>
    <w:rsid w:val="00626DA2"/>
    <w:rsid w:val="00631960"/>
    <w:rsid w:val="006414D2"/>
    <w:rsid w:val="00641739"/>
    <w:rsid w:val="006448BF"/>
    <w:rsid w:val="0064503A"/>
    <w:rsid w:val="006453DC"/>
    <w:rsid w:val="00647D73"/>
    <w:rsid w:val="0065167F"/>
    <w:rsid w:val="00660A11"/>
    <w:rsid w:val="00660C55"/>
    <w:rsid w:val="00663779"/>
    <w:rsid w:val="006674AA"/>
    <w:rsid w:val="00667583"/>
    <w:rsid w:val="00667FE1"/>
    <w:rsid w:val="00673260"/>
    <w:rsid w:val="00675091"/>
    <w:rsid w:val="00676BE2"/>
    <w:rsid w:val="00686551"/>
    <w:rsid w:val="00687E57"/>
    <w:rsid w:val="006957CB"/>
    <w:rsid w:val="00696CA5"/>
    <w:rsid w:val="006A09DD"/>
    <w:rsid w:val="006A443A"/>
    <w:rsid w:val="006A7932"/>
    <w:rsid w:val="006B32A1"/>
    <w:rsid w:val="006B51F7"/>
    <w:rsid w:val="006B747C"/>
    <w:rsid w:val="006B784B"/>
    <w:rsid w:val="006C0907"/>
    <w:rsid w:val="006C439B"/>
    <w:rsid w:val="006D158C"/>
    <w:rsid w:val="006F3CB5"/>
    <w:rsid w:val="006F5390"/>
    <w:rsid w:val="006F554B"/>
    <w:rsid w:val="00703FCD"/>
    <w:rsid w:val="007045B6"/>
    <w:rsid w:val="00707BF6"/>
    <w:rsid w:val="00710751"/>
    <w:rsid w:val="0071221D"/>
    <w:rsid w:val="00712D53"/>
    <w:rsid w:val="0072113A"/>
    <w:rsid w:val="00731188"/>
    <w:rsid w:val="00731E40"/>
    <w:rsid w:val="0073657B"/>
    <w:rsid w:val="0073685D"/>
    <w:rsid w:val="00740739"/>
    <w:rsid w:val="007427C0"/>
    <w:rsid w:val="00747334"/>
    <w:rsid w:val="00751498"/>
    <w:rsid w:val="00752DF3"/>
    <w:rsid w:val="00754025"/>
    <w:rsid w:val="0075424D"/>
    <w:rsid w:val="0076078C"/>
    <w:rsid w:val="00760B18"/>
    <w:rsid w:val="007624C4"/>
    <w:rsid w:val="007630BA"/>
    <w:rsid w:val="00773EE5"/>
    <w:rsid w:val="00774549"/>
    <w:rsid w:val="007765E4"/>
    <w:rsid w:val="0077716F"/>
    <w:rsid w:val="00780209"/>
    <w:rsid w:val="007872D5"/>
    <w:rsid w:val="00792AC9"/>
    <w:rsid w:val="00794405"/>
    <w:rsid w:val="00795071"/>
    <w:rsid w:val="007978FA"/>
    <w:rsid w:val="007A2A2A"/>
    <w:rsid w:val="007A2FD0"/>
    <w:rsid w:val="007A3B3F"/>
    <w:rsid w:val="007A6964"/>
    <w:rsid w:val="007B0C0F"/>
    <w:rsid w:val="007B5930"/>
    <w:rsid w:val="007B6A3C"/>
    <w:rsid w:val="007C0E9E"/>
    <w:rsid w:val="007C2818"/>
    <w:rsid w:val="007D1CE6"/>
    <w:rsid w:val="007D2E03"/>
    <w:rsid w:val="007D416F"/>
    <w:rsid w:val="007D52F4"/>
    <w:rsid w:val="007E0735"/>
    <w:rsid w:val="007E6A9A"/>
    <w:rsid w:val="007F0AD6"/>
    <w:rsid w:val="007F0DD7"/>
    <w:rsid w:val="007F4971"/>
    <w:rsid w:val="007F7380"/>
    <w:rsid w:val="00801CCB"/>
    <w:rsid w:val="00806085"/>
    <w:rsid w:val="0081290E"/>
    <w:rsid w:val="00813B8C"/>
    <w:rsid w:val="008152D3"/>
    <w:rsid w:val="008216A9"/>
    <w:rsid w:val="008216C7"/>
    <w:rsid w:val="0082428A"/>
    <w:rsid w:val="008244DB"/>
    <w:rsid w:val="00833D93"/>
    <w:rsid w:val="00837B05"/>
    <w:rsid w:val="00840FFA"/>
    <w:rsid w:val="00842F60"/>
    <w:rsid w:val="0084375A"/>
    <w:rsid w:val="00846CE7"/>
    <w:rsid w:val="008519BC"/>
    <w:rsid w:val="00855CFF"/>
    <w:rsid w:val="00861B52"/>
    <w:rsid w:val="00861C92"/>
    <w:rsid w:val="00862315"/>
    <w:rsid w:val="00862F6F"/>
    <w:rsid w:val="008643EE"/>
    <w:rsid w:val="00866C9A"/>
    <w:rsid w:val="00874701"/>
    <w:rsid w:val="00876A2D"/>
    <w:rsid w:val="00892ECA"/>
    <w:rsid w:val="0089476F"/>
    <w:rsid w:val="008A0372"/>
    <w:rsid w:val="008A05E8"/>
    <w:rsid w:val="008B419A"/>
    <w:rsid w:val="008C000B"/>
    <w:rsid w:val="008C355E"/>
    <w:rsid w:val="008C5759"/>
    <w:rsid w:val="008C6B3C"/>
    <w:rsid w:val="008C71A6"/>
    <w:rsid w:val="008D0F13"/>
    <w:rsid w:val="008D1443"/>
    <w:rsid w:val="008D1D5D"/>
    <w:rsid w:val="008D36BF"/>
    <w:rsid w:val="008E003A"/>
    <w:rsid w:val="008E433D"/>
    <w:rsid w:val="008E43BF"/>
    <w:rsid w:val="008E4F22"/>
    <w:rsid w:val="008E7596"/>
    <w:rsid w:val="008E7A38"/>
    <w:rsid w:val="008E7F41"/>
    <w:rsid w:val="008F6341"/>
    <w:rsid w:val="00900EF3"/>
    <w:rsid w:val="00902983"/>
    <w:rsid w:val="009036BB"/>
    <w:rsid w:val="00903D5C"/>
    <w:rsid w:val="00904545"/>
    <w:rsid w:val="009054E0"/>
    <w:rsid w:val="009273D6"/>
    <w:rsid w:val="00931804"/>
    <w:rsid w:val="00940A40"/>
    <w:rsid w:val="00940E9D"/>
    <w:rsid w:val="0095135E"/>
    <w:rsid w:val="009524A1"/>
    <w:rsid w:val="00955CC2"/>
    <w:rsid w:val="00976846"/>
    <w:rsid w:val="009813F7"/>
    <w:rsid w:val="00983495"/>
    <w:rsid w:val="009837CD"/>
    <w:rsid w:val="009843D2"/>
    <w:rsid w:val="00987A8C"/>
    <w:rsid w:val="00990F08"/>
    <w:rsid w:val="00993176"/>
    <w:rsid w:val="009A3FDB"/>
    <w:rsid w:val="009A58CB"/>
    <w:rsid w:val="009C06C0"/>
    <w:rsid w:val="009C6027"/>
    <w:rsid w:val="009C7F0B"/>
    <w:rsid w:val="009D14B7"/>
    <w:rsid w:val="009D4A9A"/>
    <w:rsid w:val="009D59D2"/>
    <w:rsid w:val="009D61D3"/>
    <w:rsid w:val="009D6513"/>
    <w:rsid w:val="009E271A"/>
    <w:rsid w:val="009E36B4"/>
    <w:rsid w:val="009E36E7"/>
    <w:rsid w:val="009E5998"/>
    <w:rsid w:val="009F2093"/>
    <w:rsid w:val="00A01E87"/>
    <w:rsid w:val="00A02CA5"/>
    <w:rsid w:val="00A04AF6"/>
    <w:rsid w:val="00A06E0D"/>
    <w:rsid w:val="00A15F05"/>
    <w:rsid w:val="00A20E19"/>
    <w:rsid w:val="00A21063"/>
    <w:rsid w:val="00A33932"/>
    <w:rsid w:val="00A44D6B"/>
    <w:rsid w:val="00A501CD"/>
    <w:rsid w:val="00A56714"/>
    <w:rsid w:val="00A57135"/>
    <w:rsid w:val="00A576AA"/>
    <w:rsid w:val="00A6171A"/>
    <w:rsid w:val="00A64395"/>
    <w:rsid w:val="00A6634F"/>
    <w:rsid w:val="00A743FE"/>
    <w:rsid w:val="00AB0DAB"/>
    <w:rsid w:val="00AB45C7"/>
    <w:rsid w:val="00AB6359"/>
    <w:rsid w:val="00AB65F5"/>
    <w:rsid w:val="00AB6917"/>
    <w:rsid w:val="00AC5D4C"/>
    <w:rsid w:val="00AD3221"/>
    <w:rsid w:val="00AF124C"/>
    <w:rsid w:val="00B02575"/>
    <w:rsid w:val="00B02F00"/>
    <w:rsid w:val="00B07EE9"/>
    <w:rsid w:val="00B12782"/>
    <w:rsid w:val="00B14BCE"/>
    <w:rsid w:val="00B17ECF"/>
    <w:rsid w:val="00B21C4D"/>
    <w:rsid w:val="00B2560C"/>
    <w:rsid w:val="00B3376C"/>
    <w:rsid w:val="00B36770"/>
    <w:rsid w:val="00B36A93"/>
    <w:rsid w:val="00B434D5"/>
    <w:rsid w:val="00B43EEE"/>
    <w:rsid w:val="00B52816"/>
    <w:rsid w:val="00B55AE7"/>
    <w:rsid w:val="00B664D0"/>
    <w:rsid w:val="00B7092C"/>
    <w:rsid w:val="00B74D9F"/>
    <w:rsid w:val="00B76D70"/>
    <w:rsid w:val="00B876A6"/>
    <w:rsid w:val="00B9068A"/>
    <w:rsid w:val="00B917FC"/>
    <w:rsid w:val="00B93296"/>
    <w:rsid w:val="00B93F94"/>
    <w:rsid w:val="00BA13F2"/>
    <w:rsid w:val="00BA46C6"/>
    <w:rsid w:val="00BB1EB6"/>
    <w:rsid w:val="00BB2B2D"/>
    <w:rsid w:val="00BB3E12"/>
    <w:rsid w:val="00BB4203"/>
    <w:rsid w:val="00BB6949"/>
    <w:rsid w:val="00BB69C4"/>
    <w:rsid w:val="00BE2B31"/>
    <w:rsid w:val="00BE49D9"/>
    <w:rsid w:val="00BE5A14"/>
    <w:rsid w:val="00BF0412"/>
    <w:rsid w:val="00BF0BB0"/>
    <w:rsid w:val="00BF1D93"/>
    <w:rsid w:val="00BF1E3C"/>
    <w:rsid w:val="00BF468F"/>
    <w:rsid w:val="00BF51B6"/>
    <w:rsid w:val="00BF5B06"/>
    <w:rsid w:val="00BF6E1C"/>
    <w:rsid w:val="00BF7A68"/>
    <w:rsid w:val="00C0629E"/>
    <w:rsid w:val="00C1044B"/>
    <w:rsid w:val="00C12380"/>
    <w:rsid w:val="00C172A0"/>
    <w:rsid w:val="00C2143A"/>
    <w:rsid w:val="00C229C0"/>
    <w:rsid w:val="00C25A65"/>
    <w:rsid w:val="00C3766F"/>
    <w:rsid w:val="00C37818"/>
    <w:rsid w:val="00C46DC7"/>
    <w:rsid w:val="00C53247"/>
    <w:rsid w:val="00C53F49"/>
    <w:rsid w:val="00C57B08"/>
    <w:rsid w:val="00C62081"/>
    <w:rsid w:val="00C63517"/>
    <w:rsid w:val="00C66A29"/>
    <w:rsid w:val="00C80546"/>
    <w:rsid w:val="00C84DF6"/>
    <w:rsid w:val="00C903C4"/>
    <w:rsid w:val="00C92F00"/>
    <w:rsid w:val="00C93469"/>
    <w:rsid w:val="00CA37CA"/>
    <w:rsid w:val="00CA4FCD"/>
    <w:rsid w:val="00CB37D2"/>
    <w:rsid w:val="00CB597C"/>
    <w:rsid w:val="00CC237A"/>
    <w:rsid w:val="00CC2EEF"/>
    <w:rsid w:val="00CC5E4E"/>
    <w:rsid w:val="00CC7777"/>
    <w:rsid w:val="00CD269E"/>
    <w:rsid w:val="00CD5476"/>
    <w:rsid w:val="00CD72A4"/>
    <w:rsid w:val="00CE0595"/>
    <w:rsid w:val="00CE1839"/>
    <w:rsid w:val="00CE1B3F"/>
    <w:rsid w:val="00CE7E01"/>
    <w:rsid w:val="00CF1667"/>
    <w:rsid w:val="00CF322D"/>
    <w:rsid w:val="00D059AC"/>
    <w:rsid w:val="00D07CFC"/>
    <w:rsid w:val="00D100EB"/>
    <w:rsid w:val="00D11F4E"/>
    <w:rsid w:val="00D16EA3"/>
    <w:rsid w:val="00D214FD"/>
    <w:rsid w:val="00D22CA0"/>
    <w:rsid w:val="00D265C6"/>
    <w:rsid w:val="00D2791E"/>
    <w:rsid w:val="00D301A1"/>
    <w:rsid w:val="00D32809"/>
    <w:rsid w:val="00D40F0C"/>
    <w:rsid w:val="00D43A72"/>
    <w:rsid w:val="00D51AFA"/>
    <w:rsid w:val="00D54F66"/>
    <w:rsid w:val="00D635A0"/>
    <w:rsid w:val="00D71B23"/>
    <w:rsid w:val="00D73115"/>
    <w:rsid w:val="00D76249"/>
    <w:rsid w:val="00D81652"/>
    <w:rsid w:val="00D91A3E"/>
    <w:rsid w:val="00DA0A06"/>
    <w:rsid w:val="00DA0E66"/>
    <w:rsid w:val="00DA51C1"/>
    <w:rsid w:val="00DA67FE"/>
    <w:rsid w:val="00DA71D5"/>
    <w:rsid w:val="00DB175B"/>
    <w:rsid w:val="00DB19C3"/>
    <w:rsid w:val="00DB4D73"/>
    <w:rsid w:val="00DC08EA"/>
    <w:rsid w:val="00DC26CA"/>
    <w:rsid w:val="00DE2A4A"/>
    <w:rsid w:val="00DE322E"/>
    <w:rsid w:val="00DE3E5B"/>
    <w:rsid w:val="00DE6B7F"/>
    <w:rsid w:val="00DF17AF"/>
    <w:rsid w:val="00E036ED"/>
    <w:rsid w:val="00E0527C"/>
    <w:rsid w:val="00E05C57"/>
    <w:rsid w:val="00E124A0"/>
    <w:rsid w:val="00E14BA5"/>
    <w:rsid w:val="00E24289"/>
    <w:rsid w:val="00E30302"/>
    <w:rsid w:val="00E31FA0"/>
    <w:rsid w:val="00E3483D"/>
    <w:rsid w:val="00E41C1A"/>
    <w:rsid w:val="00E42738"/>
    <w:rsid w:val="00E42E56"/>
    <w:rsid w:val="00E44D9B"/>
    <w:rsid w:val="00E46144"/>
    <w:rsid w:val="00E4668B"/>
    <w:rsid w:val="00E52DC0"/>
    <w:rsid w:val="00E54F41"/>
    <w:rsid w:val="00E609B1"/>
    <w:rsid w:val="00E71CD5"/>
    <w:rsid w:val="00E768FE"/>
    <w:rsid w:val="00E84AC8"/>
    <w:rsid w:val="00E86761"/>
    <w:rsid w:val="00E90D72"/>
    <w:rsid w:val="00E927B0"/>
    <w:rsid w:val="00E92906"/>
    <w:rsid w:val="00E95402"/>
    <w:rsid w:val="00E9678C"/>
    <w:rsid w:val="00EA23A6"/>
    <w:rsid w:val="00EA2975"/>
    <w:rsid w:val="00EA740D"/>
    <w:rsid w:val="00EB5A81"/>
    <w:rsid w:val="00EC367B"/>
    <w:rsid w:val="00EC54D8"/>
    <w:rsid w:val="00EC5562"/>
    <w:rsid w:val="00ED10CA"/>
    <w:rsid w:val="00ED1163"/>
    <w:rsid w:val="00ED59DD"/>
    <w:rsid w:val="00EE0FDA"/>
    <w:rsid w:val="00EE2307"/>
    <w:rsid w:val="00EE382C"/>
    <w:rsid w:val="00EE492E"/>
    <w:rsid w:val="00EE5895"/>
    <w:rsid w:val="00EF1310"/>
    <w:rsid w:val="00EF2FD6"/>
    <w:rsid w:val="00EF3ECB"/>
    <w:rsid w:val="00EF7153"/>
    <w:rsid w:val="00F070A8"/>
    <w:rsid w:val="00F10876"/>
    <w:rsid w:val="00F11C28"/>
    <w:rsid w:val="00F1251B"/>
    <w:rsid w:val="00F30091"/>
    <w:rsid w:val="00F33108"/>
    <w:rsid w:val="00F37614"/>
    <w:rsid w:val="00F37831"/>
    <w:rsid w:val="00F4030D"/>
    <w:rsid w:val="00F41BAE"/>
    <w:rsid w:val="00F43047"/>
    <w:rsid w:val="00F46C65"/>
    <w:rsid w:val="00F4766F"/>
    <w:rsid w:val="00F57786"/>
    <w:rsid w:val="00F6026B"/>
    <w:rsid w:val="00F654B2"/>
    <w:rsid w:val="00F67626"/>
    <w:rsid w:val="00F71480"/>
    <w:rsid w:val="00F77455"/>
    <w:rsid w:val="00F77D97"/>
    <w:rsid w:val="00F8012C"/>
    <w:rsid w:val="00F915B3"/>
    <w:rsid w:val="00F942C6"/>
    <w:rsid w:val="00FA2CBB"/>
    <w:rsid w:val="00FA6DCC"/>
    <w:rsid w:val="00FA7009"/>
    <w:rsid w:val="00FA7361"/>
    <w:rsid w:val="00FB202F"/>
    <w:rsid w:val="00FB5A3C"/>
    <w:rsid w:val="00FB6A0B"/>
    <w:rsid w:val="00FB7A93"/>
    <w:rsid w:val="00FC4B8E"/>
    <w:rsid w:val="00FC654D"/>
    <w:rsid w:val="00FD0237"/>
    <w:rsid w:val="00FD3A76"/>
    <w:rsid w:val="00FD695A"/>
    <w:rsid w:val="00FD79DD"/>
    <w:rsid w:val="00FE4863"/>
    <w:rsid w:val="00FE5172"/>
    <w:rsid w:val="00FE51AC"/>
    <w:rsid w:val="00FE5ABE"/>
    <w:rsid w:val="00FF1DDD"/>
    <w:rsid w:val="00FF59CC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"/>
    <w:uiPriority w:val="99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72113A"/>
    <w:rPr>
      <w:color w:val="0000FF"/>
      <w:u w:val="single"/>
    </w:rPr>
  </w:style>
  <w:style w:type="paragraph" w:customStyle="1" w:styleId="af3">
    <w:name w:val="Содержимое таблицы"/>
    <w:basedOn w:val="a"/>
    <w:rsid w:val="001F7344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7326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32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D158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6D15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295B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5B6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"/>
    <w:uiPriority w:val="99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72113A"/>
    <w:rPr>
      <w:color w:val="0000FF"/>
      <w:u w:val="single"/>
    </w:rPr>
  </w:style>
  <w:style w:type="paragraph" w:customStyle="1" w:styleId="af3">
    <w:name w:val="Содержимое таблицы"/>
    <w:basedOn w:val="a"/>
    <w:rsid w:val="001F7344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7326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32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D158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6D15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295B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5B6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48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2FBFA"/>
                                        <w:right w:val="none" w:sz="0" w:space="0" w:color="auto"/>
                                      </w:divBdr>
                                      <w:divsChild>
                                        <w:div w:id="111491103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2262713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2627131.2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508310.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2627131.2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424237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CBBD-06AE-4AF7-AC6F-79034BDF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3</cp:revision>
  <cp:lastPrinted>2021-05-18T06:51:00Z</cp:lastPrinted>
  <dcterms:created xsi:type="dcterms:W3CDTF">2021-05-31T11:36:00Z</dcterms:created>
  <dcterms:modified xsi:type="dcterms:W3CDTF">2021-05-31T11:38:00Z</dcterms:modified>
</cp:coreProperties>
</file>