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82" w:rsidRDefault="002D4C82" w:rsidP="002D4C8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A7FEBD" wp14:editId="07E46C5C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82" w:rsidRDefault="002D4C82" w:rsidP="002D4C82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D4C82" w:rsidTr="002D4C82">
        <w:trPr>
          <w:cantSplit/>
          <w:trHeight w:val="253"/>
        </w:trPr>
        <w:tc>
          <w:tcPr>
            <w:tcW w:w="4195" w:type="dxa"/>
            <w:hideMark/>
          </w:tcPr>
          <w:p w:rsidR="002D4C82" w:rsidRDefault="002D4C82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2D4C82" w:rsidRDefault="002D4C82">
            <w:pPr>
              <w:jc w:val="center"/>
              <w:rPr>
                <w:sz w:val="26"/>
              </w:rPr>
            </w:pPr>
          </w:p>
          <w:p w:rsidR="002D4C82" w:rsidRDefault="002D4C82">
            <w:pPr>
              <w:jc w:val="center"/>
              <w:rPr>
                <w:sz w:val="26"/>
              </w:rPr>
            </w:pPr>
          </w:p>
          <w:p w:rsidR="002D4C82" w:rsidRDefault="002D4C8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2D4C82" w:rsidRDefault="002D4C82">
            <w:pPr>
              <w:pStyle w:val="a8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2D4C82" w:rsidTr="002D4C82">
        <w:trPr>
          <w:cantSplit/>
          <w:trHeight w:val="2355"/>
        </w:trPr>
        <w:tc>
          <w:tcPr>
            <w:tcW w:w="4195" w:type="dxa"/>
          </w:tcPr>
          <w:p w:rsidR="002D4C82" w:rsidRDefault="002D4C82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2D4C82" w:rsidRDefault="002D4C82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D4C82" w:rsidRDefault="002D4C82">
            <w:pPr>
              <w:spacing w:line="192" w:lineRule="auto"/>
            </w:pPr>
          </w:p>
          <w:p w:rsidR="002D4C82" w:rsidRDefault="002D4C82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2D4C82" w:rsidRDefault="002D4C82"/>
          <w:p w:rsidR="002D4C82" w:rsidRDefault="004C13DF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30</w:t>
            </w:r>
            <w:r w:rsidR="00A33AC6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7747CC">
              <w:rPr>
                <w:rFonts w:ascii="Times New Roman" w:hAnsi="Times New Roman" w:cs="Times New Roman"/>
                <w:noProof/>
                <w:color w:val="000000"/>
                <w:sz w:val="26"/>
              </w:rPr>
              <w:t>12</w:t>
            </w:r>
            <w:r w:rsidR="00A33AC6">
              <w:rPr>
                <w:rFonts w:ascii="Times New Roman" w:hAnsi="Times New Roman" w:cs="Times New Roman"/>
                <w:noProof/>
                <w:color w:val="000000"/>
                <w:sz w:val="26"/>
              </w:rPr>
              <w:t>.20</w:t>
            </w:r>
            <w:r w:rsidR="00F72450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A33AC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2D4C82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 w:rsidR="00507C6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749</w:t>
            </w:r>
          </w:p>
          <w:p w:rsidR="002D4C82" w:rsidRDefault="002D4C8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2D4C82" w:rsidRDefault="002D4C8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2D4C82" w:rsidRDefault="002D4C82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2D4C82" w:rsidRDefault="002D4C82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D4C82" w:rsidRDefault="002D4C82">
            <w:pPr>
              <w:pStyle w:val="a8"/>
              <w:spacing w:line="192" w:lineRule="auto"/>
              <w:jc w:val="center"/>
              <w:rPr>
                <w:rStyle w:val="a9"/>
                <w:color w:val="000000"/>
              </w:rPr>
            </w:pPr>
          </w:p>
          <w:p w:rsidR="002D4C82" w:rsidRDefault="002D4C82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2D4C82" w:rsidRDefault="002D4C82"/>
          <w:p w:rsidR="00A33AC6" w:rsidRDefault="004C13DF" w:rsidP="00A33AC6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30</w:t>
            </w:r>
            <w:r w:rsidR="00A33AC6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7747CC">
              <w:rPr>
                <w:rFonts w:ascii="Times New Roman" w:hAnsi="Times New Roman" w:cs="Times New Roman"/>
                <w:noProof/>
                <w:color w:val="000000"/>
                <w:sz w:val="26"/>
              </w:rPr>
              <w:t>12</w:t>
            </w:r>
            <w:r w:rsidR="00A33AC6">
              <w:rPr>
                <w:rFonts w:ascii="Times New Roman" w:hAnsi="Times New Roman" w:cs="Times New Roman"/>
                <w:noProof/>
                <w:color w:val="000000"/>
                <w:sz w:val="26"/>
              </w:rPr>
              <w:t>.20</w:t>
            </w:r>
            <w:r w:rsidR="00F72450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749</w:t>
            </w:r>
            <w:bookmarkStart w:id="0" w:name="_GoBack"/>
            <w:bookmarkEnd w:id="0"/>
          </w:p>
          <w:p w:rsidR="002D4C82" w:rsidRDefault="002D4C8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2D4C82" w:rsidRDefault="002D4C82" w:rsidP="002D4C82"/>
    <w:p w:rsidR="0032254F" w:rsidRPr="00A03773" w:rsidRDefault="007747CC" w:rsidP="00A03773">
      <w:pPr>
        <w:ind w:right="4677"/>
        <w:jc w:val="both"/>
        <w:rPr>
          <w:bCs/>
        </w:rPr>
      </w:pPr>
      <w:r w:rsidRPr="00A03773">
        <w:rPr>
          <w:bCs/>
        </w:rPr>
        <w:t>О</w:t>
      </w:r>
      <w:r w:rsidR="0032254F" w:rsidRPr="00A03773">
        <w:rPr>
          <w:bCs/>
        </w:rPr>
        <w:t>б объявлении в Шумерлинском районе</w:t>
      </w:r>
      <w:r w:rsidR="00A03773">
        <w:rPr>
          <w:bCs/>
        </w:rPr>
        <w:t xml:space="preserve"> Чувашской Республики</w:t>
      </w:r>
      <w:r w:rsidRPr="00A03773">
        <w:rPr>
          <w:bCs/>
        </w:rPr>
        <w:t xml:space="preserve"> </w:t>
      </w:r>
      <w:r w:rsidR="0032254F" w:rsidRPr="00A03773">
        <w:rPr>
          <w:bCs/>
        </w:rPr>
        <w:t xml:space="preserve">2021 года </w:t>
      </w:r>
      <w:r w:rsidRPr="00A03773">
        <w:rPr>
          <w:bCs/>
        </w:rPr>
        <w:t>Год</w:t>
      </w:r>
      <w:r w:rsidR="0032254F" w:rsidRPr="00A03773">
        <w:rPr>
          <w:bCs/>
        </w:rPr>
        <w:t>ом</w:t>
      </w:r>
      <w:r w:rsidRPr="00A03773">
        <w:rPr>
          <w:bCs/>
        </w:rPr>
        <w:t xml:space="preserve"> детского чтения </w:t>
      </w:r>
    </w:p>
    <w:p w:rsidR="002D4C82" w:rsidRDefault="002D4C82" w:rsidP="002D4C82"/>
    <w:p w:rsidR="002D4C82" w:rsidRDefault="002D4C82" w:rsidP="002D4C82"/>
    <w:p w:rsidR="007747CC" w:rsidRPr="007747CC" w:rsidRDefault="002D4C82" w:rsidP="007747CC">
      <w:r>
        <w:t xml:space="preserve">       </w:t>
      </w:r>
      <w:r w:rsidR="007747CC" w:rsidRPr="007747CC">
        <w:t>В целях стимулирования и развития читательской активности детей и юношества, общественных инициат</w:t>
      </w:r>
      <w:r w:rsidR="00A03773">
        <w:t>ив по поддержке детского чтения</w:t>
      </w:r>
    </w:p>
    <w:p w:rsidR="002D4C82" w:rsidRDefault="002D4C82" w:rsidP="002D4C82">
      <w:pPr>
        <w:jc w:val="both"/>
      </w:pPr>
      <w:r>
        <w:t xml:space="preserve"> </w:t>
      </w:r>
    </w:p>
    <w:p w:rsidR="002D4C82" w:rsidRDefault="002D4C82" w:rsidP="002D4C82">
      <w:pPr>
        <w:jc w:val="both"/>
      </w:pPr>
      <w:r>
        <w:t xml:space="preserve">   администрация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2D4C82" w:rsidRDefault="002D4C82" w:rsidP="002D4C82">
      <w:r>
        <w:t xml:space="preserve">  </w:t>
      </w:r>
    </w:p>
    <w:p w:rsidR="007747CC" w:rsidRPr="007747CC" w:rsidRDefault="007747CC" w:rsidP="007747CC">
      <w:pPr>
        <w:ind w:firstLine="567"/>
        <w:jc w:val="both"/>
      </w:pPr>
      <w:r w:rsidRPr="007747CC">
        <w:t xml:space="preserve">1. Объявить в Шумерлинском районе </w:t>
      </w:r>
      <w:r w:rsidR="00A03773">
        <w:rPr>
          <w:bCs/>
        </w:rPr>
        <w:t>Чувашской Республики</w:t>
      </w:r>
      <w:r w:rsidR="00A03773" w:rsidRPr="00A03773">
        <w:rPr>
          <w:bCs/>
        </w:rPr>
        <w:t xml:space="preserve"> </w:t>
      </w:r>
      <w:r w:rsidRPr="007747CC">
        <w:t>2021 год Годом детского чтения.</w:t>
      </w:r>
    </w:p>
    <w:p w:rsidR="007747CC" w:rsidRPr="007747CC" w:rsidRDefault="007747CC" w:rsidP="007747CC">
      <w:pPr>
        <w:ind w:firstLine="567"/>
        <w:jc w:val="both"/>
      </w:pPr>
      <w:r w:rsidRPr="007747CC">
        <w:t xml:space="preserve">2. Утвердить прилагаемый состав организационного комитета по проведению </w:t>
      </w:r>
      <w:r w:rsidR="0032254F" w:rsidRPr="0032254F">
        <w:t xml:space="preserve">в Шумерлинском районе </w:t>
      </w:r>
      <w:r w:rsidR="00A03773">
        <w:rPr>
          <w:bCs/>
        </w:rPr>
        <w:t>Чувашской Республики</w:t>
      </w:r>
      <w:r w:rsidR="00A03773" w:rsidRPr="00A03773">
        <w:rPr>
          <w:bCs/>
        </w:rPr>
        <w:t xml:space="preserve"> </w:t>
      </w:r>
      <w:r w:rsidR="0032254F">
        <w:t xml:space="preserve">в 2021 году </w:t>
      </w:r>
      <w:r w:rsidRPr="007747CC">
        <w:t>Года детского чтения.</w:t>
      </w:r>
    </w:p>
    <w:p w:rsidR="007747CC" w:rsidRPr="007747CC" w:rsidRDefault="007747CC" w:rsidP="007747CC">
      <w:pPr>
        <w:ind w:firstLine="567"/>
        <w:jc w:val="both"/>
      </w:pPr>
      <w:r w:rsidRPr="007747CC">
        <w:t>3. Организацион</w:t>
      </w:r>
      <w:r>
        <w:t>ному комитету до 11 января 2021</w:t>
      </w:r>
      <w:r w:rsidRPr="007747CC">
        <w:t xml:space="preserve"> года разработать план основных мероприятий по проведению</w:t>
      </w:r>
      <w:r w:rsidR="0032254F" w:rsidRPr="0032254F">
        <w:t xml:space="preserve"> в Шумерлинском районе в 2021 году Года детского чтения</w:t>
      </w:r>
      <w:r w:rsidRPr="007747CC">
        <w:t>.</w:t>
      </w:r>
    </w:p>
    <w:p w:rsidR="007747CC" w:rsidRPr="007747CC" w:rsidRDefault="007747CC" w:rsidP="007747CC">
      <w:pPr>
        <w:ind w:firstLine="567"/>
        <w:jc w:val="both"/>
      </w:pPr>
      <w:r w:rsidRPr="007747CC">
        <w:t xml:space="preserve">4. Опубликовать </w:t>
      </w:r>
      <w:r w:rsidR="0032254F">
        <w:t>постановление</w:t>
      </w:r>
      <w:r w:rsidRPr="007747CC">
        <w:t xml:space="preserve"> в </w:t>
      </w:r>
      <w:r w:rsidR="0032254F">
        <w:t>информационном издании «В</w:t>
      </w:r>
      <w:r w:rsidRPr="007747CC">
        <w:t>естник Шумерлинского района</w:t>
      </w:r>
      <w:r w:rsidR="0032254F">
        <w:t>»</w:t>
      </w:r>
      <w:r w:rsidRPr="007747CC">
        <w:t xml:space="preserve"> и на официальном сайте администрации Шумерлинского района.</w:t>
      </w:r>
    </w:p>
    <w:p w:rsidR="007747CC" w:rsidRPr="007747CC" w:rsidRDefault="007747CC" w:rsidP="007747CC">
      <w:pPr>
        <w:ind w:firstLine="567"/>
        <w:jc w:val="both"/>
      </w:pPr>
      <w:r w:rsidRPr="007747CC">
        <w:t xml:space="preserve">5. </w:t>
      </w:r>
      <w:proofErr w:type="gramStart"/>
      <w:r w:rsidRPr="007747CC">
        <w:t>Контроль за</w:t>
      </w:r>
      <w:proofErr w:type="gramEnd"/>
      <w:r w:rsidRPr="007747CC">
        <w:t> исполнением </w:t>
      </w:r>
      <w:r w:rsidR="0032254F">
        <w:t xml:space="preserve">настоящего постановления </w:t>
      </w:r>
      <w:r w:rsidRPr="007747CC">
        <w:t xml:space="preserve">возложить на заведующего сектором культуры и архивного дела администрации Шумерлинского района </w:t>
      </w:r>
      <w:r w:rsidR="00A03773">
        <w:t xml:space="preserve">                  </w:t>
      </w:r>
      <w:r w:rsidRPr="007747CC">
        <w:t>Николаеву Н.В.</w:t>
      </w:r>
    </w:p>
    <w:p w:rsidR="002D4C82" w:rsidRDefault="002D4C82" w:rsidP="002D4C82">
      <w:pPr>
        <w:ind w:firstLine="567"/>
        <w:jc w:val="both"/>
      </w:pPr>
    </w:p>
    <w:p w:rsidR="002D4C82" w:rsidRDefault="002D4C82" w:rsidP="002D4C82">
      <w:pPr>
        <w:jc w:val="both"/>
      </w:pPr>
    </w:p>
    <w:p w:rsidR="00F26EAD" w:rsidRDefault="00F26EAD" w:rsidP="002D4C82">
      <w:pPr>
        <w:jc w:val="both"/>
      </w:pPr>
    </w:p>
    <w:p w:rsidR="002D4C82" w:rsidRDefault="007747CC" w:rsidP="002D4C82">
      <w:r>
        <w:t>Г</w:t>
      </w:r>
      <w:r w:rsidR="00F374C6">
        <w:t>лав</w:t>
      </w:r>
      <w:r>
        <w:t>а</w:t>
      </w:r>
      <w:r w:rsidR="002D4C82">
        <w:t xml:space="preserve"> администрации</w:t>
      </w:r>
    </w:p>
    <w:p w:rsidR="002D4C82" w:rsidRDefault="002D4C82" w:rsidP="002D4C82">
      <w:r>
        <w:t xml:space="preserve">Шумерлинского района                                       </w:t>
      </w:r>
      <w:r w:rsidR="00B87D1D">
        <w:t xml:space="preserve">                            </w:t>
      </w:r>
      <w:r>
        <w:t xml:space="preserve">          </w:t>
      </w:r>
      <w:r w:rsidR="007747CC">
        <w:t xml:space="preserve">Л.Г. </w:t>
      </w:r>
      <w:proofErr w:type="spellStart"/>
      <w:r w:rsidR="007747CC">
        <w:t>Рафинов</w:t>
      </w:r>
      <w:proofErr w:type="spellEnd"/>
    </w:p>
    <w:p w:rsidR="002D4C82" w:rsidRDefault="002D4C82" w:rsidP="002D4C82"/>
    <w:p w:rsidR="002D4C82" w:rsidRDefault="002D4C82" w:rsidP="002D4C82"/>
    <w:p w:rsidR="007747CC" w:rsidRDefault="007747CC" w:rsidP="007747CC">
      <w:pPr>
        <w:rPr>
          <w:b/>
        </w:rPr>
      </w:pPr>
    </w:p>
    <w:p w:rsidR="007747CC" w:rsidRDefault="007747CC" w:rsidP="007747CC">
      <w:pPr>
        <w:rPr>
          <w:b/>
        </w:rPr>
      </w:pPr>
    </w:p>
    <w:p w:rsidR="007747CC" w:rsidRDefault="007747CC" w:rsidP="007747CC">
      <w:pPr>
        <w:rPr>
          <w:b/>
        </w:rPr>
      </w:pPr>
    </w:p>
    <w:p w:rsidR="007747CC" w:rsidRDefault="007747CC" w:rsidP="007747CC">
      <w:pPr>
        <w:rPr>
          <w:b/>
        </w:rPr>
      </w:pPr>
    </w:p>
    <w:p w:rsidR="007747CC" w:rsidRDefault="007747CC" w:rsidP="007747CC">
      <w:pPr>
        <w:rPr>
          <w:b/>
        </w:rPr>
      </w:pPr>
    </w:p>
    <w:p w:rsidR="007747CC" w:rsidRDefault="007747CC" w:rsidP="007747CC">
      <w:pPr>
        <w:rPr>
          <w:b/>
        </w:rPr>
      </w:pPr>
    </w:p>
    <w:p w:rsidR="007747CC" w:rsidRDefault="007747CC" w:rsidP="007747CC">
      <w:pPr>
        <w:rPr>
          <w:b/>
        </w:rPr>
      </w:pPr>
    </w:p>
    <w:p w:rsidR="007747CC" w:rsidRDefault="007747CC" w:rsidP="007747CC">
      <w:pPr>
        <w:rPr>
          <w:b/>
        </w:rPr>
      </w:pPr>
    </w:p>
    <w:p w:rsidR="007747CC" w:rsidRDefault="007747CC" w:rsidP="007747CC">
      <w:pPr>
        <w:rPr>
          <w:b/>
        </w:rPr>
      </w:pPr>
    </w:p>
    <w:p w:rsidR="007747CC" w:rsidRDefault="007747CC" w:rsidP="007747CC">
      <w:pPr>
        <w:rPr>
          <w:b/>
        </w:rPr>
      </w:pPr>
    </w:p>
    <w:p w:rsidR="007747CC" w:rsidRDefault="007747CC" w:rsidP="007747CC">
      <w:pPr>
        <w:rPr>
          <w:b/>
        </w:rPr>
      </w:pPr>
    </w:p>
    <w:p w:rsidR="007747CC" w:rsidRDefault="007747CC" w:rsidP="007747CC">
      <w:pPr>
        <w:rPr>
          <w:b/>
        </w:rPr>
      </w:pPr>
    </w:p>
    <w:p w:rsidR="007747CC" w:rsidRDefault="007747CC" w:rsidP="007747CC">
      <w:pPr>
        <w:rPr>
          <w:b/>
        </w:rPr>
      </w:pPr>
    </w:p>
    <w:p w:rsidR="00A03773" w:rsidRDefault="00A03773" w:rsidP="00A03773">
      <w:pPr>
        <w:ind w:left="5670"/>
        <w:jc w:val="right"/>
      </w:pPr>
      <w:r w:rsidRPr="00A03773">
        <w:lastRenderedPageBreak/>
        <w:t xml:space="preserve">Приложение </w:t>
      </w:r>
    </w:p>
    <w:p w:rsidR="007747CC" w:rsidRDefault="00A03773" w:rsidP="00A03773">
      <w:pPr>
        <w:ind w:left="5670"/>
        <w:jc w:val="right"/>
      </w:pPr>
      <w:r w:rsidRPr="00A03773">
        <w:t>к постановлению администрации Шумерлинского района</w:t>
      </w:r>
    </w:p>
    <w:p w:rsidR="00A03773" w:rsidRPr="00A03773" w:rsidRDefault="00A03773" w:rsidP="00A03773">
      <w:pPr>
        <w:ind w:left="5670"/>
        <w:jc w:val="right"/>
      </w:pPr>
      <w:r>
        <w:t xml:space="preserve">от </w:t>
      </w:r>
      <w:r w:rsidR="004C13DF">
        <w:t>30.12</w:t>
      </w:r>
      <w:r>
        <w:t xml:space="preserve">.2020 № </w:t>
      </w:r>
      <w:r w:rsidR="004C13DF">
        <w:t>749</w:t>
      </w:r>
    </w:p>
    <w:p w:rsidR="007747CC" w:rsidRDefault="007747CC" w:rsidP="007747CC">
      <w:pPr>
        <w:rPr>
          <w:b/>
        </w:rPr>
      </w:pPr>
    </w:p>
    <w:p w:rsidR="007747CC" w:rsidRDefault="007747CC" w:rsidP="007747CC">
      <w:pPr>
        <w:rPr>
          <w:b/>
        </w:rPr>
      </w:pPr>
    </w:p>
    <w:p w:rsidR="007747CC" w:rsidRDefault="007747CC" w:rsidP="007747CC">
      <w:pPr>
        <w:rPr>
          <w:b/>
        </w:rPr>
      </w:pPr>
    </w:p>
    <w:p w:rsidR="007747CC" w:rsidRDefault="007747CC" w:rsidP="007747CC">
      <w:pPr>
        <w:rPr>
          <w:b/>
        </w:rPr>
      </w:pPr>
    </w:p>
    <w:p w:rsidR="007747CC" w:rsidRDefault="007747CC" w:rsidP="007747CC">
      <w:pPr>
        <w:rPr>
          <w:b/>
        </w:rPr>
      </w:pPr>
    </w:p>
    <w:p w:rsidR="007747CC" w:rsidRPr="007747CC" w:rsidRDefault="007747CC" w:rsidP="007747CC">
      <w:pPr>
        <w:jc w:val="center"/>
        <w:rPr>
          <w:b/>
        </w:rPr>
      </w:pPr>
      <w:r w:rsidRPr="007747CC">
        <w:rPr>
          <w:b/>
        </w:rPr>
        <w:t>СОСТАВ</w:t>
      </w:r>
    </w:p>
    <w:p w:rsidR="007747CC" w:rsidRDefault="007747CC" w:rsidP="0032254F">
      <w:pPr>
        <w:jc w:val="center"/>
        <w:rPr>
          <w:b/>
        </w:rPr>
      </w:pPr>
      <w:r w:rsidRPr="007747CC">
        <w:rPr>
          <w:b/>
        </w:rPr>
        <w:t>организационного комитета по  проведению</w:t>
      </w:r>
      <w:r w:rsidR="0032254F" w:rsidRPr="0032254F">
        <w:rPr>
          <w:b/>
        </w:rPr>
        <w:t xml:space="preserve">  в Шумерлинском районе </w:t>
      </w:r>
      <w:r w:rsidR="00A03773" w:rsidRPr="00A03773">
        <w:rPr>
          <w:b/>
        </w:rPr>
        <w:t xml:space="preserve">Чувашской Республики </w:t>
      </w:r>
      <w:r w:rsidR="0032254F" w:rsidRPr="0032254F">
        <w:rPr>
          <w:b/>
        </w:rPr>
        <w:t>в 2021 году Года детского чтения</w:t>
      </w:r>
    </w:p>
    <w:p w:rsidR="007747CC" w:rsidRPr="007747CC" w:rsidRDefault="007747CC" w:rsidP="007747CC">
      <w:pPr>
        <w:jc w:val="center"/>
        <w:rPr>
          <w:b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694"/>
        <w:gridCol w:w="729"/>
        <w:gridCol w:w="6642"/>
      </w:tblGrid>
      <w:tr w:rsidR="007747CC" w:rsidRPr="007747CC" w:rsidTr="00D64115">
        <w:tc>
          <w:tcPr>
            <w:tcW w:w="2694" w:type="dxa"/>
            <w:shd w:val="clear" w:color="auto" w:fill="auto"/>
          </w:tcPr>
          <w:p w:rsidR="007747CC" w:rsidRPr="007747CC" w:rsidRDefault="007747CC" w:rsidP="007747CC">
            <w:r w:rsidRPr="007747CC">
              <w:t>Николаева Наталья Валерьевна</w:t>
            </w:r>
          </w:p>
        </w:tc>
        <w:tc>
          <w:tcPr>
            <w:tcW w:w="729" w:type="dxa"/>
          </w:tcPr>
          <w:p w:rsidR="007747CC" w:rsidRPr="007747CC" w:rsidRDefault="007747CC" w:rsidP="007747CC">
            <w:r w:rsidRPr="007747CC">
              <w:t>-</w:t>
            </w:r>
          </w:p>
        </w:tc>
        <w:tc>
          <w:tcPr>
            <w:tcW w:w="6642" w:type="dxa"/>
            <w:shd w:val="clear" w:color="auto" w:fill="auto"/>
          </w:tcPr>
          <w:p w:rsidR="007747CC" w:rsidRPr="007747CC" w:rsidRDefault="007747CC" w:rsidP="007747CC">
            <w:r w:rsidRPr="007747CC">
              <w:t>Заведующий сектором культуры и архивного дела  (председатель организационного комитета)</w:t>
            </w:r>
            <w:r w:rsidR="0032254F">
              <w:t>;</w:t>
            </w:r>
          </w:p>
          <w:p w:rsidR="007747CC" w:rsidRPr="007747CC" w:rsidRDefault="007747CC" w:rsidP="007747CC"/>
        </w:tc>
      </w:tr>
      <w:tr w:rsidR="007747CC" w:rsidRPr="007747CC" w:rsidTr="00D64115">
        <w:tc>
          <w:tcPr>
            <w:tcW w:w="2694" w:type="dxa"/>
            <w:shd w:val="clear" w:color="auto" w:fill="auto"/>
          </w:tcPr>
          <w:p w:rsidR="007747CC" w:rsidRPr="007747CC" w:rsidRDefault="007747CC" w:rsidP="007747CC">
            <w:r w:rsidRPr="007747CC">
              <w:t>Самарина Раиса Александровна</w:t>
            </w:r>
          </w:p>
        </w:tc>
        <w:tc>
          <w:tcPr>
            <w:tcW w:w="729" w:type="dxa"/>
          </w:tcPr>
          <w:p w:rsidR="007747CC" w:rsidRPr="007747CC" w:rsidRDefault="007747CC" w:rsidP="007747CC">
            <w:r w:rsidRPr="007747CC">
              <w:t>-</w:t>
            </w:r>
          </w:p>
        </w:tc>
        <w:tc>
          <w:tcPr>
            <w:tcW w:w="6642" w:type="dxa"/>
            <w:shd w:val="clear" w:color="auto" w:fill="auto"/>
          </w:tcPr>
          <w:p w:rsidR="007747CC" w:rsidRPr="007747CC" w:rsidRDefault="007747CC" w:rsidP="007747CC">
            <w:r w:rsidRPr="007747CC">
              <w:t>Директор МБУ «Централизованная система библиотечного и архивного дела Шумерлинского района» (заместитель председателя организационного комитета)</w:t>
            </w:r>
            <w:r w:rsidR="0032254F">
              <w:t>;</w:t>
            </w:r>
          </w:p>
          <w:p w:rsidR="007747CC" w:rsidRPr="007747CC" w:rsidRDefault="007747CC" w:rsidP="007747CC"/>
        </w:tc>
      </w:tr>
      <w:tr w:rsidR="007747CC" w:rsidRPr="007747CC" w:rsidTr="00D64115">
        <w:trPr>
          <w:trHeight w:val="765"/>
        </w:trPr>
        <w:tc>
          <w:tcPr>
            <w:tcW w:w="2694" w:type="dxa"/>
            <w:shd w:val="clear" w:color="auto" w:fill="auto"/>
          </w:tcPr>
          <w:p w:rsidR="007747CC" w:rsidRPr="007747CC" w:rsidRDefault="007747CC" w:rsidP="007747CC">
            <w:r w:rsidRPr="007747CC">
              <w:t>Дерябина Ирина Николаевна</w:t>
            </w:r>
          </w:p>
        </w:tc>
        <w:tc>
          <w:tcPr>
            <w:tcW w:w="729" w:type="dxa"/>
          </w:tcPr>
          <w:p w:rsidR="007747CC" w:rsidRPr="007747CC" w:rsidRDefault="007747CC" w:rsidP="007747CC">
            <w:r w:rsidRPr="007747CC">
              <w:t>-</w:t>
            </w:r>
          </w:p>
        </w:tc>
        <w:tc>
          <w:tcPr>
            <w:tcW w:w="6642" w:type="dxa"/>
            <w:shd w:val="clear" w:color="auto" w:fill="auto"/>
          </w:tcPr>
          <w:p w:rsidR="007747CC" w:rsidRDefault="007747CC" w:rsidP="0032254F">
            <w:r w:rsidRPr="007747CC">
              <w:t xml:space="preserve">Ведущий методист </w:t>
            </w:r>
            <w:proofErr w:type="spellStart"/>
            <w:r w:rsidRPr="007747CC">
              <w:t>Межпоселенческой</w:t>
            </w:r>
            <w:proofErr w:type="spellEnd"/>
            <w:r w:rsidRPr="007747CC">
              <w:t xml:space="preserve"> библиотеки МБУ «ЦСБА Шумерлинского района» (секретарь организационного комитета)</w:t>
            </w:r>
            <w:r w:rsidR="0032254F">
              <w:t xml:space="preserve"> (по согласованию);</w:t>
            </w:r>
          </w:p>
          <w:p w:rsidR="0032254F" w:rsidRPr="007747CC" w:rsidRDefault="0032254F" w:rsidP="0032254F"/>
        </w:tc>
      </w:tr>
      <w:tr w:rsidR="007747CC" w:rsidRPr="007747CC" w:rsidTr="00D64115">
        <w:trPr>
          <w:trHeight w:val="1058"/>
        </w:trPr>
        <w:tc>
          <w:tcPr>
            <w:tcW w:w="2694" w:type="dxa"/>
            <w:shd w:val="clear" w:color="auto" w:fill="auto"/>
          </w:tcPr>
          <w:p w:rsidR="007747CC" w:rsidRPr="007747CC" w:rsidRDefault="007747CC" w:rsidP="007747CC">
            <w:proofErr w:type="spellStart"/>
            <w:r w:rsidRPr="007747CC">
              <w:t>Оферкина</w:t>
            </w:r>
            <w:proofErr w:type="spellEnd"/>
            <w:r w:rsidRPr="007747CC">
              <w:t xml:space="preserve"> Валентина Павловна</w:t>
            </w:r>
          </w:p>
        </w:tc>
        <w:tc>
          <w:tcPr>
            <w:tcW w:w="729" w:type="dxa"/>
          </w:tcPr>
          <w:p w:rsidR="007747CC" w:rsidRPr="007747CC" w:rsidRDefault="007747CC" w:rsidP="007747CC">
            <w:r w:rsidRPr="007747CC">
              <w:t>-</w:t>
            </w:r>
          </w:p>
        </w:tc>
        <w:tc>
          <w:tcPr>
            <w:tcW w:w="6642" w:type="dxa"/>
            <w:shd w:val="clear" w:color="auto" w:fill="auto"/>
          </w:tcPr>
          <w:p w:rsidR="007747CC" w:rsidRPr="007747CC" w:rsidRDefault="007747CC" w:rsidP="007747CC">
            <w:r w:rsidRPr="007747CC">
              <w:t xml:space="preserve">Заведующий </w:t>
            </w:r>
            <w:proofErr w:type="spellStart"/>
            <w:r w:rsidRPr="007747CC">
              <w:t>Юманайской</w:t>
            </w:r>
            <w:proofErr w:type="spellEnd"/>
            <w:r w:rsidRPr="007747CC">
              <w:t xml:space="preserve"> сельской библиотекой МБУ «ЦСБА Шумерлинского района», координатор профессионального совета библиотекарей Шумерлинского района </w:t>
            </w:r>
            <w:r w:rsidR="0032254F">
              <w:t>(по согласованию).</w:t>
            </w:r>
          </w:p>
          <w:p w:rsidR="007747CC" w:rsidRPr="007747CC" w:rsidRDefault="007747CC" w:rsidP="007747CC">
            <w:pPr>
              <w:rPr>
                <w:i/>
              </w:rPr>
            </w:pPr>
          </w:p>
        </w:tc>
      </w:tr>
    </w:tbl>
    <w:p w:rsidR="002D4C82" w:rsidRDefault="002D4C82" w:rsidP="002D4C82"/>
    <w:p w:rsidR="002D4C82" w:rsidRDefault="002D4C82" w:rsidP="002D4C82"/>
    <w:p w:rsidR="002D4C82" w:rsidRDefault="002D4C82" w:rsidP="002D4C82">
      <w:pPr>
        <w:pStyle w:val="1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D74DED" w:rsidRDefault="002D4C82" w:rsidP="002D4C82">
      <w:pPr>
        <w:pStyle w:val="1"/>
        <w:spacing w:before="0" w:beforeAutospacing="0" w:after="0" w:afterAutospacing="0"/>
        <w:ind w:firstLine="708"/>
        <w:jc w:val="righ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D74DED" w:rsidRDefault="00D74DED" w:rsidP="002D4C82">
      <w:pPr>
        <w:pStyle w:val="1"/>
        <w:spacing w:before="0" w:beforeAutospacing="0" w:after="0" w:afterAutospacing="0"/>
        <w:ind w:firstLine="708"/>
        <w:jc w:val="right"/>
        <w:rPr>
          <w:b w:val="0"/>
          <w:color w:val="000000"/>
          <w:sz w:val="22"/>
          <w:szCs w:val="22"/>
        </w:rPr>
      </w:pPr>
    </w:p>
    <w:p w:rsidR="00D74DED" w:rsidRDefault="00D74DED" w:rsidP="002D4C82">
      <w:pPr>
        <w:pStyle w:val="1"/>
        <w:spacing w:before="0" w:beforeAutospacing="0" w:after="0" w:afterAutospacing="0"/>
        <w:ind w:firstLine="708"/>
        <w:jc w:val="right"/>
        <w:rPr>
          <w:b w:val="0"/>
          <w:color w:val="000000"/>
          <w:sz w:val="22"/>
          <w:szCs w:val="22"/>
        </w:rPr>
      </w:pPr>
    </w:p>
    <w:p w:rsidR="00A33AC6" w:rsidRDefault="00A33AC6">
      <w:pPr>
        <w:spacing w:after="200" w:line="276" w:lineRule="auto"/>
        <w:rPr>
          <w:bCs/>
          <w:color w:val="000000"/>
          <w:kern w:val="36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555924" w:rsidRDefault="00555924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555924" w:rsidRDefault="00555924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555924" w:rsidRDefault="00555924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555924" w:rsidRDefault="00555924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555924" w:rsidRDefault="00555924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555924" w:rsidRDefault="00555924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555924" w:rsidRDefault="00555924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555924" w:rsidRDefault="00555924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555924" w:rsidRDefault="00555924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555924" w:rsidRDefault="00555924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555924" w:rsidRDefault="00555924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555924" w:rsidRDefault="00555924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555924" w:rsidRDefault="00555924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555924" w:rsidRDefault="00555924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555924" w:rsidRDefault="00555924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555924" w:rsidRDefault="00555924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555924" w:rsidRDefault="00555924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555924" w:rsidRDefault="00555924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7B660D" w:rsidRDefault="007B660D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7B660D" w:rsidRDefault="007B660D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555924" w:rsidRDefault="00555924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p w:rsidR="00555924" w:rsidRDefault="00555924" w:rsidP="001C000E">
      <w:pPr>
        <w:ind w:left="5670"/>
        <w:jc w:val="both"/>
        <w:outlineLvl w:val="0"/>
        <w:rPr>
          <w:bCs/>
          <w:color w:val="000000"/>
          <w:kern w:val="36"/>
        </w:rPr>
      </w:pPr>
    </w:p>
    <w:sectPr w:rsidR="00555924" w:rsidSect="00D74D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D58"/>
    <w:multiLevelType w:val="hybridMultilevel"/>
    <w:tmpl w:val="03FAD53C"/>
    <w:lvl w:ilvl="0" w:tplc="D0642A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712C3"/>
    <w:multiLevelType w:val="hybridMultilevel"/>
    <w:tmpl w:val="D972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E5007"/>
    <w:multiLevelType w:val="hybridMultilevel"/>
    <w:tmpl w:val="6FDA944E"/>
    <w:lvl w:ilvl="0" w:tplc="D9A411FC">
      <w:start w:val="18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">
    <w:nsid w:val="109C6A0E"/>
    <w:multiLevelType w:val="hybridMultilevel"/>
    <w:tmpl w:val="525E6AB4"/>
    <w:lvl w:ilvl="0" w:tplc="EE06FBEC">
      <w:start w:val="4"/>
      <w:numFmt w:val="decimal"/>
      <w:lvlText w:val="%1."/>
      <w:lvlJc w:val="left"/>
      <w:pPr>
        <w:ind w:left="14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801CF7"/>
    <w:multiLevelType w:val="hybridMultilevel"/>
    <w:tmpl w:val="6A6C4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535D4"/>
    <w:multiLevelType w:val="hybridMultilevel"/>
    <w:tmpl w:val="A3F0A97C"/>
    <w:lvl w:ilvl="0" w:tplc="F1A84D86">
      <w:start w:val="15"/>
      <w:numFmt w:val="decimal"/>
      <w:lvlText w:val="%1"/>
      <w:lvlJc w:val="left"/>
      <w:pPr>
        <w:ind w:left="95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6">
    <w:nsid w:val="1B40106B"/>
    <w:multiLevelType w:val="hybridMultilevel"/>
    <w:tmpl w:val="3C94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F14AA"/>
    <w:multiLevelType w:val="hybridMultilevel"/>
    <w:tmpl w:val="252ECD70"/>
    <w:lvl w:ilvl="0" w:tplc="33DE1398">
      <w:start w:val="21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8">
    <w:nsid w:val="27884399"/>
    <w:multiLevelType w:val="multilevel"/>
    <w:tmpl w:val="F670B80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AAD6748"/>
    <w:multiLevelType w:val="hybridMultilevel"/>
    <w:tmpl w:val="F138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E0BF0"/>
    <w:multiLevelType w:val="hybridMultilevel"/>
    <w:tmpl w:val="3DB82798"/>
    <w:lvl w:ilvl="0" w:tplc="F2CACD0E">
      <w:start w:val="28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2EE67CF6"/>
    <w:multiLevelType w:val="hybridMultilevel"/>
    <w:tmpl w:val="6744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21D94"/>
    <w:multiLevelType w:val="hybridMultilevel"/>
    <w:tmpl w:val="8ACC4D4A"/>
    <w:lvl w:ilvl="0" w:tplc="93D83130">
      <w:start w:val="5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3">
    <w:nsid w:val="35C86A72"/>
    <w:multiLevelType w:val="hybridMultilevel"/>
    <w:tmpl w:val="AAA4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86CC6"/>
    <w:multiLevelType w:val="hybridMultilevel"/>
    <w:tmpl w:val="6054E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21F1F"/>
    <w:multiLevelType w:val="hybridMultilevel"/>
    <w:tmpl w:val="3392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048DC"/>
    <w:multiLevelType w:val="hybridMultilevel"/>
    <w:tmpl w:val="E0F8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71F67"/>
    <w:multiLevelType w:val="hybridMultilevel"/>
    <w:tmpl w:val="E55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5500"/>
    <w:multiLevelType w:val="hybridMultilevel"/>
    <w:tmpl w:val="3EEC77A8"/>
    <w:lvl w:ilvl="0" w:tplc="12386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3909E9"/>
    <w:multiLevelType w:val="hybridMultilevel"/>
    <w:tmpl w:val="C442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A3C96"/>
    <w:multiLevelType w:val="hybridMultilevel"/>
    <w:tmpl w:val="558EC0A8"/>
    <w:lvl w:ilvl="0" w:tplc="034E30BE">
      <w:start w:val="17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1">
    <w:nsid w:val="558E7248"/>
    <w:multiLevelType w:val="hybridMultilevel"/>
    <w:tmpl w:val="21DA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72AFD"/>
    <w:multiLevelType w:val="hybridMultilevel"/>
    <w:tmpl w:val="53183B3A"/>
    <w:lvl w:ilvl="0" w:tplc="73E20878">
      <w:start w:val="18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3">
    <w:nsid w:val="5B120B2F"/>
    <w:multiLevelType w:val="hybridMultilevel"/>
    <w:tmpl w:val="883E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77E4C"/>
    <w:multiLevelType w:val="hybridMultilevel"/>
    <w:tmpl w:val="B4DA91B2"/>
    <w:lvl w:ilvl="0" w:tplc="D29AF9BE">
      <w:start w:val="18"/>
      <w:numFmt w:val="decimal"/>
      <w:lvlText w:val="%1"/>
      <w:lvlJc w:val="left"/>
      <w:pPr>
        <w:ind w:left="95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5">
    <w:nsid w:val="6B271352"/>
    <w:multiLevelType w:val="hybridMultilevel"/>
    <w:tmpl w:val="D210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66C57"/>
    <w:multiLevelType w:val="hybridMultilevel"/>
    <w:tmpl w:val="6A9E871A"/>
    <w:lvl w:ilvl="0" w:tplc="F18E9DC0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874FB3"/>
    <w:multiLevelType w:val="hybridMultilevel"/>
    <w:tmpl w:val="3DECD4D2"/>
    <w:lvl w:ilvl="0" w:tplc="F558B222">
      <w:start w:val="15"/>
      <w:numFmt w:val="decimal"/>
      <w:lvlText w:val="%1"/>
      <w:lvlJc w:val="left"/>
      <w:pPr>
        <w:ind w:left="95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8">
    <w:nsid w:val="7EA60900"/>
    <w:multiLevelType w:val="hybridMultilevel"/>
    <w:tmpl w:val="E3BC2E44"/>
    <w:lvl w:ilvl="0" w:tplc="663435A8">
      <w:start w:val="17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4"/>
  </w:num>
  <w:num w:numId="9">
    <w:abstractNumId w:val="7"/>
  </w:num>
  <w:num w:numId="10">
    <w:abstractNumId w:val="10"/>
  </w:num>
  <w:num w:numId="11">
    <w:abstractNumId w:val="22"/>
  </w:num>
  <w:num w:numId="12">
    <w:abstractNumId w:val="28"/>
  </w:num>
  <w:num w:numId="13">
    <w:abstractNumId w:val="2"/>
  </w:num>
  <w:num w:numId="14">
    <w:abstractNumId w:val="20"/>
  </w:num>
  <w:num w:numId="15">
    <w:abstractNumId w:val="27"/>
  </w:num>
  <w:num w:numId="16">
    <w:abstractNumId w:val="11"/>
  </w:num>
  <w:num w:numId="17">
    <w:abstractNumId w:val="23"/>
  </w:num>
  <w:num w:numId="18">
    <w:abstractNumId w:val="26"/>
  </w:num>
  <w:num w:numId="19">
    <w:abstractNumId w:val="9"/>
  </w:num>
  <w:num w:numId="20">
    <w:abstractNumId w:val="13"/>
  </w:num>
  <w:num w:numId="21">
    <w:abstractNumId w:val="17"/>
  </w:num>
  <w:num w:numId="22">
    <w:abstractNumId w:val="19"/>
  </w:num>
  <w:num w:numId="23">
    <w:abstractNumId w:val="21"/>
  </w:num>
  <w:num w:numId="24">
    <w:abstractNumId w:val="15"/>
  </w:num>
  <w:num w:numId="25">
    <w:abstractNumId w:val="16"/>
  </w:num>
  <w:num w:numId="26">
    <w:abstractNumId w:val="25"/>
  </w:num>
  <w:num w:numId="27">
    <w:abstractNumId w:val="1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82"/>
    <w:rsid w:val="00010467"/>
    <w:rsid w:val="0003343F"/>
    <w:rsid w:val="000438AA"/>
    <w:rsid w:val="00044114"/>
    <w:rsid w:val="000742C4"/>
    <w:rsid w:val="000A2B07"/>
    <w:rsid w:val="000D5013"/>
    <w:rsid w:val="000F055C"/>
    <w:rsid w:val="000F27AA"/>
    <w:rsid w:val="0012563E"/>
    <w:rsid w:val="00145F00"/>
    <w:rsid w:val="001519BB"/>
    <w:rsid w:val="00157519"/>
    <w:rsid w:val="00171E67"/>
    <w:rsid w:val="001772D5"/>
    <w:rsid w:val="001A03BC"/>
    <w:rsid w:val="001C000E"/>
    <w:rsid w:val="001F6FB6"/>
    <w:rsid w:val="0020581E"/>
    <w:rsid w:val="0022281E"/>
    <w:rsid w:val="00226BC9"/>
    <w:rsid w:val="002353C1"/>
    <w:rsid w:val="00287464"/>
    <w:rsid w:val="00287B31"/>
    <w:rsid w:val="002966CE"/>
    <w:rsid w:val="0029676E"/>
    <w:rsid w:val="002B2185"/>
    <w:rsid w:val="002B22B8"/>
    <w:rsid w:val="002C66A7"/>
    <w:rsid w:val="002D4C82"/>
    <w:rsid w:val="0030468D"/>
    <w:rsid w:val="0030643D"/>
    <w:rsid w:val="0032254F"/>
    <w:rsid w:val="00323406"/>
    <w:rsid w:val="003304EE"/>
    <w:rsid w:val="00345A3F"/>
    <w:rsid w:val="003472AA"/>
    <w:rsid w:val="003A11AB"/>
    <w:rsid w:val="003C4C05"/>
    <w:rsid w:val="003D5D7E"/>
    <w:rsid w:val="003E380A"/>
    <w:rsid w:val="00417221"/>
    <w:rsid w:val="00456F83"/>
    <w:rsid w:val="00493F4D"/>
    <w:rsid w:val="004C13DF"/>
    <w:rsid w:val="004C7B89"/>
    <w:rsid w:val="004F3327"/>
    <w:rsid w:val="005000DF"/>
    <w:rsid w:val="00505F8E"/>
    <w:rsid w:val="00507C60"/>
    <w:rsid w:val="00525569"/>
    <w:rsid w:val="00555924"/>
    <w:rsid w:val="0056791A"/>
    <w:rsid w:val="005714AF"/>
    <w:rsid w:val="00576745"/>
    <w:rsid w:val="0058361C"/>
    <w:rsid w:val="005918A9"/>
    <w:rsid w:val="005B6CBF"/>
    <w:rsid w:val="005F487A"/>
    <w:rsid w:val="0060143A"/>
    <w:rsid w:val="0062758B"/>
    <w:rsid w:val="006839D5"/>
    <w:rsid w:val="0068452E"/>
    <w:rsid w:val="006A69EB"/>
    <w:rsid w:val="006D239E"/>
    <w:rsid w:val="006F04F8"/>
    <w:rsid w:val="006F66A5"/>
    <w:rsid w:val="00707189"/>
    <w:rsid w:val="00760224"/>
    <w:rsid w:val="00770D0D"/>
    <w:rsid w:val="007747CC"/>
    <w:rsid w:val="007B0A2B"/>
    <w:rsid w:val="007B5CA3"/>
    <w:rsid w:val="007B660D"/>
    <w:rsid w:val="007C41F2"/>
    <w:rsid w:val="00823B92"/>
    <w:rsid w:val="0086162D"/>
    <w:rsid w:val="0086188A"/>
    <w:rsid w:val="00862499"/>
    <w:rsid w:val="00867D2B"/>
    <w:rsid w:val="008838A0"/>
    <w:rsid w:val="008C1604"/>
    <w:rsid w:val="008E4ADB"/>
    <w:rsid w:val="00906451"/>
    <w:rsid w:val="009459ED"/>
    <w:rsid w:val="009739DF"/>
    <w:rsid w:val="00981E05"/>
    <w:rsid w:val="00994478"/>
    <w:rsid w:val="009A0586"/>
    <w:rsid w:val="00A03773"/>
    <w:rsid w:val="00A05219"/>
    <w:rsid w:val="00A32EEE"/>
    <w:rsid w:val="00A33AC6"/>
    <w:rsid w:val="00A3452C"/>
    <w:rsid w:val="00A44A49"/>
    <w:rsid w:val="00A77D5E"/>
    <w:rsid w:val="00AB2FB7"/>
    <w:rsid w:val="00AE4AF5"/>
    <w:rsid w:val="00AE4CF0"/>
    <w:rsid w:val="00B16924"/>
    <w:rsid w:val="00B270FF"/>
    <w:rsid w:val="00B52474"/>
    <w:rsid w:val="00B61E84"/>
    <w:rsid w:val="00B87D1D"/>
    <w:rsid w:val="00BD1221"/>
    <w:rsid w:val="00BE48EF"/>
    <w:rsid w:val="00C2390C"/>
    <w:rsid w:val="00C3081F"/>
    <w:rsid w:val="00C44ECB"/>
    <w:rsid w:val="00C77F86"/>
    <w:rsid w:val="00C8413E"/>
    <w:rsid w:val="00C872F5"/>
    <w:rsid w:val="00C91617"/>
    <w:rsid w:val="00C959C0"/>
    <w:rsid w:val="00CA519B"/>
    <w:rsid w:val="00CD5BEC"/>
    <w:rsid w:val="00CF5607"/>
    <w:rsid w:val="00D078C1"/>
    <w:rsid w:val="00D51B60"/>
    <w:rsid w:val="00D70BBC"/>
    <w:rsid w:val="00D74DED"/>
    <w:rsid w:val="00DA6C12"/>
    <w:rsid w:val="00DC6C42"/>
    <w:rsid w:val="00DD0698"/>
    <w:rsid w:val="00DD569F"/>
    <w:rsid w:val="00DF08D5"/>
    <w:rsid w:val="00DF4131"/>
    <w:rsid w:val="00E015C0"/>
    <w:rsid w:val="00E049EC"/>
    <w:rsid w:val="00E140FE"/>
    <w:rsid w:val="00E15445"/>
    <w:rsid w:val="00E357BB"/>
    <w:rsid w:val="00E40641"/>
    <w:rsid w:val="00E41F48"/>
    <w:rsid w:val="00E51129"/>
    <w:rsid w:val="00E62B38"/>
    <w:rsid w:val="00E906F4"/>
    <w:rsid w:val="00E91BC1"/>
    <w:rsid w:val="00E948E1"/>
    <w:rsid w:val="00EA4DAF"/>
    <w:rsid w:val="00EB105A"/>
    <w:rsid w:val="00EC7177"/>
    <w:rsid w:val="00EE1B18"/>
    <w:rsid w:val="00EE7F4A"/>
    <w:rsid w:val="00F2202B"/>
    <w:rsid w:val="00F26EAD"/>
    <w:rsid w:val="00F36CEB"/>
    <w:rsid w:val="00F374C6"/>
    <w:rsid w:val="00F72450"/>
    <w:rsid w:val="00FA4144"/>
    <w:rsid w:val="00FC76F5"/>
    <w:rsid w:val="00FD64C1"/>
    <w:rsid w:val="00FE110F"/>
    <w:rsid w:val="00FE3CF6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4C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2D4C8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D4C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4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"/>
    <w:link w:val="a7"/>
    <w:unhideWhenUsed/>
    <w:rsid w:val="002D4C82"/>
    <w:pPr>
      <w:spacing w:before="100" w:beforeAutospacing="1" w:after="100" w:afterAutospacing="1"/>
    </w:pPr>
  </w:style>
  <w:style w:type="character" w:customStyle="1" w:styleId="a7">
    <w:name w:val="Красная строка Знак"/>
    <w:basedOn w:val="a5"/>
    <w:link w:val="a6"/>
    <w:rsid w:val="002D4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2D4C8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2D4C82"/>
    <w:rPr>
      <w:b/>
      <w:bCs/>
      <w:color w:val="000080"/>
    </w:rPr>
  </w:style>
  <w:style w:type="paragraph" w:styleId="aa">
    <w:name w:val="List Paragraph"/>
    <w:basedOn w:val="a"/>
    <w:uiPriority w:val="34"/>
    <w:qFormat/>
    <w:rsid w:val="00345A3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56F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F8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B61E84"/>
    <w:pPr>
      <w:spacing w:after="0" w:line="240" w:lineRule="auto"/>
    </w:pPr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774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4C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2D4C8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D4C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4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"/>
    <w:link w:val="a7"/>
    <w:unhideWhenUsed/>
    <w:rsid w:val="002D4C82"/>
    <w:pPr>
      <w:spacing w:before="100" w:beforeAutospacing="1" w:after="100" w:afterAutospacing="1"/>
    </w:pPr>
  </w:style>
  <w:style w:type="character" w:customStyle="1" w:styleId="a7">
    <w:name w:val="Красная строка Знак"/>
    <w:basedOn w:val="a5"/>
    <w:link w:val="a6"/>
    <w:rsid w:val="002D4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2D4C8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2D4C82"/>
    <w:rPr>
      <w:b/>
      <w:bCs/>
      <w:color w:val="000080"/>
    </w:rPr>
  </w:style>
  <w:style w:type="paragraph" w:styleId="aa">
    <w:name w:val="List Paragraph"/>
    <w:basedOn w:val="a"/>
    <w:uiPriority w:val="34"/>
    <w:qFormat/>
    <w:rsid w:val="00345A3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56F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F8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B61E84"/>
    <w:pPr>
      <w:spacing w:after="0" w:line="240" w:lineRule="auto"/>
    </w:pPr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77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5C0E-55F7-4122-A239-6722D515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4294950035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shumkult01</dc:creator>
  <cp:lastModifiedBy>Ольга Прокопьева</cp:lastModifiedBy>
  <cp:revision>5</cp:revision>
  <cp:lastPrinted>2019-03-29T05:18:00Z</cp:lastPrinted>
  <dcterms:created xsi:type="dcterms:W3CDTF">2020-12-30T07:58:00Z</dcterms:created>
  <dcterms:modified xsi:type="dcterms:W3CDTF">2020-12-30T12:17:00Z</dcterms:modified>
</cp:coreProperties>
</file>