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right"/>
        <w:rPr>
          <w:caps/>
          <w:sz w:val="16"/>
          <w:szCs w:val="16"/>
        </w:rPr>
      </w:pPr>
      <w:r>
        <w:rPr>
          <w:caps/>
          <w:sz w:val="16"/>
          <w:szCs w:val="16"/>
        </w:rPr>
        <w:t>Приложение</w:t>
      </w:r>
    </w:p>
    <w:p>
      <w:pPr>
        <w:pStyle w:val="Normal"/>
        <w:jc w:val="center"/>
        <w:rPr>
          <w:b/>
          <w:b/>
          <w:caps/>
          <w:sz w:val="26"/>
          <w:szCs w:val="26"/>
        </w:rPr>
      </w:pPr>
      <w:r>
        <w:rPr>
          <w:b/>
          <w:caps/>
          <w:sz w:val="26"/>
          <w:szCs w:val="26"/>
        </w:rPr>
      </w:r>
    </w:p>
    <w:p>
      <w:pPr>
        <w:pStyle w:val="Normal"/>
        <w:jc w:val="center"/>
        <w:rPr>
          <w:b/>
          <w:b/>
          <w:caps/>
          <w:sz w:val="26"/>
          <w:szCs w:val="26"/>
        </w:rPr>
      </w:pPr>
      <w:r>
        <w:rPr>
          <w:b/>
          <w:caps/>
          <w:sz w:val="26"/>
          <w:szCs w:val="26"/>
        </w:rPr>
        <w:t xml:space="preserve">П е р е ч е н ь </w:t>
      </w:r>
    </w:p>
    <w:p>
      <w:pPr>
        <w:pStyle w:val="Normal"/>
        <w:jc w:val="center"/>
        <w:rPr/>
      </w:pPr>
      <w:r>
        <w:rPr>
          <w:b/>
          <w:sz w:val="26"/>
          <w:szCs w:val="26"/>
        </w:rPr>
        <w:t xml:space="preserve">земельных участков, предлагаемых для включения в информационный ресурс о </w:t>
      </w:r>
      <w:r>
        <w:rPr>
          <w:b/>
          <w:bCs/>
          <w:sz w:val="26"/>
          <w:szCs w:val="26"/>
        </w:rPr>
        <w:t xml:space="preserve">свободных от застройки </w:t>
      </w:r>
      <w:r>
        <w:rPr>
          <w:b/>
          <w:sz w:val="26"/>
          <w:szCs w:val="26"/>
        </w:rPr>
        <w:t>земельных участках из земель сельскохозяйственного назначения, предназначенных для ведения сельскохозяйственного производства и иных связанных с сельскохозяйственным производством целей, расположенных на территории Аликовского района</w:t>
      </w:r>
    </w:p>
    <w:p>
      <w:pPr>
        <w:pStyle w:val="Normal"/>
        <w:ind w:left="6663" w:hanging="6805"/>
        <w:rPr>
          <w:b/>
          <w:b/>
          <w:sz w:val="26"/>
          <w:szCs w:val="16"/>
        </w:rPr>
      </w:pPr>
      <w:r>
        <w:rPr>
          <w:b/>
          <w:sz w:val="26"/>
          <w:szCs w:val="16"/>
        </w:rPr>
      </w:r>
    </w:p>
    <w:p>
      <w:pPr>
        <w:pStyle w:val="Normal"/>
        <w:ind w:left="6663" w:hanging="6805"/>
        <w:rPr>
          <w:b/>
          <w:b/>
          <w:sz w:val="26"/>
          <w:szCs w:val="16"/>
        </w:rPr>
      </w:pPr>
      <w:r>
        <w:rPr>
          <w:b/>
          <w:sz w:val="26"/>
          <w:szCs w:val="16"/>
        </w:rPr>
      </w:r>
    </w:p>
    <w:p>
      <w:pPr>
        <w:pStyle w:val="Normal"/>
        <w:ind w:left="6663" w:hanging="6805"/>
        <w:rPr>
          <w:b/>
          <w:b/>
          <w:sz w:val="26"/>
          <w:szCs w:val="16"/>
        </w:rPr>
      </w:pPr>
      <w:r>
        <w:rPr>
          <w:b/>
          <w:sz w:val="26"/>
          <w:szCs w:val="16"/>
        </w:rPr>
      </w:r>
    </w:p>
    <w:p>
      <w:pPr>
        <w:pStyle w:val="Normal"/>
        <w:ind w:left="6663" w:hanging="6805"/>
        <w:rPr>
          <w:b/>
          <w:b/>
          <w:sz w:val="26"/>
          <w:szCs w:val="16"/>
        </w:rPr>
      </w:pPr>
      <w:r>
        <w:rPr>
          <w:b/>
          <w:sz w:val="26"/>
          <w:szCs w:val="16"/>
        </w:rPr>
      </w:r>
    </w:p>
    <w:p>
      <w:pPr>
        <w:pStyle w:val="Normal"/>
        <w:ind w:left="6663" w:hanging="6805"/>
        <w:rPr>
          <w:b/>
          <w:b/>
          <w:sz w:val="26"/>
          <w:szCs w:val="16"/>
        </w:rPr>
      </w:pPr>
      <w:r>
        <w:rPr>
          <w:b/>
          <w:sz w:val="26"/>
          <w:szCs w:val="16"/>
        </w:rPr>
      </w:r>
    </w:p>
    <w:p>
      <w:pPr>
        <w:pStyle w:val="Normal"/>
        <w:ind w:left="6663" w:hanging="6805"/>
        <w:rPr>
          <w:b/>
          <w:b/>
          <w:sz w:val="26"/>
          <w:szCs w:val="16"/>
        </w:rPr>
      </w:pPr>
      <w:r>
        <w:rPr>
          <w:b/>
          <w:sz w:val="26"/>
          <w:szCs w:val="16"/>
        </w:rPr>
      </w:r>
    </w:p>
    <w:p>
      <w:pPr>
        <w:pStyle w:val="Normal"/>
        <w:ind w:left="6663" w:hanging="6805"/>
        <w:rPr>
          <w:b/>
          <w:b/>
          <w:sz w:val="26"/>
          <w:szCs w:val="16"/>
        </w:rPr>
      </w:pPr>
      <w:r>
        <w:rPr>
          <w:b/>
          <w:sz w:val="26"/>
          <w:szCs w:val="16"/>
        </w:rPr>
      </w:r>
    </w:p>
    <w:p>
      <w:pPr>
        <w:pStyle w:val="Normal"/>
        <w:ind w:left="6663" w:hanging="6805"/>
        <w:rPr>
          <w:b/>
          <w:b/>
          <w:sz w:val="26"/>
          <w:szCs w:val="16"/>
        </w:rPr>
      </w:pPr>
      <w:r>
        <w:rPr>
          <w:b/>
          <w:sz w:val="26"/>
          <w:szCs w:val="16"/>
        </w:rPr>
      </w:r>
    </w:p>
    <w:p>
      <w:pPr>
        <w:pStyle w:val="Normal"/>
        <w:ind w:left="6663" w:hanging="6805"/>
        <w:rPr>
          <w:b/>
          <w:b/>
          <w:sz w:val="26"/>
          <w:szCs w:val="16"/>
        </w:rPr>
      </w:pPr>
      <w:r>
        <w:rPr>
          <w:b/>
          <w:sz w:val="26"/>
          <w:szCs w:val="16"/>
        </w:rPr>
      </w:r>
    </w:p>
    <w:p>
      <w:pPr>
        <w:pStyle w:val="Normal"/>
        <w:ind w:left="6663" w:hanging="6805"/>
        <w:rPr>
          <w:b/>
          <w:b/>
          <w:sz w:val="26"/>
          <w:szCs w:val="16"/>
        </w:rPr>
      </w:pPr>
      <w:r>
        <w:rPr>
          <w:b/>
          <w:sz w:val="26"/>
          <w:szCs w:val="16"/>
        </w:rPr>
      </w:r>
    </w:p>
    <w:p>
      <w:pPr>
        <w:pStyle w:val="Normal"/>
        <w:ind w:left="6663" w:hanging="6805"/>
        <w:rPr>
          <w:b/>
          <w:b/>
          <w:sz w:val="26"/>
          <w:szCs w:val="16"/>
        </w:rPr>
      </w:pPr>
      <w:r>
        <w:rPr>
          <w:b/>
          <w:sz w:val="26"/>
          <w:szCs w:val="16"/>
        </w:rPr>
      </w:r>
    </w:p>
    <w:p>
      <w:pPr>
        <w:pStyle w:val="Normal"/>
        <w:ind w:left="6663" w:hanging="6805"/>
        <w:rPr>
          <w:b/>
          <w:b/>
          <w:sz w:val="26"/>
          <w:szCs w:val="16"/>
        </w:rPr>
      </w:pPr>
      <w:r>
        <w:rPr>
          <w:b/>
          <w:sz w:val="26"/>
          <w:szCs w:val="16"/>
        </w:rPr>
      </w:r>
    </w:p>
    <w:p>
      <w:pPr>
        <w:pStyle w:val="Normal"/>
        <w:ind w:left="6663" w:hanging="6805"/>
        <w:rPr>
          <w:b/>
          <w:b/>
          <w:sz w:val="26"/>
          <w:szCs w:val="16"/>
        </w:rPr>
      </w:pPr>
      <w:r>
        <w:rPr>
          <w:b/>
          <w:sz w:val="26"/>
          <w:szCs w:val="16"/>
        </w:rPr>
      </w:r>
    </w:p>
    <w:p>
      <w:pPr>
        <w:pStyle w:val="Normal"/>
        <w:ind w:left="6663" w:hanging="6805"/>
        <w:rPr>
          <w:b/>
          <w:b/>
          <w:sz w:val="26"/>
          <w:szCs w:val="16"/>
        </w:rPr>
      </w:pPr>
      <w:r>
        <w:rPr>
          <w:b/>
          <w:sz w:val="26"/>
          <w:szCs w:val="16"/>
        </w:rPr>
      </w:r>
    </w:p>
    <w:p>
      <w:pPr>
        <w:pStyle w:val="Normal"/>
        <w:ind w:left="6663" w:hanging="6805"/>
        <w:rPr>
          <w:b/>
          <w:b/>
          <w:sz w:val="26"/>
          <w:szCs w:val="16"/>
        </w:rPr>
      </w:pPr>
      <w:r>
        <w:rPr>
          <w:b/>
          <w:sz w:val="26"/>
          <w:szCs w:val="16"/>
        </w:rPr>
      </w:r>
    </w:p>
    <w:p>
      <w:pPr>
        <w:pStyle w:val="Normal"/>
        <w:ind w:left="6663" w:hanging="6805"/>
        <w:rPr>
          <w:b/>
          <w:b/>
          <w:sz w:val="26"/>
          <w:szCs w:val="16"/>
        </w:rPr>
      </w:pPr>
      <w:r>
        <w:rPr>
          <w:b/>
          <w:sz w:val="26"/>
          <w:szCs w:val="16"/>
        </w:rPr>
      </w:r>
    </w:p>
    <w:p>
      <w:pPr>
        <w:pStyle w:val="Normal"/>
        <w:ind w:left="6663" w:hanging="6805"/>
        <w:rPr>
          <w:b/>
          <w:b/>
          <w:sz w:val="26"/>
          <w:szCs w:val="16"/>
        </w:rPr>
      </w:pPr>
      <w:r>
        <w:rPr>
          <w:b/>
          <w:sz w:val="26"/>
          <w:szCs w:val="16"/>
        </w:rPr>
      </w:r>
    </w:p>
    <w:p>
      <w:pPr>
        <w:pStyle w:val="Normal"/>
        <w:ind w:left="6663" w:hanging="6805"/>
        <w:rPr>
          <w:b/>
          <w:b/>
          <w:sz w:val="26"/>
          <w:szCs w:val="16"/>
        </w:rPr>
      </w:pPr>
      <w:r>
        <w:rPr>
          <w:b/>
          <w:sz w:val="26"/>
          <w:szCs w:val="16"/>
        </w:rPr>
      </w:r>
    </w:p>
    <w:p>
      <w:pPr>
        <w:pStyle w:val="Normal"/>
        <w:ind w:left="6663" w:hanging="6805"/>
        <w:rPr>
          <w:b/>
          <w:b/>
          <w:sz w:val="26"/>
          <w:szCs w:val="16"/>
        </w:rPr>
      </w:pPr>
      <w:r>
        <w:rPr>
          <w:b/>
          <w:sz w:val="26"/>
          <w:szCs w:val="16"/>
        </w:rPr>
      </w:r>
    </w:p>
    <w:p>
      <w:pPr>
        <w:pStyle w:val="Normal"/>
        <w:ind w:left="6663" w:hanging="6805"/>
        <w:rPr>
          <w:b/>
          <w:b/>
          <w:sz w:val="26"/>
          <w:szCs w:val="16"/>
        </w:rPr>
      </w:pPr>
      <w:r>
        <w:rPr>
          <w:b/>
          <w:sz w:val="26"/>
          <w:szCs w:val="16"/>
        </w:rPr>
      </w:r>
    </w:p>
    <w:p>
      <w:pPr>
        <w:pStyle w:val="Normal"/>
        <w:ind w:left="6663" w:hanging="6805"/>
        <w:rPr>
          <w:b/>
          <w:b/>
          <w:sz w:val="26"/>
          <w:szCs w:val="16"/>
        </w:rPr>
      </w:pPr>
      <w:r>
        <w:rPr>
          <w:b/>
          <w:sz w:val="26"/>
          <w:szCs w:val="16"/>
        </w:rPr>
      </w:r>
    </w:p>
    <w:p>
      <w:pPr>
        <w:pStyle w:val="Normal"/>
        <w:ind w:left="6663" w:hanging="6805"/>
        <w:rPr>
          <w:b/>
          <w:b/>
          <w:sz w:val="26"/>
          <w:szCs w:val="16"/>
        </w:rPr>
      </w:pPr>
      <w:r>
        <w:rPr>
          <w:b/>
          <w:sz w:val="26"/>
          <w:szCs w:val="16"/>
        </w:rPr>
      </w:r>
    </w:p>
    <w:p>
      <w:pPr>
        <w:pStyle w:val="Normal"/>
        <w:ind w:left="6663" w:hanging="6805"/>
        <w:rPr>
          <w:b/>
          <w:b/>
          <w:sz w:val="26"/>
          <w:szCs w:val="16"/>
        </w:rPr>
      </w:pPr>
      <w:r>
        <w:rPr>
          <w:b/>
          <w:sz w:val="26"/>
          <w:szCs w:val="16"/>
        </w:rPr>
      </w:r>
    </w:p>
    <w:p>
      <w:pPr>
        <w:pStyle w:val="Normal"/>
        <w:ind w:left="6663" w:hanging="6805"/>
        <w:rPr>
          <w:b/>
          <w:b/>
          <w:sz w:val="26"/>
          <w:szCs w:val="16"/>
        </w:rPr>
      </w:pPr>
      <w:r>
        <w:rPr>
          <w:b/>
          <w:sz w:val="26"/>
          <w:szCs w:val="16"/>
        </w:rPr>
      </w:r>
    </w:p>
    <w:p>
      <w:pPr>
        <w:pStyle w:val="Normal"/>
        <w:ind w:left="6663" w:hanging="6805"/>
        <w:rPr>
          <w:b/>
          <w:b/>
          <w:sz w:val="26"/>
          <w:szCs w:val="16"/>
        </w:rPr>
      </w:pPr>
      <w:r>
        <w:rPr>
          <w:b/>
          <w:sz w:val="26"/>
          <w:szCs w:val="16"/>
        </w:rPr>
      </w:r>
    </w:p>
    <w:p>
      <w:pPr>
        <w:pStyle w:val="Normal"/>
        <w:ind w:left="6663" w:hanging="6805"/>
        <w:rPr>
          <w:b/>
          <w:b/>
          <w:sz w:val="26"/>
          <w:szCs w:val="16"/>
        </w:rPr>
      </w:pPr>
      <w:r>
        <w:rPr>
          <w:b/>
          <w:sz w:val="26"/>
          <w:szCs w:val="16"/>
        </w:rPr>
      </w:r>
    </w:p>
    <w:p>
      <w:pPr>
        <w:pStyle w:val="Normal"/>
        <w:ind w:left="6663" w:hanging="6805"/>
        <w:rPr>
          <w:b/>
          <w:b/>
          <w:sz w:val="26"/>
          <w:szCs w:val="16"/>
        </w:rPr>
      </w:pPr>
      <w:r>
        <w:rPr>
          <w:b/>
          <w:sz w:val="26"/>
          <w:szCs w:val="16"/>
        </w:rPr>
      </w:r>
    </w:p>
    <w:p>
      <w:pPr>
        <w:pStyle w:val="Normal"/>
        <w:ind w:left="6663" w:hanging="6805"/>
        <w:rPr>
          <w:b/>
          <w:b/>
          <w:sz w:val="26"/>
          <w:szCs w:val="16"/>
        </w:rPr>
      </w:pPr>
      <w:r>
        <w:rPr>
          <w:b/>
          <w:sz w:val="26"/>
          <w:szCs w:val="16"/>
        </w:rPr>
      </w:r>
    </w:p>
    <w:p>
      <w:pPr>
        <w:pStyle w:val="Normal"/>
        <w:ind w:left="6663" w:hanging="6805"/>
        <w:rPr>
          <w:b/>
          <w:b/>
          <w:sz w:val="26"/>
          <w:szCs w:val="16"/>
        </w:rPr>
      </w:pPr>
      <w:r>
        <w:rPr>
          <w:b/>
          <w:sz w:val="26"/>
          <w:szCs w:val="16"/>
        </w:rPr>
      </w:r>
    </w:p>
    <w:tbl>
      <w:tblPr>
        <w:tblW w:w="16388" w:type="dxa"/>
        <w:jc w:val="left"/>
        <w:tblInd w:w="-108" w:type="dxa"/>
        <w:tblBorders>
          <w:top w:val="single" w:sz="4" w:space="0" w:color="000000"/>
          <w:left w:val="single" w:sz="4" w:space="0" w:color="000000"/>
          <w:bottom w:val="single" w:sz="4" w:space="0" w:color="000000"/>
          <w:insideH w:val="single" w:sz="4" w:space="0" w:color="000000"/>
        </w:tblBorders>
        <w:tblCellMar>
          <w:top w:w="55" w:type="dxa"/>
          <w:left w:w="103" w:type="dxa"/>
          <w:bottom w:w="55" w:type="dxa"/>
          <w:right w:w="108" w:type="dxa"/>
        </w:tblCellMar>
      </w:tblPr>
      <w:tblGrid>
        <w:gridCol w:w="522"/>
        <w:gridCol w:w="2100"/>
        <w:gridCol w:w="1538"/>
        <w:gridCol w:w="702"/>
        <w:gridCol w:w="1121"/>
        <w:gridCol w:w="1652"/>
        <w:gridCol w:w="1755"/>
        <w:gridCol w:w="1022"/>
        <w:gridCol w:w="1485"/>
        <w:gridCol w:w="961"/>
        <w:gridCol w:w="1709"/>
        <w:gridCol w:w="450"/>
        <w:gridCol w:w="1370"/>
      </w:tblGrid>
      <w:tr>
        <w:trPr>
          <w:trHeight w:val="5590" w:hRule="atLeast"/>
          <w:cantSplit w:val="true"/>
        </w:trPr>
        <w:tc>
          <w:tcPr>
            <w:tcW w:w="522"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pPr>
            <w:r>
              <w:rPr>
                <w:bCs/>
                <w:sz w:val="20"/>
              </w:rPr>
              <w:t xml:space="preserve">№ </w:t>
            </w:r>
            <w:r>
              <w:rPr>
                <w:bCs/>
                <w:sz w:val="20"/>
              </w:rPr>
              <w:t>пп</w:t>
            </w:r>
          </w:p>
        </w:tc>
        <w:tc>
          <w:tcPr>
            <w:tcW w:w="2100" w:type="dxa"/>
            <w:tcBorders>
              <w:top w:val="single" w:sz="4" w:space="0" w:color="000000"/>
              <w:left w:val="single" w:sz="4" w:space="0" w:color="000000"/>
              <w:bottom w:val="single" w:sz="4" w:space="0" w:color="000000"/>
              <w:insideH w:val="single" w:sz="4" w:space="0" w:color="000000"/>
            </w:tcBorders>
            <w:shd w:fill="auto" w:val="clear"/>
            <w:textDirection w:val="btLr"/>
            <w:vAlign w:val="center"/>
          </w:tcPr>
          <w:p>
            <w:pPr>
              <w:pStyle w:val="Normal"/>
              <w:ind w:left="113" w:right="113" w:hanging="0"/>
              <w:jc w:val="center"/>
              <w:rPr/>
            </w:pPr>
            <w:r>
              <w:rPr>
                <w:bCs/>
                <w:sz w:val="20"/>
              </w:rPr>
              <w:t>Местоположение (адрес)</w:t>
            </w:r>
          </w:p>
        </w:tc>
        <w:tc>
          <w:tcPr>
            <w:tcW w:w="1538" w:type="dxa"/>
            <w:tcBorders>
              <w:top w:val="single" w:sz="4" w:space="0" w:color="000000"/>
              <w:left w:val="single" w:sz="4" w:space="0" w:color="000000"/>
              <w:bottom w:val="single" w:sz="4" w:space="0" w:color="000000"/>
              <w:insideH w:val="single" w:sz="4" w:space="0" w:color="000000"/>
            </w:tcBorders>
            <w:shd w:fill="auto" w:val="clear"/>
            <w:textDirection w:val="btLr"/>
            <w:vAlign w:val="center"/>
          </w:tcPr>
          <w:p>
            <w:pPr>
              <w:pStyle w:val="Normal"/>
              <w:ind w:left="113" w:right="113" w:hanging="0"/>
              <w:jc w:val="center"/>
              <w:rPr/>
            </w:pPr>
            <w:r>
              <w:rPr>
                <w:bCs/>
                <w:sz w:val="20"/>
              </w:rPr>
              <w:t>Кадастровый номер</w:t>
            </w:r>
          </w:p>
          <w:p>
            <w:pPr>
              <w:pStyle w:val="Normal"/>
              <w:ind w:left="113" w:right="113" w:hanging="0"/>
              <w:jc w:val="center"/>
              <w:rPr>
                <w:bCs/>
                <w:sz w:val="20"/>
              </w:rPr>
            </w:pPr>
            <w:r>
              <w:rPr>
                <w:bCs/>
                <w:sz w:val="20"/>
              </w:rPr>
            </w:r>
          </w:p>
        </w:tc>
        <w:tc>
          <w:tcPr>
            <w:tcW w:w="702" w:type="dxa"/>
            <w:tcBorders>
              <w:top w:val="single" w:sz="4" w:space="0" w:color="000000"/>
              <w:left w:val="single" w:sz="4" w:space="0" w:color="000000"/>
              <w:bottom w:val="single" w:sz="4" w:space="0" w:color="000000"/>
              <w:insideH w:val="single" w:sz="4" w:space="0" w:color="000000"/>
            </w:tcBorders>
            <w:shd w:fill="auto" w:val="clear"/>
            <w:textDirection w:val="btLr"/>
            <w:vAlign w:val="center"/>
          </w:tcPr>
          <w:p>
            <w:pPr>
              <w:pStyle w:val="Normal"/>
              <w:ind w:left="113" w:right="113" w:hanging="0"/>
              <w:jc w:val="center"/>
              <w:rPr/>
            </w:pPr>
            <w:r>
              <w:rPr>
                <w:bCs/>
                <w:sz w:val="20"/>
              </w:rPr>
              <w:t>Площадь земельного участка, га</w:t>
            </w:r>
          </w:p>
        </w:tc>
        <w:tc>
          <w:tcPr>
            <w:tcW w:w="1121" w:type="dxa"/>
            <w:tcBorders>
              <w:top w:val="single" w:sz="4" w:space="0" w:color="000000"/>
              <w:left w:val="single" w:sz="4" w:space="0" w:color="000000"/>
              <w:bottom w:val="single" w:sz="4" w:space="0" w:color="000000"/>
              <w:insideH w:val="single" w:sz="4" w:space="0" w:color="000000"/>
            </w:tcBorders>
            <w:shd w:fill="auto" w:val="clear"/>
            <w:textDirection w:val="btLr"/>
            <w:vAlign w:val="center"/>
          </w:tcPr>
          <w:p>
            <w:pPr>
              <w:pStyle w:val="Normal"/>
              <w:ind w:left="113" w:right="113" w:hanging="0"/>
              <w:jc w:val="center"/>
              <w:rPr/>
            </w:pPr>
            <w:r>
              <w:rPr>
                <w:bCs/>
                <w:sz w:val="20"/>
              </w:rPr>
              <w:t>Категория земель</w:t>
            </w:r>
          </w:p>
        </w:tc>
        <w:tc>
          <w:tcPr>
            <w:tcW w:w="1652" w:type="dxa"/>
            <w:tcBorders>
              <w:top w:val="single" w:sz="4" w:space="0" w:color="000000"/>
              <w:left w:val="single" w:sz="4" w:space="0" w:color="000000"/>
              <w:bottom w:val="single" w:sz="4" w:space="0" w:color="000000"/>
              <w:insideH w:val="single" w:sz="4" w:space="0" w:color="000000"/>
            </w:tcBorders>
            <w:shd w:fill="auto" w:val="clear"/>
            <w:textDirection w:val="btLr"/>
            <w:vAlign w:val="center"/>
          </w:tcPr>
          <w:p>
            <w:pPr>
              <w:pStyle w:val="Normal"/>
              <w:ind w:left="113" w:right="113" w:hanging="0"/>
              <w:jc w:val="center"/>
              <w:rPr/>
            </w:pPr>
            <w:r>
              <w:rPr>
                <w:bCs/>
                <w:sz w:val="20"/>
              </w:rPr>
              <w:t>Вид разрешенного использования</w:t>
            </w:r>
          </w:p>
        </w:tc>
        <w:tc>
          <w:tcPr>
            <w:tcW w:w="1755" w:type="dxa"/>
            <w:tcBorders>
              <w:top w:val="single" w:sz="4" w:space="0" w:color="000000"/>
              <w:left w:val="single" w:sz="4" w:space="0" w:color="000000"/>
              <w:bottom w:val="single" w:sz="4" w:space="0" w:color="000000"/>
              <w:insideH w:val="single" w:sz="4" w:space="0" w:color="000000"/>
            </w:tcBorders>
            <w:shd w:fill="auto" w:val="clear"/>
            <w:textDirection w:val="btLr"/>
            <w:vAlign w:val="center"/>
          </w:tcPr>
          <w:p>
            <w:pPr>
              <w:pStyle w:val="Normal"/>
              <w:ind w:left="113" w:right="113" w:hanging="0"/>
              <w:jc w:val="center"/>
              <w:rPr/>
            </w:pPr>
            <w:r>
              <w:rPr>
                <w:bCs/>
                <w:sz w:val="20"/>
              </w:rPr>
              <w:t>Форма собственности</w:t>
            </w:r>
          </w:p>
        </w:tc>
        <w:tc>
          <w:tcPr>
            <w:tcW w:w="1022" w:type="dxa"/>
            <w:tcBorders>
              <w:top w:val="single" w:sz="4" w:space="0" w:color="000000"/>
              <w:left w:val="single" w:sz="4" w:space="0" w:color="000000"/>
              <w:bottom w:val="single" w:sz="4" w:space="0" w:color="000000"/>
              <w:insideH w:val="single" w:sz="4" w:space="0" w:color="000000"/>
            </w:tcBorders>
            <w:shd w:fill="auto" w:val="clear"/>
            <w:textDirection w:val="btLr"/>
            <w:vAlign w:val="center"/>
          </w:tcPr>
          <w:p>
            <w:pPr>
              <w:pStyle w:val="Normal"/>
              <w:ind w:left="113" w:right="113" w:hanging="0"/>
              <w:jc w:val="center"/>
              <w:rPr/>
            </w:pPr>
            <w:r>
              <w:rPr>
                <w:bCs/>
                <w:sz w:val="20"/>
              </w:rPr>
              <w:t>Сведения об ограничениях использования земельного участка (правовой режим земельного участка, ограничения хозяйственного использования и др.)</w:t>
            </w:r>
          </w:p>
        </w:tc>
        <w:tc>
          <w:tcPr>
            <w:tcW w:w="1485" w:type="dxa"/>
            <w:tcBorders>
              <w:top w:val="single" w:sz="4" w:space="0" w:color="000000"/>
              <w:left w:val="single" w:sz="4" w:space="0" w:color="000000"/>
              <w:bottom w:val="single" w:sz="4" w:space="0" w:color="000000"/>
              <w:insideH w:val="single" w:sz="4" w:space="0" w:color="000000"/>
            </w:tcBorders>
            <w:shd w:fill="auto" w:val="clear"/>
            <w:textDirection w:val="btLr"/>
            <w:vAlign w:val="center"/>
          </w:tcPr>
          <w:p>
            <w:pPr>
              <w:pStyle w:val="Normal"/>
              <w:ind w:left="113" w:right="113" w:hanging="0"/>
              <w:jc w:val="center"/>
              <w:rPr/>
            </w:pPr>
            <w:r>
              <w:rPr>
                <w:bCs/>
                <w:sz w:val="20"/>
              </w:rPr>
              <w:t>Кадастровая стоимость земельного участка, рублей</w:t>
            </w:r>
          </w:p>
        </w:tc>
        <w:tc>
          <w:tcPr>
            <w:tcW w:w="961" w:type="dxa"/>
            <w:tcBorders>
              <w:top w:val="single" w:sz="4" w:space="0" w:color="000000"/>
              <w:left w:val="single" w:sz="4" w:space="0" w:color="000000"/>
              <w:bottom w:val="single" w:sz="4" w:space="0" w:color="000000"/>
              <w:insideH w:val="single" w:sz="4" w:space="0" w:color="000000"/>
            </w:tcBorders>
            <w:shd w:fill="auto" w:val="clear"/>
            <w:textDirection w:val="btLr"/>
            <w:vAlign w:val="center"/>
          </w:tcPr>
          <w:p>
            <w:pPr>
              <w:pStyle w:val="Normal"/>
              <w:ind w:left="113" w:right="113" w:hanging="0"/>
              <w:jc w:val="center"/>
              <w:rPr/>
            </w:pPr>
            <w:r>
              <w:rPr>
                <w:bCs/>
                <w:sz w:val="20"/>
              </w:rPr>
              <w:t>Цена земельного участка или размер арендной платы (при предоставлении земельного участка в собственность или аренду), рублей</w:t>
            </w:r>
          </w:p>
        </w:tc>
        <w:tc>
          <w:tcPr>
            <w:tcW w:w="1709" w:type="dxa"/>
            <w:tcBorders>
              <w:top w:val="single" w:sz="4" w:space="0" w:color="000000"/>
              <w:left w:val="single" w:sz="4" w:space="0" w:color="000000"/>
              <w:bottom w:val="single" w:sz="4" w:space="0" w:color="000000"/>
              <w:insideH w:val="single" w:sz="4" w:space="0" w:color="000000"/>
            </w:tcBorders>
            <w:shd w:fill="auto" w:val="clear"/>
            <w:textDirection w:val="btLr"/>
            <w:vAlign w:val="center"/>
          </w:tcPr>
          <w:p>
            <w:pPr>
              <w:pStyle w:val="Normal"/>
              <w:ind w:left="113" w:right="113" w:hanging="0"/>
              <w:jc w:val="center"/>
              <w:rPr/>
            </w:pPr>
            <w:r>
              <w:rPr>
                <w:bCs/>
                <w:sz w:val="20"/>
              </w:rPr>
              <w:t>Орган местного самоуправления, уполномоченный на распоряжение земельными участками</w:t>
            </w:r>
          </w:p>
        </w:tc>
        <w:tc>
          <w:tcPr>
            <w:tcW w:w="450" w:type="dxa"/>
            <w:tcBorders>
              <w:top w:val="single" w:sz="4" w:space="0" w:color="000000"/>
              <w:left w:val="single" w:sz="4" w:space="0" w:color="000000"/>
              <w:bottom w:val="single" w:sz="4" w:space="0" w:color="000000"/>
              <w:insideH w:val="single" w:sz="4" w:space="0" w:color="000000"/>
            </w:tcBorders>
            <w:shd w:fill="auto" w:val="clear"/>
            <w:textDirection w:val="btLr"/>
            <w:vAlign w:val="center"/>
          </w:tcPr>
          <w:p>
            <w:pPr>
              <w:pStyle w:val="Normal"/>
              <w:ind w:left="113" w:right="113" w:hanging="0"/>
              <w:jc w:val="center"/>
              <w:rPr/>
            </w:pPr>
            <w:r>
              <w:rPr>
                <w:bCs/>
                <w:sz w:val="20"/>
              </w:rPr>
              <w:t>Сведения о планируемой дате проведения аукциона и источник публикации извещения</w:t>
            </w:r>
          </w:p>
        </w:tc>
        <w:tc>
          <w:tcPr>
            <w:tcW w:w="13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extDirection w:val="btLr"/>
            <w:vAlign w:val="center"/>
          </w:tcPr>
          <w:p>
            <w:pPr>
              <w:pStyle w:val="Normal"/>
              <w:ind w:left="113" w:right="113" w:hanging="0"/>
              <w:jc w:val="center"/>
              <w:rPr/>
            </w:pPr>
            <w:r>
              <w:rPr>
                <w:bCs/>
                <w:sz w:val="20"/>
              </w:rPr>
              <w:t>Сведения об освоении земельного участка</w:t>
            </w:r>
          </w:p>
        </w:tc>
      </w:tr>
      <w:tr>
        <w:trPr/>
        <w:tc>
          <w:tcPr>
            <w:tcW w:w="522"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sz w:val="18"/>
                <w:szCs w:val="18"/>
              </w:rPr>
            </w:pPr>
            <w:r>
              <w:rPr>
                <w:bCs/>
                <w:sz w:val="18"/>
                <w:szCs w:val="18"/>
              </w:rPr>
              <w:t>1</w:t>
            </w:r>
          </w:p>
        </w:tc>
        <w:tc>
          <w:tcPr>
            <w:tcW w:w="210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sz w:val="18"/>
                <w:szCs w:val="18"/>
              </w:rPr>
            </w:pPr>
            <w:r>
              <w:rPr>
                <w:bCs/>
                <w:sz w:val="18"/>
                <w:szCs w:val="18"/>
              </w:rPr>
              <w:t>2</w:t>
            </w:r>
          </w:p>
        </w:tc>
        <w:tc>
          <w:tcPr>
            <w:tcW w:w="153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sz w:val="18"/>
                <w:szCs w:val="18"/>
              </w:rPr>
            </w:pPr>
            <w:r>
              <w:rPr>
                <w:bCs/>
                <w:sz w:val="18"/>
                <w:szCs w:val="18"/>
              </w:rPr>
              <w:t>3</w:t>
            </w:r>
          </w:p>
        </w:tc>
        <w:tc>
          <w:tcPr>
            <w:tcW w:w="702"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sz w:val="18"/>
                <w:szCs w:val="18"/>
              </w:rPr>
            </w:pPr>
            <w:r>
              <w:rPr>
                <w:bCs/>
                <w:sz w:val="18"/>
                <w:szCs w:val="18"/>
              </w:rPr>
              <w:t>4</w:t>
            </w:r>
          </w:p>
        </w:tc>
        <w:tc>
          <w:tcPr>
            <w:tcW w:w="112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sz w:val="18"/>
                <w:szCs w:val="18"/>
              </w:rPr>
            </w:pPr>
            <w:r>
              <w:rPr>
                <w:bCs/>
                <w:sz w:val="18"/>
                <w:szCs w:val="18"/>
              </w:rPr>
              <w:t>5</w:t>
            </w:r>
          </w:p>
        </w:tc>
        <w:tc>
          <w:tcPr>
            <w:tcW w:w="1652"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sz w:val="18"/>
                <w:szCs w:val="18"/>
              </w:rPr>
            </w:pPr>
            <w:r>
              <w:rPr>
                <w:bCs/>
                <w:sz w:val="18"/>
                <w:szCs w:val="18"/>
              </w:rPr>
              <w:t>6</w:t>
            </w:r>
          </w:p>
        </w:tc>
        <w:tc>
          <w:tcPr>
            <w:tcW w:w="175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sz w:val="18"/>
                <w:szCs w:val="18"/>
              </w:rPr>
            </w:pPr>
            <w:r>
              <w:rPr>
                <w:bCs/>
                <w:sz w:val="18"/>
                <w:szCs w:val="18"/>
              </w:rPr>
              <w:t>7</w:t>
            </w:r>
          </w:p>
        </w:tc>
        <w:tc>
          <w:tcPr>
            <w:tcW w:w="1022"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sz w:val="18"/>
                <w:szCs w:val="18"/>
              </w:rPr>
            </w:pPr>
            <w:r>
              <w:rPr>
                <w:bCs/>
                <w:sz w:val="18"/>
                <w:szCs w:val="18"/>
              </w:rPr>
              <w:t>8</w:t>
            </w:r>
          </w:p>
        </w:tc>
        <w:tc>
          <w:tcPr>
            <w:tcW w:w="148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sz w:val="18"/>
                <w:szCs w:val="18"/>
              </w:rPr>
            </w:pPr>
            <w:r>
              <w:rPr>
                <w:bCs/>
                <w:sz w:val="18"/>
                <w:szCs w:val="18"/>
              </w:rPr>
              <w:t>9</w:t>
            </w:r>
          </w:p>
        </w:tc>
        <w:tc>
          <w:tcPr>
            <w:tcW w:w="96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sz w:val="18"/>
                <w:szCs w:val="18"/>
              </w:rPr>
            </w:pPr>
            <w:r>
              <w:rPr>
                <w:bCs/>
                <w:sz w:val="18"/>
                <w:szCs w:val="18"/>
              </w:rPr>
              <w:t>10</w:t>
            </w:r>
          </w:p>
        </w:tc>
        <w:tc>
          <w:tcPr>
            <w:tcW w:w="1709"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sz w:val="18"/>
                <w:szCs w:val="18"/>
              </w:rPr>
            </w:pPr>
            <w:r>
              <w:rPr>
                <w:bCs/>
                <w:sz w:val="18"/>
                <w:szCs w:val="18"/>
              </w:rPr>
              <w:t>11</w:t>
            </w:r>
          </w:p>
        </w:tc>
        <w:tc>
          <w:tcPr>
            <w:tcW w:w="450"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sz w:val="18"/>
                <w:szCs w:val="18"/>
              </w:rPr>
            </w:pPr>
            <w:r>
              <w:rPr>
                <w:bCs/>
                <w:sz w:val="18"/>
                <w:szCs w:val="18"/>
              </w:rPr>
              <w:t>12</w:t>
            </w:r>
          </w:p>
        </w:tc>
        <w:tc>
          <w:tcPr>
            <w:tcW w:w="13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sz w:val="18"/>
                <w:szCs w:val="18"/>
              </w:rPr>
            </w:pPr>
            <w:r>
              <w:rPr>
                <w:bCs/>
                <w:sz w:val="18"/>
                <w:szCs w:val="18"/>
              </w:rPr>
              <w:t>13</w:t>
            </w:r>
          </w:p>
        </w:tc>
      </w:tr>
      <w:tr>
        <w:trPr/>
        <w:tc>
          <w:tcPr>
            <w:tcW w:w="522"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pPr>
            <w:r>
              <w:rPr>
                <w:bCs/>
                <w:sz w:val="16"/>
                <w:szCs w:val="16"/>
              </w:rPr>
              <w:t>1</w:t>
            </w:r>
          </w:p>
        </w:tc>
        <w:tc>
          <w:tcPr>
            <w:tcW w:w="210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pPr>
            <w:r>
              <w:rPr>
                <w:color w:val="000000"/>
                <w:sz w:val="16"/>
                <w:szCs w:val="16"/>
              </w:rPr>
              <w:t>Чувашская Республика - Чувашия, р-н Аликовский, Таутовское с/п</w:t>
            </w:r>
          </w:p>
          <w:p>
            <w:pPr>
              <w:pStyle w:val="Normal"/>
              <w:jc w:val="center"/>
              <w:rPr>
                <w:bCs/>
                <w:color w:val="000000"/>
                <w:sz w:val="16"/>
                <w:szCs w:val="16"/>
              </w:rPr>
            </w:pPr>
            <w:r>
              <w:rPr>
                <w:bCs/>
                <w:color w:val="000000"/>
                <w:sz w:val="16"/>
                <w:szCs w:val="16"/>
              </w:rPr>
            </w:r>
          </w:p>
        </w:tc>
        <w:tc>
          <w:tcPr>
            <w:tcW w:w="1538"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center"/>
              <w:rPr>
                <w:bCs/>
                <w:color w:val="000000"/>
                <w:sz w:val="16"/>
                <w:szCs w:val="16"/>
              </w:rPr>
            </w:pPr>
            <w:r>
              <w:rPr>
                <w:bCs/>
                <w:color w:val="000000"/>
                <w:sz w:val="16"/>
                <w:szCs w:val="16"/>
              </w:rPr>
            </w:r>
          </w:p>
          <w:p>
            <w:pPr>
              <w:pStyle w:val="Normal"/>
              <w:jc w:val="center"/>
              <w:rPr/>
            </w:pPr>
            <w:r>
              <w:rPr>
                <w:sz w:val="16"/>
                <w:szCs w:val="16"/>
              </w:rPr>
              <w:t>21:07:000000:2986</w:t>
            </w:r>
          </w:p>
        </w:tc>
        <w:tc>
          <w:tcPr>
            <w:tcW w:w="702"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center"/>
              <w:rPr>
                <w:sz w:val="16"/>
                <w:szCs w:val="16"/>
              </w:rPr>
            </w:pPr>
            <w:r>
              <w:rPr>
                <w:sz w:val="16"/>
                <w:szCs w:val="16"/>
              </w:rPr>
            </w:r>
          </w:p>
          <w:p>
            <w:pPr>
              <w:pStyle w:val="Normal"/>
              <w:jc w:val="center"/>
              <w:rPr/>
            </w:pPr>
            <w:r>
              <w:rPr>
                <w:sz w:val="16"/>
                <w:szCs w:val="16"/>
              </w:rPr>
              <w:t>59,01</w:t>
            </w:r>
          </w:p>
        </w:tc>
        <w:tc>
          <w:tcPr>
            <w:tcW w:w="112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pPr>
            <w:r>
              <w:rPr>
                <w:bCs/>
                <w:sz w:val="16"/>
                <w:szCs w:val="16"/>
              </w:rPr>
              <w:t>Земли сельскохозяйственного назначения</w:t>
            </w:r>
          </w:p>
        </w:tc>
        <w:tc>
          <w:tcPr>
            <w:tcW w:w="1652"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pPr>
            <w:r>
              <w:rPr>
                <w:bCs/>
                <w:sz w:val="16"/>
                <w:szCs w:val="16"/>
              </w:rPr>
              <w:t>Для сельскохозяйственного производства</w:t>
            </w:r>
          </w:p>
        </w:tc>
        <w:tc>
          <w:tcPr>
            <w:tcW w:w="175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pPr>
            <w:r>
              <w:rPr>
                <w:sz w:val="16"/>
                <w:szCs w:val="16"/>
              </w:rPr>
              <w:t xml:space="preserve"> </w:t>
            </w:r>
            <w:r>
              <w:rPr>
                <w:sz w:val="16"/>
                <w:szCs w:val="16"/>
              </w:rPr>
              <w:t xml:space="preserve">неразграниченная  в собственности </w:t>
            </w:r>
          </w:p>
        </w:tc>
        <w:tc>
          <w:tcPr>
            <w:tcW w:w="1022"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bCs/>
                <w:sz w:val="26"/>
                <w:szCs w:val="16"/>
              </w:rPr>
            </w:pPr>
            <w:r>
              <w:rPr>
                <w:bCs/>
                <w:sz w:val="26"/>
                <w:szCs w:val="16"/>
              </w:rPr>
            </w:r>
          </w:p>
        </w:tc>
        <w:tc>
          <w:tcPr>
            <w:tcW w:w="148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pPr>
            <w:r>
              <w:rPr>
                <w:rFonts w:cs="Calibri" w:ascii="Calibri" w:hAnsi="Calibri"/>
                <w:color w:val="333333"/>
                <w:sz w:val="18"/>
                <w:szCs w:val="18"/>
              </w:rPr>
              <w:t>2 142 255,39</w:t>
            </w:r>
          </w:p>
        </w:tc>
        <w:tc>
          <w:tcPr>
            <w:tcW w:w="96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bCs/>
                <w:sz w:val="26"/>
                <w:szCs w:val="16"/>
              </w:rPr>
            </w:pPr>
            <w:r>
              <w:rPr>
                <w:bCs/>
                <w:sz w:val="26"/>
                <w:szCs w:val="16"/>
              </w:rPr>
            </w:r>
          </w:p>
        </w:tc>
        <w:tc>
          <w:tcPr>
            <w:tcW w:w="1709"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pPr>
            <w:r>
              <w:rPr>
                <w:bCs/>
                <w:sz w:val="16"/>
                <w:szCs w:val="16"/>
              </w:rPr>
              <w:t>Администрация Аликовского района</w:t>
            </w:r>
          </w:p>
        </w:tc>
        <w:tc>
          <w:tcPr>
            <w:tcW w:w="45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center"/>
              <w:rPr>
                <w:bCs/>
                <w:sz w:val="26"/>
                <w:szCs w:val="16"/>
              </w:rPr>
            </w:pPr>
            <w:r>
              <w:rPr>
                <w:bCs/>
                <w:sz w:val="26"/>
                <w:szCs w:val="16"/>
              </w:rPr>
            </w:r>
          </w:p>
        </w:tc>
        <w:tc>
          <w:tcPr>
            <w:tcW w:w="13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napToGrid w:val="false"/>
              <w:jc w:val="center"/>
              <w:rPr/>
            </w:pPr>
            <w:bookmarkStart w:id="0" w:name="__DdeLink__581_3883201133"/>
            <w:r>
              <w:rPr>
                <w:bCs/>
                <w:sz w:val="18"/>
                <w:szCs w:val="18"/>
              </w:rPr>
              <w:t>ООО «ВДС» Цивильский район</w:t>
            </w:r>
            <w:bookmarkEnd w:id="0"/>
            <w:r>
              <w:rPr>
                <w:bCs/>
                <w:sz w:val="18"/>
                <w:szCs w:val="18"/>
              </w:rPr>
              <w:t xml:space="preserve"> </w:t>
            </w:r>
            <w:bookmarkStart w:id="1" w:name="__DdeLink__580_3415180510"/>
            <w:r>
              <w:rPr>
                <w:bCs/>
                <w:sz w:val="18"/>
                <w:szCs w:val="18"/>
              </w:rPr>
              <w:t>аренда на 20 лет от 13.01.2021 г.</w:t>
            </w:r>
            <w:bookmarkEnd w:id="1"/>
          </w:p>
        </w:tc>
      </w:tr>
      <w:tr>
        <w:trPr/>
        <w:tc>
          <w:tcPr>
            <w:tcW w:w="522"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pPr>
            <w:r>
              <w:rPr>
                <w:bCs/>
                <w:sz w:val="16"/>
                <w:szCs w:val="16"/>
              </w:rPr>
              <w:t>2</w:t>
            </w:r>
          </w:p>
        </w:tc>
        <w:tc>
          <w:tcPr>
            <w:tcW w:w="210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color w:val="000000"/>
                <w:sz w:val="16"/>
                <w:szCs w:val="16"/>
              </w:rPr>
            </w:pPr>
            <w:r>
              <w:rPr>
                <w:color w:val="000000"/>
                <w:sz w:val="16"/>
                <w:szCs w:val="16"/>
              </w:rPr>
              <w:t>Чувашская Республика - Чувашия, р-н Аликовский, Таутовское с/п</w:t>
            </w:r>
          </w:p>
          <w:p>
            <w:pPr>
              <w:pStyle w:val="Normal"/>
              <w:jc w:val="center"/>
              <w:rPr>
                <w:bCs/>
                <w:color w:val="000000"/>
                <w:sz w:val="16"/>
                <w:szCs w:val="16"/>
              </w:rPr>
            </w:pPr>
            <w:r>
              <w:rPr>
                <w:bCs/>
                <w:color w:val="000000"/>
                <w:sz w:val="16"/>
                <w:szCs w:val="16"/>
              </w:rPr>
            </w:r>
          </w:p>
        </w:tc>
        <w:tc>
          <w:tcPr>
            <w:tcW w:w="1538"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center"/>
              <w:rPr>
                <w:bCs/>
                <w:color w:val="000000"/>
                <w:sz w:val="16"/>
                <w:szCs w:val="16"/>
              </w:rPr>
            </w:pPr>
            <w:r>
              <w:rPr>
                <w:bCs/>
                <w:color w:val="000000"/>
                <w:sz w:val="16"/>
                <w:szCs w:val="16"/>
              </w:rPr>
            </w:r>
          </w:p>
          <w:p>
            <w:pPr>
              <w:pStyle w:val="Normal"/>
              <w:jc w:val="center"/>
              <w:rPr>
                <w:sz w:val="16"/>
                <w:szCs w:val="16"/>
              </w:rPr>
            </w:pPr>
            <w:r>
              <w:rPr>
                <w:sz w:val="16"/>
                <w:szCs w:val="16"/>
              </w:rPr>
              <w:t>21:07:130501:71</w:t>
            </w:r>
          </w:p>
        </w:tc>
        <w:tc>
          <w:tcPr>
            <w:tcW w:w="702"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center"/>
              <w:rPr>
                <w:sz w:val="16"/>
                <w:szCs w:val="16"/>
              </w:rPr>
            </w:pPr>
            <w:r>
              <w:rPr>
                <w:sz w:val="16"/>
                <w:szCs w:val="16"/>
              </w:rPr>
            </w:r>
          </w:p>
          <w:p>
            <w:pPr>
              <w:pStyle w:val="Normal"/>
              <w:jc w:val="center"/>
              <w:rPr>
                <w:sz w:val="16"/>
                <w:szCs w:val="16"/>
              </w:rPr>
            </w:pPr>
            <w:r>
              <w:rPr>
                <w:sz w:val="16"/>
                <w:szCs w:val="16"/>
              </w:rPr>
              <w:t>29,53</w:t>
            </w:r>
          </w:p>
        </w:tc>
        <w:tc>
          <w:tcPr>
            <w:tcW w:w="112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bCs/>
                <w:sz w:val="16"/>
                <w:szCs w:val="16"/>
              </w:rPr>
            </w:pPr>
            <w:r>
              <w:rPr>
                <w:bCs/>
                <w:sz w:val="16"/>
                <w:szCs w:val="16"/>
              </w:rPr>
              <w:t>Земли сельскохозяйственного назначения</w:t>
            </w:r>
          </w:p>
        </w:tc>
        <w:tc>
          <w:tcPr>
            <w:tcW w:w="1652"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bCs/>
                <w:sz w:val="16"/>
                <w:szCs w:val="16"/>
              </w:rPr>
            </w:pPr>
            <w:r>
              <w:rPr>
                <w:bCs/>
                <w:sz w:val="16"/>
                <w:szCs w:val="16"/>
              </w:rPr>
              <w:t>Для сельскохозяйственного производства</w:t>
            </w:r>
          </w:p>
        </w:tc>
        <w:tc>
          <w:tcPr>
            <w:tcW w:w="175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sz w:val="16"/>
                <w:szCs w:val="16"/>
              </w:rPr>
            </w:pPr>
            <w:r>
              <w:rPr>
                <w:sz w:val="16"/>
                <w:szCs w:val="16"/>
              </w:rPr>
              <w:t xml:space="preserve"> </w:t>
            </w:r>
            <w:r>
              <w:rPr>
                <w:sz w:val="16"/>
                <w:szCs w:val="16"/>
              </w:rPr>
              <w:t xml:space="preserve">неразграниченная  в собственности </w:t>
            </w:r>
          </w:p>
        </w:tc>
        <w:tc>
          <w:tcPr>
            <w:tcW w:w="1022"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bCs/>
                <w:sz w:val="26"/>
                <w:szCs w:val="16"/>
              </w:rPr>
            </w:pPr>
            <w:r>
              <w:rPr>
                <w:bCs/>
                <w:sz w:val="26"/>
                <w:szCs w:val="16"/>
              </w:rPr>
            </w:r>
          </w:p>
        </w:tc>
        <w:tc>
          <w:tcPr>
            <w:tcW w:w="148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rFonts w:ascii="Calibri" w:hAnsi="Calibri" w:cs="Calibri"/>
                <w:color w:val="333333"/>
                <w:sz w:val="18"/>
                <w:szCs w:val="18"/>
              </w:rPr>
            </w:pPr>
            <w:r>
              <w:rPr>
                <w:rFonts w:cs="Calibri" w:ascii="Calibri" w:hAnsi="Calibri"/>
                <w:color w:val="333333"/>
                <w:sz w:val="18"/>
                <w:szCs w:val="18"/>
              </w:rPr>
              <w:t>1 072 026,12</w:t>
            </w:r>
          </w:p>
        </w:tc>
        <w:tc>
          <w:tcPr>
            <w:tcW w:w="96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bCs/>
                <w:sz w:val="26"/>
                <w:szCs w:val="16"/>
              </w:rPr>
            </w:pPr>
            <w:r>
              <w:rPr>
                <w:bCs/>
                <w:sz w:val="26"/>
                <w:szCs w:val="16"/>
              </w:rPr>
            </w:r>
          </w:p>
        </w:tc>
        <w:tc>
          <w:tcPr>
            <w:tcW w:w="1709"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bCs/>
                <w:sz w:val="16"/>
                <w:szCs w:val="16"/>
              </w:rPr>
            </w:pPr>
            <w:r>
              <w:rPr>
                <w:bCs/>
                <w:sz w:val="16"/>
                <w:szCs w:val="16"/>
              </w:rPr>
              <w:t>Администрация Аликовского района</w:t>
            </w:r>
          </w:p>
        </w:tc>
        <w:tc>
          <w:tcPr>
            <w:tcW w:w="45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center"/>
              <w:rPr>
                <w:bCs/>
                <w:sz w:val="26"/>
                <w:szCs w:val="16"/>
              </w:rPr>
            </w:pPr>
            <w:r>
              <w:rPr>
                <w:bCs/>
                <w:sz w:val="26"/>
                <w:szCs w:val="16"/>
              </w:rPr>
            </w:r>
          </w:p>
        </w:tc>
        <w:tc>
          <w:tcPr>
            <w:tcW w:w="13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napToGrid w:val="false"/>
              <w:jc w:val="center"/>
              <w:rPr/>
            </w:pPr>
            <w:r>
              <w:rPr>
                <w:bCs/>
                <w:sz w:val="18"/>
                <w:szCs w:val="18"/>
              </w:rPr>
              <w:t>ООО «ВДС» Цивильский район аренда на 20 лет от 13.01.2021 г.</w:t>
            </w:r>
          </w:p>
        </w:tc>
      </w:tr>
      <w:tr>
        <w:trPr/>
        <w:tc>
          <w:tcPr>
            <w:tcW w:w="522"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pPr>
            <w:r>
              <w:rPr>
                <w:bCs/>
                <w:sz w:val="16"/>
                <w:szCs w:val="16"/>
              </w:rPr>
              <w:t>3</w:t>
            </w:r>
          </w:p>
        </w:tc>
        <w:tc>
          <w:tcPr>
            <w:tcW w:w="2100"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color w:val="000000"/>
                <w:sz w:val="16"/>
                <w:szCs w:val="16"/>
              </w:rPr>
            </w:pPr>
            <w:r>
              <w:rPr>
                <w:color w:val="000000"/>
                <w:sz w:val="16"/>
                <w:szCs w:val="16"/>
              </w:rPr>
              <w:t>Чувашская Республика - Чувашия, р-н Аликовский, Шумшевашское с/п</w:t>
            </w:r>
          </w:p>
          <w:p>
            <w:pPr>
              <w:pStyle w:val="Normal"/>
              <w:jc w:val="center"/>
              <w:rPr>
                <w:color w:val="000000"/>
                <w:sz w:val="16"/>
                <w:szCs w:val="16"/>
              </w:rPr>
            </w:pPr>
            <w:r>
              <w:rPr>
                <w:color w:val="000000"/>
                <w:sz w:val="16"/>
                <w:szCs w:val="16"/>
              </w:rPr>
            </w:r>
          </w:p>
        </w:tc>
        <w:tc>
          <w:tcPr>
            <w:tcW w:w="1538"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center"/>
              <w:rPr>
                <w:color w:val="000000"/>
                <w:sz w:val="16"/>
                <w:szCs w:val="16"/>
              </w:rPr>
            </w:pPr>
            <w:r>
              <w:rPr>
                <w:color w:val="000000"/>
                <w:sz w:val="16"/>
                <w:szCs w:val="16"/>
              </w:rPr>
            </w:r>
          </w:p>
          <w:p>
            <w:pPr>
              <w:pStyle w:val="Normal"/>
              <w:jc w:val="center"/>
              <w:rPr>
                <w:color w:val="000000"/>
                <w:sz w:val="16"/>
                <w:szCs w:val="16"/>
              </w:rPr>
            </w:pPr>
            <w:r>
              <w:rPr>
                <w:color w:val="000000"/>
                <w:sz w:val="16"/>
                <w:szCs w:val="16"/>
              </w:rPr>
            </w:r>
          </w:p>
          <w:p>
            <w:pPr>
              <w:pStyle w:val="Normal"/>
              <w:jc w:val="center"/>
              <w:rPr>
                <w:sz w:val="16"/>
                <w:szCs w:val="16"/>
              </w:rPr>
            </w:pPr>
            <w:r>
              <w:rPr>
                <w:sz w:val="16"/>
                <w:szCs w:val="16"/>
              </w:rPr>
              <w:t>21:07:190104:29</w:t>
            </w:r>
          </w:p>
        </w:tc>
        <w:tc>
          <w:tcPr>
            <w:tcW w:w="702" w:type="dxa"/>
            <w:tcBorders>
              <w:top w:val="single" w:sz="4" w:space="0" w:color="000000"/>
              <w:left w:val="single" w:sz="4" w:space="0" w:color="000000"/>
              <w:bottom w:val="single" w:sz="4" w:space="0" w:color="000000"/>
              <w:insideH w:val="single" w:sz="4" w:space="0" w:color="000000"/>
            </w:tcBorders>
            <w:shd w:fill="auto" w:val="clear"/>
            <w:vAlign w:val="bottom"/>
          </w:tcPr>
          <w:p>
            <w:pPr>
              <w:pStyle w:val="Normal"/>
              <w:rPr>
                <w:sz w:val="16"/>
                <w:szCs w:val="16"/>
              </w:rPr>
            </w:pPr>
            <w:r>
              <w:rPr>
                <w:sz w:val="16"/>
                <w:szCs w:val="16"/>
              </w:rPr>
              <w:t xml:space="preserve">     </w:t>
            </w:r>
            <w:r>
              <w:rPr>
                <w:sz w:val="16"/>
                <w:szCs w:val="16"/>
              </w:rPr>
              <w:t>8,4</w:t>
            </w:r>
          </w:p>
        </w:tc>
        <w:tc>
          <w:tcPr>
            <w:tcW w:w="112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bCs/>
                <w:sz w:val="16"/>
                <w:szCs w:val="16"/>
              </w:rPr>
            </w:pPr>
            <w:r>
              <w:rPr>
                <w:bCs/>
                <w:sz w:val="16"/>
                <w:szCs w:val="16"/>
              </w:rPr>
              <w:t>Земли сельскохозяйственного назначения</w:t>
            </w:r>
          </w:p>
        </w:tc>
        <w:tc>
          <w:tcPr>
            <w:tcW w:w="1652"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bCs/>
                <w:sz w:val="16"/>
                <w:szCs w:val="16"/>
              </w:rPr>
            </w:pPr>
            <w:r>
              <w:rPr>
                <w:bCs/>
                <w:sz w:val="16"/>
                <w:szCs w:val="16"/>
              </w:rPr>
              <w:t>Для сельскохозяйственного производства</w:t>
            </w:r>
          </w:p>
        </w:tc>
        <w:tc>
          <w:tcPr>
            <w:tcW w:w="1755"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center"/>
              <w:rPr>
                <w:bCs/>
                <w:sz w:val="16"/>
                <w:szCs w:val="16"/>
              </w:rPr>
            </w:pPr>
            <w:r>
              <w:rPr>
                <w:bCs/>
                <w:sz w:val="16"/>
                <w:szCs w:val="16"/>
              </w:rPr>
            </w:r>
          </w:p>
          <w:p>
            <w:pPr>
              <w:pStyle w:val="Normal"/>
              <w:jc w:val="center"/>
              <w:rPr>
                <w:bCs/>
                <w:sz w:val="16"/>
                <w:szCs w:val="16"/>
              </w:rPr>
            </w:pPr>
            <w:r>
              <w:rPr>
                <w:bCs/>
                <w:sz w:val="16"/>
                <w:szCs w:val="16"/>
              </w:rPr>
            </w:r>
          </w:p>
          <w:p>
            <w:pPr>
              <w:pStyle w:val="Normal"/>
              <w:jc w:val="center"/>
              <w:rPr>
                <w:sz w:val="16"/>
                <w:szCs w:val="16"/>
              </w:rPr>
            </w:pPr>
            <w:r>
              <w:rPr>
                <w:sz w:val="16"/>
                <w:szCs w:val="16"/>
              </w:rPr>
              <w:t>неразграниченная  в собственности</w:t>
            </w:r>
          </w:p>
        </w:tc>
        <w:tc>
          <w:tcPr>
            <w:tcW w:w="1022"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bCs/>
                <w:sz w:val="26"/>
                <w:szCs w:val="16"/>
              </w:rPr>
            </w:pPr>
            <w:r>
              <w:rPr>
                <w:bCs/>
                <w:sz w:val="26"/>
                <w:szCs w:val="16"/>
              </w:rPr>
            </w:r>
          </w:p>
        </w:tc>
        <w:tc>
          <w:tcPr>
            <w:tcW w:w="148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rFonts w:ascii="Calibri" w:hAnsi="Calibri" w:cs="Calibri"/>
                <w:color w:val="333333"/>
                <w:sz w:val="18"/>
                <w:szCs w:val="18"/>
              </w:rPr>
            </w:pPr>
            <w:r>
              <w:rPr>
                <w:rFonts w:cs="Calibri" w:ascii="Calibri" w:hAnsi="Calibri"/>
                <w:color w:val="333333"/>
                <w:sz w:val="18"/>
                <w:szCs w:val="18"/>
              </w:rPr>
              <w:t>286 340,08</w:t>
            </w:r>
          </w:p>
        </w:tc>
        <w:tc>
          <w:tcPr>
            <w:tcW w:w="96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bCs/>
                <w:sz w:val="26"/>
                <w:szCs w:val="16"/>
              </w:rPr>
            </w:pPr>
            <w:r>
              <w:rPr>
                <w:bCs/>
                <w:sz w:val="26"/>
                <w:szCs w:val="16"/>
              </w:rPr>
            </w:r>
          </w:p>
        </w:tc>
        <w:tc>
          <w:tcPr>
            <w:tcW w:w="1709"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bCs/>
                <w:sz w:val="16"/>
                <w:szCs w:val="16"/>
              </w:rPr>
            </w:pPr>
            <w:r>
              <w:rPr>
                <w:bCs/>
                <w:sz w:val="16"/>
                <w:szCs w:val="16"/>
              </w:rPr>
              <w:t>Администрация Аликовского района</w:t>
            </w:r>
          </w:p>
        </w:tc>
        <w:tc>
          <w:tcPr>
            <w:tcW w:w="45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center"/>
              <w:rPr>
                <w:bCs/>
                <w:sz w:val="26"/>
                <w:szCs w:val="16"/>
              </w:rPr>
            </w:pPr>
            <w:r>
              <w:rPr>
                <w:bCs/>
                <w:sz w:val="26"/>
                <w:szCs w:val="16"/>
              </w:rPr>
            </w:r>
          </w:p>
        </w:tc>
        <w:tc>
          <w:tcPr>
            <w:tcW w:w="13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napToGrid w:val="false"/>
              <w:jc w:val="center"/>
              <w:rPr>
                <w:rFonts w:ascii="Times New Roman" w:hAnsi="Times New Roman"/>
                <w:b/>
                <w:b/>
                <w:i w:val="false"/>
                <w:i w:val="false"/>
                <w:strike w:val="false"/>
                <w:dstrike w:val="false"/>
                <w:outline w:val="false"/>
                <w:shadow w:val="false"/>
                <w:color w:val="000000"/>
                <w:u w:val="none"/>
                <w:em w:val="none"/>
              </w:rPr>
            </w:pPr>
            <w:r>
              <w:rPr>
                <w:b/>
                <w:i w:val="false"/>
                <w:strike w:val="false"/>
                <w:dstrike w:val="false"/>
                <w:outline w:val="false"/>
                <w:shadow w:val="false"/>
                <w:color w:val="000000"/>
                <w:u w:val="none"/>
                <w:em w:val="none"/>
              </w:rPr>
            </w:r>
          </w:p>
          <w:p>
            <w:pPr>
              <w:pStyle w:val="Normal"/>
              <w:snapToGrid w:val="false"/>
              <w:jc w:val="center"/>
              <w:rPr>
                <w:bCs/>
                <w:sz w:val="26"/>
                <w:szCs w:val="16"/>
              </w:rPr>
            </w:pPr>
            <w:r>
              <w:rPr>
                <w:bCs/>
                <w:sz w:val="26"/>
                <w:szCs w:val="16"/>
              </w:rPr>
            </w:r>
          </w:p>
        </w:tc>
      </w:tr>
      <w:tr>
        <w:trPr/>
        <w:tc>
          <w:tcPr>
            <w:tcW w:w="522"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pPr>
            <w:r>
              <w:rPr>
                <w:bCs/>
                <w:sz w:val="16"/>
                <w:szCs w:val="16"/>
              </w:rPr>
              <w:t>4</w:t>
            </w:r>
          </w:p>
        </w:tc>
        <w:tc>
          <w:tcPr>
            <w:tcW w:w="2100"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color w:val="000000"/>
                <w:sz w:val="16"/>
                <w:szCs w:val="16"/>
              </w:rPr>
            </w:pPr>
            <w:r>
              <w:rPr>
                <w:color w:val="000000"/>
                <w:sz w:val="16"/>
                <w:szCs w:val="16"/>
              </w:rPr>
              <w:t>Чувашская Республика - Чувашия, р-н Аликовский, Шумшевашское с/п</w:t>
            </w:r>
          </w:p>
          <w:p>
            <w:pPr>
              <w:pStyle w:val="Normal"/>
              <w:jc w:val="center"/>
              <w:rPr>
                <w:color w:val="000000"/>
                <w:sz w:val="16"/>
                <w:szCs w:val="16"/>
              </w:rPr>
            </w:pPr>
            <w:r>
              <w:rPr>
                <w:color w:val="000000"/>
                <w:sz w:val="16"/>
                <w:szCs w:val="16"/>
              </w:rPr>
            </w:r>
          </w:p>
        </w:tc>
        <w:tc>
          <w:tcPr>
            <w:tcW w:w="1538"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center"/>
              <w:rPr>
                <w:color w:val="000000"/>
                <w:sz w:val="16"/>
                <w:szCs w:val="16"/>
              </w:rPr>
            </w:pPr>
            <w:r>
              <w:rPr>
                <w:color w:val="000000"/>
                <w:sz w:val="16"/>
                <w:szCs w:val="16"/>
              </w:rPr>
            </w:r>
          </w:p>
          <w:p>
            <w:pPr>
              <w:pStyle w:val="Normal"/>
              <w:jc w:val="center"/>
              <w:rPr>
                <w:color w:val="000000"/>
                <w:sz w:val="16"/>
                <w:szCs w:val="16"/>
              </w:rPr>
            </w:pPr>
            <w:r>
              <w:rPr>
                <w:color w:val="000000"/>
                <w:sz w:val="16"/>
                <w:szCs w:val="16"/>
              </w:rPr>
            </w:r>
          </w:p>
          <w:p>
            <w:pPr>
              <w:pStyle w:val="Normal"/>
              <w:jc w:val="center"/>
              <w:rPr>
                <w:sz w:val="16"/>
                <w:szCs w:val="16"/>
              </w:rPr>
            </w:pPr>
            <w:r>
              <w:rPr>
                <w:sz w:val="16"/>
                <w:szCs w:val="16"/>
              </w:rPr>
              <w:t>21:07:190104:30</w:t>
            </w:r>
          </w:p>
        </w:tc>
        <w:tc>
          <w:tcPr>
            <w:tcW w:w="702" w:type="dxa"/>
            <w:tcBorders>
              <w:top w:val="single" w:sz="4" w:space="0" w:color="000000"/>
              <w:left w:val="single" w:sz="4" w:space="0" w:color="000000"/>
              <w:bottom w:val="single" w:sz="4" w:space="0" w:color="000000"/>
              <w:insideH w:val="single" w:sz="4" w:space="0" w:color="000000"/>
            </w:tcBorders>
            <w:shd w:fill="auto" w:val="clear"/>
            <w:vAlign w:val="bottom"/>
          </w:tcPr>
          <w:p>
            <w:pPr>
              <w:pStyle w:val="Normal"/>
              <w:jc w:val="center"/>
              <w:rPr>
                <w:sz w:val="16"/>
                <w:szCs w:val="16"/>
              </w:rPr>
            </w:pPr>
            <w:r>
              <w:rPr>
                <w:sz w:val="16"/>
                <w:szCs w:val="16"/>
              </w:rPr>
              <w:t>10,9</w:t>
            </w:r>
          </w:p>
        </w:tc>
        <w:tc>
          <w:tcPr>
            <w:tcW w:w="112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bCs/>
                <w:sz w:val="16"/>
                <w:szCs w:val="16"/>
              </w:rPr>
            </w:pPr>
            <w:r>
              <w:rPr>
                <w:bCs/>
                <w:sz w:val="16"/>
                <w:szCs w:val="16"/>
              </w:rPr>
              <w:t>Земли сельскохозяйственного назначения</w:t>
            </w:r>
          </w:p>
        </w:tc>
        <w:tc>
          <w:tcPr>
            <w:tcW w:w="1652"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bCs/>
                <w:sz w:val="16"/>
                <w:szCs w:val="16"/>
              </w:rPr>
            </w:pPr>
            <w:r>
              <w:rPr>
                <w:bCs/>
                <w:sz w:val="16"/>
                <w:szCs w:val="16"/>
              </w:rPr>
              <w:t>Для сельскохозяйственного производства</w:t>
            </w:r>
          </w:p>
        </w:tc>
        <w:tc>
          <w:tcPr>
            <w:tcW w:w="1755"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center"/>
              <w:rPr>
                <w:bCs/>
                <w:sz w:val="16"/>
                <w:szCs w:val="16"/>
              </w:rPr>
            </w:pPr>
            <w:r>
              <w:rPr>
                <w:bCs/>
                <w:sz w:val="16"/>
                <w:szCs w:val="16"/>
              </w:rPr>
            </w:r>
          </w:p>
          <w:p>
            <w:pPr>
              <w:pStyle w:val="Normal"/>
              <w:jc w:val="center"/>
              <w:rPr>
                <w:bCs/>
                <w:sz w:val="16"/>
                <w:szCs w:val="16"/>
              </w:rPr>
            </w:pPr>
            <w:r>
              <w:rPr>
                <w:bCs/>
                <w:sz w:val="16"/>
                <w:szCs w:val="16"/>
              </w:rPr>
            </w:r>
          </w:p>
          <w:p>
            <w:pPr>
              <w:pStyle w:val="Normal"/>
              <w:jc w:val="center"/>
              <w:rPr>
                <w:sz w:val="16"/>
                <w:szCs w:val="16"/>
              </w:rPr>
            </w:pPr>
            <w:r>
              <w:rPr>
                <w:sz w:val="16"/>
                <w:szCs w:val="16"/>
              </w:rPr>
              <w:t>неразграниченная  в собственности</w:t>
            </w:r>
          </w:p>
        </w:tc>
        <w:tc>
          <w:tcPr>
            <w:tcW w:w="1022"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bCs/>
                <w:sz w:val="26"/>
                <w:szCs w:val="16"/>
              </w:rPr>
            </w:pPr>
            <w:r>
              <w:rPr>
                <w:bCs/>
                <w:sz w:val="26"/>
                <w:szCs w:val="16"/>
              </w:rPr>
            </w:r>
          </w:p>
        </w:tc>
        <w:tc>
          <w:tcPr>
            <w:tcW w:w="148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rFonts w:ascii="Calibri" w:hAnsi="Calibri" w:cs="Calibri"/>
                <w:color w:val="333333"/>
                <w:sz w:val="18"/>
                <w:szCs w:val="18"/>
              </w:rPr>
            </w:pPr>
            <w:r>
              <w:rPr>
                <w:rFonts w:cs="Calibri" w:ascii="Calibri" w:hAnsi="Calibri"/>
                <w:color w:val="333333"/>
                <w:sz w:val="18"/>
                <w:szCs w:val="18"/>
              </w:rPr>
              <w:t>368 551,82</w:t>
            </w:r>
          </w:p>
        </w:tc>
        <w:tc>
          <w:tcPr>
            <w:tcW w:w="96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bCs/>
                <w:sz w:val="26"/>
                <w:szCs w:val="16"/>
              </w:rPr>
            </w:pPr>
            <w:r>
              <w:rPr>
                <w:bCs/>
                <w:sz w:val="26"/>
                <w:szCs w:val="16"/>
              </w:rPr>
            </w:r>
          </w:p>
        </w:tc>
        <w:tc>
          <w:tcPr>
            <w:tcW w:w="1709"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bCs/>
                <w:sz w:val="16"/>
                <w:szCs w:val="16"/>
              </w:rPr>
            </w:pPr>
            <w:r>
              <w:rPr>
                <w:bCs/>
                <w:sz w:val="16"/>
                <w:szCs w:val="16"/>
              </w:rPr>
              <w:t>Администрация Аликовского района</w:t>
            </w:r>
          </w:p>
        </w:tc>
        <w:tc>
          <w:tcPr>
            <w:tcW w:w="45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center"/>
              <w:rPr>
                <w:bCs/>
                <w:sz w:val="26"/>
                <w:szCs w:val="16"/>
              </w:rPr>
            </w:pPr>
            <w:r>
              <w:rPr>
                <w:bCs/>
                <w:sz w:val="26"/>
                <w:szCs w:val="16"/>
              </w:rPr>
            </w:r>
          </w:p>
        </w:tc>
        <w:tc>
          <w:tcPr>
            <w:tcW w:w="13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napToGrid w:val="false"/>
              <w:jc w:val="center"/>
              <w:rPr>
                <w:bCs/>
                <w:sz w:val="26"/>
                <w:szCs w:val="16"/>
              </w:rPr>
            </w:pPr>
            <w:r>
              <w:rPr>
                <w:bCs/>
                <w:sz w:val="26"/>
                <w:szCs w:val="16"/>
              </w:rPr>
            </w:r>
          </w:p>
        </w:tc>
      </w:tr>
      <w:tr>
        <w:trPr/>
        <w:tc>
          <w:tcPr>
            <w:tcW w:w="522"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pPr>
            <w:r>
              <w:rPr>
                <w:bCs/>
                <w:sz w:val="16"/>
                <w:szCs w:val="16"/>
              </w:rPr>
              <w:t>5</w:t>
            </w:r>
          </w:p>
        </w:tc>
        <w:tc>
          <w:tcPr>
            <w:tcW w:w="2100"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color w:val="000000"/>
                <w:sz w:val="16"/>
                <w:szCs w:val="16"/>
              </w:rPr>
            </w:pPr>
            <w:r>
              <w:rPr>
                <w:color w:val="000000"/>
                <w:sz w:val="16"/>
                <w:szCs w:val="16"/>
              </w:rPr>
              <w:t>Чувашская Республика - Чувашия, р-н Аликовский, Шумшевашское с/п</w:t>
            </w:r>
          </w:p>
          <w:p>
            <w:pPr>
              <w:pStyle w:val="Normal"/>
              <w:jc w:val="center"/>
              <w:rPr>
                <w:color w:val="000000"/>
                <w:sz w:val="16"/>
                <w:szCs w:val="16"/>
              </w:rPr>
            </w:pPr>
            <w:r>
              <w:rPr>
                <w:color w:val="000000"/>
                <w:sz w:val="16"/>
                <w:szCs w:val="16"/>
              </w:rPr>
            </w:r>
          </w:p>
        </w:tc>
        <w:tc>
          <w:tcPr>
            <w:tcW w:w="1538"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center"/>
              <w:rPr>
                <w:color w:val="000000"/>
                <w:sz w:val="16"/>
                <w:szCs w:val="16"/>
              </w:rPr>
            </w:pPr>
            <w:r>
              <w:rPr>
                <w:color w:val="000000"/>
                <w:sz w:val="16"/>
                <w:szCs w:val="16"/>
              </w:rPr>
            </w:r>
          </w:p>
          <w:p>
            <w:pPr>
              <w:pStyle w:val="Normal"/>
              <w:jc w:val="center"/>
              <w:rPr>
                <w:color w:val="000000"/>
                <w:sz w:val="16"/>
                <w:szCs w:val="16"/>
              </w:rPr>
            </w:pPr>
            <w:r>
              <w:rPr>
                <w:color w:val="000000"/>
                <w:sz w:val="16"/>
                <w:szCs w:val="16"/>
              </w:rPr>
            </w:r>
          </w:p>
          <w:p>
            <w:pPr>
              <w:pStyle w:val="Normal"/>
              <w:jc w:val="center"/>
              <w:rPr>
                <w:sz w:val="16"/>
                <w:szCs w:val="16"/>
              </w:rPr>
            </w:pPr>
            <w:r>
              <w:rPr>
                <w:sz w:val="16"/>
                <w:szCs w:val="16"/>
              </w:rPr>
              <w:t>21:07:060501:147</w:t>
            </w:r>
          </w:p>
        </w:tc>
        <w:tc>
          <w:tcPr>
            <w:tcW w:w="702" w:type="dxa"/>
            <w:tcBorders>
              <w:top w:val="single" w:sz="4" w:space="0" w:color="000000"/>
              <w:left w:val="single" w:sz="4" w:space="0" w:color="000000"/>
              <w:bottom w:val="single" w:sz="4" w:space="0" w:color="000000"/>
              <w:insideH w:val="single" w:sz="4" w:space="0" w:color="000000"/>
            </w:tcBorders>
            <w:shd w:fill="auto" w:val="clear"/>
            <w:vAlign w:val="bottom"/>
          </w:tcPr>
          <w:p>
            <w:pPr>
              <w:pStyle w:val="Normal"/>
              <w:jc w:val="center"/>
              <w:rPr>
                <w:sz w:val="16"/>
                <w:szCs w:val="16"/>
              </w:rPr>
            </w:pPr>
            <w:r>
              <w:rPr>
                <w:sz w:val="16"/>
                <w:szCs w:val="16"/>
              </w:rPr>
              <w:t>23,1</w:t>
            </w:r>
          </w:p>
        </w:tc>
        <w:tc>
          <w:tcPr>
            <w:tcW w:w="112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bCs/>
                <w:sz w:val="16"/>
                <w:szCs w:val="16"/>
              </w:rPr>
            </w:pPr>
            <w:r>
              <w:rPr>
                <w:bCs/>
                <w:sz w:val="16"/>
                <w:szCs w:val="16"/>
              </w:rPr>
              <w:t>Земли сельскохозяйственного назначения</w:t>
            </w:r>
          </w:p>
        </w:tc>
        <w:tc>
          <w:tcPr>
            <w:tcW w:w="1652"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bCs/>
                <w:sz w:val="16"/>
                <w:szCs w:val="16"/>
              </w:rPr>
            </w:pPr>
            <w:r>
              <w:rPr>
                <w:bCs/>
                <w:sz w:val="16"/>
                <w:szCs w:val="16"/>
              </w:rPr>
              <w:t>Для сельскохозяйственного производства</w:t>
            </w:r>
          </w:p>
        </w:tc>
        <w:tc>
          <w:tcPr>
            <w:tcW w:w="1755"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center"/>
              <w:rPr>
                <w:bCs/>
                <w:sz w:val="16"/>
                <w:szCs w:val="16"/>
              </w:rPr>
            </w:pPr>
            <w:r>
              <w:rPr>
                <w:bCs/>
                <w:sz w:val="16"/>
                <w:szCs w:val="16"/>
              </w:rPr>
            </w:r>
          </w:p>
          <w:p>
            <w:pPr>
              <w:pStyle w:val="Normal"/>
              <w:jc w:val="center"/>
              <w:rPr>
                <w:bCs/>
                <w:sz w:val="16"/>
                <w:szCs w:val="16"/>
              </w:rPr>
            </w:pPr>
            <w:r>
              <w:rPr>
                <w:bCs/>
                <w:sz w:val="16"/>
                <w:szCs w:val="16"/>
              </w:rPr>
            </w:r>
          </w:p>
          <w:p>
            <w:pPr>
              <w:pStyle w:val="Normal"/>
              <w:jc w:val="center"/>
              <w:rPr>
                <w:sz w:val="16"/>
                <w:szCs w:val="16"/>
              </w:rPr>
            </w:pPr>
            <w:r>
              <w:rPr>
                <w:sz w:val="16"/>
                <w:szCs w:val="16"/>
              </w:rPr>
              <w:t>неразграниченная  в собственности</w:t>
            </w:r>
          </w:p>
        </w:tc>
        <w:tc>
          <w:tcPr>
            <w:tcW w:w="1022"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bCs/>
                <w:sz w:val="26"/>
                <w:szCs w:val="16"/>
              </w:rPr>
            </w:pPr>
            <w:r>
              <w:rPr>
                <w:bCs/>
                <w:sz w:val="26"/>
                <w:szCs w:val="16"/>
              </w:rPr>
            </w:r>
          </w:p>
        </w:tc>
        <w:tc>
          <w:tcPr>
            <w:tcW w:w="148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rFonts w:ascii="Calibri" w:hAnsi="Calibri" w:cs="Calibri"/>
                <w:color w:val="333333"/>
                <w:sz w:val="18"/>
                <w:szCs w:val="18"/>
              </w:rPr>
            </w:pPr>
            <w:r>
              <w:rPr>
                <w:rFonts w:cs="Calibri" w:ascii="Calibri" w:hAnsi="Calibri"/>
                <w:color w:val="333333"/>
                <w:sz w:val="18"/>
                <w:szCs w:val="18"/>
              </w:rPr>
              <w:t>822 776,52</w:t>
            </w:r>
          </w:p>
        </w:tc>
        <w:tc>
          <w:tcPr>
            <w:tcW w:w="96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bCs/>
                <w:sz w:val="26"/>
                <w:szCs w:val="16"/>
              </w:rPr>
            </w:pPr>
            <w:r>
              <w:rPr>
                <w:bCs/>
                <w:sz w:val="26"/>
                <w:szCs w:val="16"/>
              </w:rPr>
            </w:r>
          </w:p>
        </w:tc>
        <w:tc>
          <w:tcPr>
            <w:tcW w:w="1709"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bCs/>
                <w:sz w:val="16"/>
                <w:szCs w:val="16"/>
              </w:rPr>
            </w:pPr>
            <w:r>
              <w:rPr>
                <w:bCs/>
                <w:sz w:val="16"/>
                <w:szCs w:val="16"/>
              </w:rPr>
              <w:t>Администрация Аликовского района</w:t>
            </w:r>
          </w:p>
        </w:tc>
        <w:tc>
          <w:tcPr>
            <w:tcW w:w="45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center"/>
              <w:rPr>
                <w:bCs/>
                <w:sz w:val="26"/>
                <w:szCs w:val="16"/>
              </w:rPr>
            </w:pPr>
            <w:r>
              <w:rPr>
                <w:bCs/>
                <w:sz w:val="26"/>
                <w:szCs w:val="16"/>
              </w:rPr>
            </w:r>
          </w:p>
        </w:tc>
        <w:tc>
          <w:tcPr>
            <w:tcW w:w="13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napToGrid w:val="false"/>
              <w:jc w:val="center"/>
              <w:rPr>
                <w:bCs/>
                <w:sz w:val="26"/>
                <w:szCs w:val="16"/>
              </w:rPr>
            </w:pPr>
            <w:r>
              <w:rPr>
                <w:bCs/>
                <w:sz w:val="26"/>
                <w:szCs w:val="16"/>
              </w:rPr>
            </w:r>
          </w:p>
        </w:tc>
      </w:tr>
      <w:tr>
        <w:trPr/>
        <w:tc>
          <w:tcPr>
            <w:tcW w:w="522"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pPr>
            <w:r>
              <w:rPr>
                <w:bCs/>
                <w:sz w:val="16"/>
                <w:szCs w:val="16"/>
              </w:rPr>
              <w:t>6</w:t>
            </w:r>
          </w:p>
        </w:tc>
        <w:tc>
          <w:tcPr>
            <w:tcW w:w="2100"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color w:val="000000"/>
                <w:sz w:val="16"/>
                <w:szCs w:val="16"/>
              </w:rPr>
            </w:pPr>
            <w:r>
              <w:rPr>
                <w:color w:val="000000"/>
                <w:sz w:val="16"/>
                <w:szCs w:val="16"/>
              </w:rPr>
              <w:t>Чувашская Республика - Чувашия, р-н Аликовский, Шумшевашское с/п</w:t>
            </w:r>
          </w:p>
          <w:p>
            <w:pPr>
              <w:pStyle w:val="Normal"/>
              <w:jc w:val="center"/>
              <w:rPr>
                <w:color w:val="000000"/>
                <w:sz w:val="16"/>
                <w:szCs w:val="16"/>
              </w:rPr>
            </w:pPr>
            <w:r>
              <w:rPr>
                <w:color w:val="000000"/>
                <w:sz w:val="16"/>
                <w:szCs w:val="16"/>
              </w:rPr>
            </w:r>
          </w:p>
        </w:tc>
        <w:tc>
          <w:tcPr>
            <w:tcW w:w="1538"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center"/>
              <w:rPr>
                <w:color w:val="000000"/>
                <w:sz w:val="16"/>
                <w:szCs w:val="16"/>
              </w:rPr>
            </w:pPr>
            <w:r>
              <w:rPr>
                <w:color w:val="000000"/>
                <w:sz w:val="16"/>
                <w:szCs w:val="16"/>
              </w:rPr>
            </w:r>
          </w:p>
          <w:p>
            <w:pPr>
              <w:pStyle w:val="Normal"/>
              <w:jc w:val="center"/>
              <w:rPr>
                <w:color w:val="000000"/>
                <w:sz w:val="16"/>
                <w:szCs w:val="16"/>
              </w:rPr>
            </w:pPr>
            <w:r>
              <w:rPr>
                <w:color w:val="000000"/>
                <w:sz w:val="16"/>
                <w:szCs w:val="16"/>
              </w:rPr>
            </w:r>
          </w:p>
          <w:p>
            <w:pPr>
              <w:pStyle w:val="Normal"/>
              <w:jc w:val="center"/>
              <w:rPr>
                <w:sz w:val="16"/>
                <w:szCs w:val="16"/>
              </w:rPr>
            </w:pPr>
            <w:r>
              <w:rPr>
                <w:sz w:val="16"/>
                <w:szCs w:val="16"/>
              </w:rPr>
              <w:t>21:07:060501:146</w:t>
            </w:r>
          </w:p>
        </w:tc>
        <w:tc>
          <w:tcPr>
            <w:tcW w:w="702" w:type="dxa"/>
            <w:tcBorders>
              <w:top w:val="single" w:sz="4" w:space="0" w:color="000000"/>
              <w:left w:val="single" w:sz="4" w:space="0" w:color="000000"/>
              <w:bottom w:val="single" w:sz="4" w:space="0" w:color="000000"/>
              <w:insideH w:val="single" w:sz="4" w:space="0" w:color="000000"/>
            </w:tcBorders>
            <w:shd w:fill="auto" w:val="clear"/>
            <w:vAlign w:val="bottom"/>
          </w:tcPr>
          <w:p>
            <w:pPr>
              <w:pStyle w:val="Normal"/>
              <w:jc w:val="center"/>
              <w:rPr>
                <w:sz w:val="16"/>
                <w:szCs w:val="16"/>
              </w:rPr>
            </w:pPr>
            <w:r>
              <w:rPr>
                <w:sz w:val="16"/>
                <w:szCs w:val="16"/>
              </w:rPr>
              <w:t>4,2</w:t>
            </w:r>
          </w:p>
        </w:tc>
        <w:tc>
          <w:tcPr>
            <w:tcW w:w="112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bCs/>
                <w:sz w:val="16"/>
                <w:szCs w:val="16"/>
              </w:rPr>
            </w:pPr>
            <w:r>
              <w:rPr>
                <w:bCs/>
                <w:sz w:val="16"/>
                <w:szCs w:val="16"/>
              </w:rPr>
              <w:t>Земли сельскохозяйственного назначения</w:t>
            </w:r>
          </w:p>
        </w:tc>
        <w:tc>
          <w:tcPr>
            <w:tcW w:w="1652"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bCs/>
                <w:sz w:val="16"/>
                <w:szCs w:val="16"/>
              </w:rPr>
            </w:pPr>
            <w:r>
              <w:rPr>
                <w:bCs/>
                <w:sz w:val="16"/>
                <w:szCs w:val="16"/>
              </w:rPr>
              <w:t>Для сельскохозяйственного производства</w:t>
            </w:r>
          </w:p>
        </w:tc>
        <w:tc>
          <w:tcPr>
            <w:tcW w:w="1755"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center"/>
              <w:rPr>
                <w:bCs/>
                <w:sz w:val="16"/>
                <w:szCs w:val="16"/>
              </w:rPr>
            </w:pPr>
            <w:r>
              <w:rPr>
                <w:bCs/>
                <w:sz w:val="16"/>
                <w:szCs w:val="16"/>
              </w:rPr>
            </w:r>
          </w:p>
          <w:p>
            <w:pPr>
              <w:pStyle w:val="Normal"/>
              <w:jc w:val="center"/>
              <w:rPr>
                <w:bCs/>
                <w:sz w:val="16"/>
                <w:szCs w:val="16"/>
              </w:rPr>
            </w:pPr>
            <w:r>
              <w:rPr>
                <w:bCs/>
                <w:sz w:val="16"/>
                <w:szCs w:val="16"/>
              </w:rPr>
            </w:r>
          </w:p>
          <w:p>
            <w:pPr>
              <w:pStyle w:val="Normal"/>
              <w:jc w:val="center"/>
              <w:rPr>
                <w:sz w:val="16"/>
                <w:szCs w:val="16"/>
              </w:rPr>
            </w:pPr>
            <w:r>
              <w:rPr>
                <w:sz w:val="16"/>
                <w:szCs w:val="16"/>
              </w:rPr>
              <w:t>неразграниченная  в собственности</w:t>
            </w:r>
          </w:p>
        </w:tc>
        <w:tc>
          <w:tcPr>
            <w:tcW w:w="1022"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bCs/>
                <w:sz w:val="26"/>
                <w:szCs w:val="16"/>
              </w:rPr>
            </w:pPr>
            <w:r>
              <w:rPr>
                <w:bCs/>
                <w:sz w:val="26"/>
                <w:szCs w:val="16"/>
              </w:rPr>
            </w:r>
          </w:p>
        </w:tc>
        <w:tc>
          <w:tcPr>
            <w:tcW w:w="148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pPr>
            <w:r>
              <w:rPr>
                <w:rFonts w:cs="Calibri" w:ascii="Calibri" w:hAnsi="Calibri"/>
                <w:color w:val="333333"/>
                <w:sz w:val="18"/>
                <w:szCs w:val="18"/>
              </w:rPr>
              <w:t>150 659,20</w:t>
            </w:r>
            <w:r>
              <w:rPr>
                <w:rStyle w:val="Appleconvertedspace"/>
                <w:rFonts w:cs="Calibri" w:ascii="Calibri" w:hAnsi="Calibri"/>
                <w:color w:val="333333"/>
                <w:sz w:val="18"/>
                <w:szCs w:val="18"/>
              </w:rPr>
              <w:t> </w:t>
            </w:r>
          </w:p>
        </w:tc>
        <w:tc>
          <w:tcPr>
            <w:tcW w:w="96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bCs/>
                <w:sz w:val="26"/>
                <w:szCs w:val="16"/>
              </w:rPr>
            </w:pPr>
            <w:r>
              <w:rPr>
                <w:bCs/>
                <w:sz w:val="26"/>
                <w:szCs w:val="16"/>
              </w:rPr>
            </w:r>
          </w:p>
        </w:tc>
        <w:tc>
          <w:tcPr>
            <w:tcW w:w="1709"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bCs/>
                <w:sz w:val="16"/>
                <w:szCs w:val="16"/>
              </w:rPr>
            </w:pPr>
            <w:r>
              <w:rPr>
                <w:bCs/>
                <w:sz w:val="16"/>
                <w:szCs w:val="16"/>
              </w:rPr>
              <w:t>Администрация Аликовского района</w:t>
            </w:r>
          </w:p>
        </w:tc>
        <w:tc>
          <w:tcPr>
            <w:tcW w:w="45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center"/>
              <w:rPr>
                <w:bCs/>
                <w:sz w:val="26"/>
                <w:szCs w:val="16"/>
              </w:rPr>
            </w:pPr>
            <w:r>
              <w:rPr>
                <w:bCs/>
                <w:sz w:val="26"/>
                <w:szCs w:val="16"/>
              </w:rPr>
            </w:r>
          </w:p>
        </w:tc>
        <w:tc>
          <w:tcPr>
            <w:tcW w:w="13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napToGrid w:val="false"/>
              <w:jc w:val="center"/>
              <w:rPr>
                <w:bCs/>
                <w:sz w:val="26"/>
                <w:szCs w:val="16"/>
              </w:rPr>
            </w:pPr>
            <w:r>
              <w:rPr>
                <w:bCs/>
                <w:sz w:val="26"/>
                <w:szCs w:val="16"/>
              </w:rPr>
            </w:r>
          </w:p>
        </w:tc>
      </w:tr>
      <w:tr>
        <w:trPr/>
        <w:tc>
          <w:tcPr>
            <w:tcW w:w="522"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pPr>
            <w:r>
              <w:rPr>
                <w:bCs/>
                <w:sz w:val="16"/>
                <w:szCs w:val="16"/>
              </w:rPr>
              <w:t>7</w:t>
            </w:r>
          </w:p>
        </w:tc>
        <w:tc>
          <w:tcPr>
            <w:tcW w:w="2100"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color w:val="000000"/>
                <w:sz w:val="16"/>
                <w:szCs w:val="16"/>
              </w:rPr>
            </w:pPr>
            <w:r>
              <w:rPr>
                <w:color w:val="000000"/>
                <w:sz w:val="16"/>
                <w:szCs w:val="16"/>
              </w:rPr>
              <w:t>Чувашская Республика - Чувашия, р-н Аликовский, Шумшевашское с/п</w:t>
            </w:r>
          </w:p>
          <w:p>
            <w:pPr>
              <w:pStyle w:val="Normal"/>
              <w:jc w:val="center"/>
              <w:rPr>
                <w:color w:val="000000"/>
                <w:sz w:val="16"/>
                <w:szCs w:val="16"/>
              </w:rPr>
            </w:pPr>
            <w:r>
              <w:rPr>
                <w:color w:val="000000"/>
                <w:sz w:val="16"/>
                <w:szCs w:val="16"/>
              </w:rPr>
            </w:r>
          </w:p>
        </w:tc>
        <w:tc>
          <w:tcPr>
            <w:tcW w:w="1538"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center"/>
              <w:rPr>
                <w:color w:val="000000"/>
                <w:sz w:val="16"/>
                <w:szCs w:val="16"/>
              </w:rPr>
            </w:pPr>
            <w:r>
              <w:rPr>
                <w:color w:val="000000"/>
                <w:sz w:val="16"/>
                <w:szCs w:val="16"/>
              </w:rPr>
            </w:r>
          </w:p>
          <w:p>
            <w:pPr>
              <w:pStyle w:val="Normal"/>
              <w:jc w:val="center"/>
              <w:rPr>
                <w:color w:val="000000"/>
                <w:sz w:val="16"/>
                <w:szCs w:val="16"/>
              </w:rPr>
            </w:pPr>
            <w:r>
              <w:rPr>
                <w:color w:val="000000"/>
                <w:sz w:val="16"/>
                <w:szCs w:val="16"/>
              </w:rPr>
            </w:r>
          </w:p>
          <w:p>
            <w:pPr>
              <w:pStyle w:val="Normal"/>
              <w:jc w:val="center"/>
              <w:rPr>
                <w:sz w:val="16"/>
                <w:szCs w:val="16"/>
              </w:rPr>
            </w:pPr>
            <w:r>
              <w:rPr>
                <w:sz w:val="16"/>
                <w:szCs w:val="16"/>
              </w:rPr>
              <w:t>21:07:060501:204</w:t>
            </w:r>
          </w:p>
        </w:tc>
        <w:tc>
          <w:tcPr>
            <w:tcW w:w="702" w:type="dxa"/>
            <w:tcBorders>
              <w:top w:val="single" w:sz="4" w:space="0" w:color="000000"/>
              <w:left w:val="single" w:sz="4" w:space="0" w:color="000000"/>
              <w:bottom w:val="single" w:sz="4" w:space="0" w:color="000000"/>
              <w:insideH w:val="single" w:sz="4" w:space="0" w:color="000000"/>
            </w:tcBorders>
            <w:shd w:fill="auto" w:val="clear"/>
            <w:vAlign w:val="bottom"/>
          </w:tcPr>
          <w:p>
            <w:pPr>
              <w:pStyle w:val="Normal"/>
              <w:jc w:val="center"/>
              <w:rPr>
                <w:sz w:val="16"/>
                <w:szCs w:val="16"/>
              </w:rPr>
            </w:pPr>
            <w:r>
              <w:rPr>
                <w:sz w:val="16"/>
                <w:szCs w:val="16"/>
              </w:rPr>
              <w:t>3,4</w:t>
            </w:r>
          </w:p>
        </w:tc>
        <w:tc>
          <w:tcPr>
            <w:tcW w:w="112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bCs/>
                <w:sz w:val="16"/>
                <w:szCs w:val="16"/>
              </w:rPr>
            </w:pPr>
            <w:r>
              <w:rPr>
                <w:bCs/>
                <w:sz w:val="16"/>
                <w:szCs w:val="16"/>
              </w:rPr>
              <w:t>Земли сельскохозяйственного назначения</w:t>
            </w:r>
          </w:p>
        </w:tc>
        <w:tc>
          <w:tcPr>
            <w:tcW w:w="1652"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bCs/>
                <w:sz w:val="16"/>
                <w:szCs w:val="16"/>
              </w:rPr>
            </w:pPr>
            <w:r>
              <w:rPr>
                <w:bCs/>
                <w:sz w:val="16"/>
                <w:szCs w:val="16"/>
              </w:rPr>
              <w:t>Для сельскохозяйственного производства</w:t>
            </w:r>
          </w:p>
        </w:tc>
        <w:tc>
          <w:tcPr>
            <w:tcW w:w="1755"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center"/>
              <w:rPr>
                <w:bCs/>
                <w:sz w:val="16"/>
                <w:szCs w:val="16"/>
              </w:rPr>
            </w:pPr>
            <w:r>
              <w:rPr>
                <w:bCs/>
                <w:sz w:val="16"/>
                <w:szCs w:val="16"/>
              </w:rPr>
            </w:r>
          </w:p>
          <w:p>
            <w:pPr>
              <w:pStyle w:val="Normal"/>
              <w:jc w:val="center"/>
              <w:rPr>
                <w:sz w:val="16"/>
                <w:szCs w:val="16"/>
              </w:rPr>
            </w:pPr>
            <w:r>
              <w:rPr>
                <w:sz w:val="16"/>
                <w:szCs w:val="16"/>
              </w:rPr>
              <w:t>неразграниченная  в собственности</w:t>
            </w:r>
          </w:p>
        </w:tc>
        <w:tc>
          <w:tcPr>
            <w:tcW w:w="1022"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bCs/>
                <w:sz w:val="26"/>
                <w:szCs w:val="16"/>
              </w:rPr>
            </w:pPr>
            <w:r>
              <w:rPr>
                <w:bCs/>
                <w:sz w:val="26"/>
                <w:szCs w:val="16"/>
              </w:rPr>
            </w:r>
          </w:p>
        </w:tc>
        <w:tc>
          <w:tcPr>
            <w:tcW w:w="148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rFonts w:ascii="Calibri" w:hAnsi="Calibri" w:cs="Calibri"/>
                <w:color w:val="333333"/>
                <w:sz w:val="18"/>
                <w:szCs w:val="18"/>
              </w:rPr>
            </w:pPr>
            <w:r>
              <w:rPr>
                <w:rFonts w:cs="Calibri" w:ascii="Calibri" w:hAnsi="Calibri"/>
                <w:color w:val="333333"/>
                <w:sz w:val="18"/>
                <w:szCs w:val="18"/>
              </w:rPr>
              <w:t>122 464,00</w:t>
            </w:r>
          </w:p>
        </w:tc>
        <w:tc>
          <w:tcPr>
            <w:tcW w:w="96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bCs/>
                <w:sz w:val="26"/>
                <w:szCs w:val="16"/>
              </w:rPr>
            </w:pPr>
            <w:r>
              <w:rPr>
                <w:bCs/>
                <w:sz w:val="26"/>
                <w:szCs w:val="16"/>
              </w:rPr>
            </w:r>
          </w:p>
        </w:tc>
        <w:tc>
          <w:tcPr>
            <w:tcW w:w="1709"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bCs/>
                <w:sz w:val="16"/>
                <w:szCs w:val="16"/>
              </w:rPr>
            </w:pPr>
            <w:r>
              <w:rPr>
                <w:bCs/>
                <w:sz w:val="16"/>
                <w:szCs w:val="16"/>
              </w:rPr>
              <w:t>Администрация Аликовского района</w:t>
            </w:r>
          </w:p>
        </w:tc>
        <w:tc>
          <w:tcPr>
            <w:tcW w:w="45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center"/>
              <w:rPr>
                <w:bCs/>
                <w:sz w:val="26"/>
                <w:szCs w:val="16"/>
              </w:rPr>
            </w:pPr>
            <w:r>
              <w:rPr>
                <w:bCs/>
                <w:sz w:val="26"/>
                <w:szCs w:val="16"/>
              </w:rPr>
            </w:r>
          </w:p>
        </w:tc>
        <w:tc>
          <w:tcPr>
            <w:tcW w:w="13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napToGrid w:val="false"/>
              <w:jc w:val="center"/>
              <w:rPr>
                <w:bCs/>
                <w:sz w:val="26"/>
                <w:szCs w:val="16"/>
              </w:rPr>
            </w:pPr>
            <w:r>
              <w:rPr>
                <w:bCs/>
                <w:sz w:val="26"/>
                <w:szCs w:val="16"/>
              </w:rPr>
            </w:r>
          </w:p>
        </w:tc>
      </w:tr>
      <w:tr>
        <w:trPr/>
        <w:tc>
          <w:tcPr>
            <w:tcW w:w="522"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pPr>
            <w:r>
              <w:rPr>
                <w:bCs/>
                <w:sz w:val="16"/>
                <w:szCs w:val="16"/>
              </w:rPr>
              <w:t>8</w:t>
            </w:r>
          </w:p>
        </w:tc>
        <w:tc>
          <w:tcPr>
            <w:tcW w:w="2100"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color w:val="000000"/>
                <w:sz w:val="16"/>
                <w:szCs w:val="16"/>
              </w:rPr>
            </w:pPr>
            <w:r>
              <w:rPr>
                <w:color w:val="000000"/>
                <w:sz w:val="16"/>
                <w:szCs w:val="16"/>
              </w:rPr>
              <w:t>Чувашская Республика - Чувашия, р-н Аликовский, Шумшевашское с/п</w:t>
            </w:r>
          </w:p>
          <w:p>
            <w:pPr>
              <w:pStyle w:val="Normal"/>
              <w:jc w:val="center"/>
              <w:rPr>
                <w:color w:val="000000"/>
                <w:sz w:val="16"/>
                <w:szCs w:val="16"/>
              </w:rPr>
            </w:pPr>
            <w:r>
              <w:rPr>
                <w:color w:val="000000"/>
                <w:sz w:val="16"/>
                <w:szCs w:val="16"/>
              </w:rPr>
            </w:r>
          </w:p>
        </w:tc>
        <w:tc>
          <w:tcPr>
            <w:tcW w:w="1538"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center"/>
              <w:rPr>
                <w:color w:val="000000"/>
                <w:sz w:val="16"/>
                <w:szCs w:val="16"/>
              </w:rPr>
            </w:pPr>
            <w:r>
              <w:rPr>
                <w:color w:val="000000"/>
                <w:sz w:val="16"/>
                <w:szCs w:val="16"/>
              </w:rPr>
            </w:r>
          </w:p>
          <w:p>
            <w:pPr>
              <w:pStyle w:val="Normal"/>
              <w:jc w:val="center"/>
              <w:rPr>
                <w:color w:val="000000"/>
                <w:sz w:val="16"/>
                <w:szCs w:val="16"/>
              </w:rPr>
            </w:pPr>
            <w:r>
              <w:rPr>
                <w:color w:val="000000"/>
                <w:sz w:val="16"/>
                <w:szCs w:val="16"/>
              </w:rPr>
            </w:r>
          </w:p>
          <w:p>
            <w:pPr>
              <w:pStyle w:val="Normal"/>
              <w:jc w:val="center"/>
              <w:rPr>
                <w:sz w:val="16"/>
                <w:szCs w:val="16"/>
              </w:rPr>
            </w:pPr>
            <w:r>
              <w:rPr>
                <w:sz w:val="16"/>
                <w:szCs w:val="16"/>
              </w:rPr>
              <w:t>21:07:060501:193</w:t>
            </w:r>
          </w:p>
        </w:tc>
        <w:tc>
          <w:tcPr>
            <w:tcW w:w="702" w:type="dxa"/>
            <w:tcBorders>
              <w:top w:val="single" w:sz="4" w:space="0" w:color="000000"/>
              <w:left w:val="single" w:sz="4" w:space="0" w:color="000000"/>
              <w:bottom w:val="single" w:sz="4" w:space="0" w:color="000000"/>
              <w:insideH w:val="single" w:sz="4" w:space="0" w:color="000000"/>
            </w:tcBorders>
            <w:shd w:fill="auto" w:val="clear"/>
            <w:vAlign w:val="bottom"/>
          </w:tcPr>
          <w:p>
            <w:pPr>
              <w:pStyle w:val="Normal"/>
              <w:jc w:val="center"/>
              <w:rPr>
                <w:sz w:val="16"/>
                <w:szCs w:val="16"/>
              </w:rPr>
            </w:pPr>
            <w:r>
              <w:rPr>
                <w:sz w:val="16"/>
                <w:szCs w:val="16"/>
              </w:rPr>
              <w:t>4,48</w:t>
            </w:r>
          </w:p>
        </w:tc>
        <w:tc>
          <w:tcPr>
            <w:tcW w:w="112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bCs/>
                <w:sz w:val="16"/>
                <w:szCs w:val="16"/>
              </w:rPr>
            </w:pPr>
            <w:r>
              <w:rPr>
                <w:bCs/>
                <w:sz w:val="16"/>
                <w:szCs w:val="16"/>
              </w:rPr>
              <w:t>Земли сельскохозяйственного назначения</w:t>
            </w:r>
          </w:p>
        </w:tc>
        <w:tc>
          <w:tcPr>
            <w:tcW w:w="1652"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bCs/>
                <w:sz w:val="16"/>
                <w:szCs w:val="16"/>
              </w:rPr>
            </w:pPr>
            <w:r>
              <w:rPr>
                <w:bCs/>
                <w:sz w:val="16"/>
                <w:szCs w:val="16"/>
              </w:rPr>
              <w:t>Для сельскохозяйственного производства</w:t>
            </w:r>
          </w:p>
        </w:tc>
        <w:tc>
          <w:tcPr>
            <w:tcW w:w="1755"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center"/>
              <w:rPr>
                <w:bCs/>
                <w:sz w:val="16"/>
                <w:szCs w:val="16"/>
              </w:rPr>
            </w:pPr>
            <w:r>
              <w:rPr>
                <w:bCs/>
                <w:sz w:val="16"/>
                <w:szCs w:val="16"/>
              </w:rPr>
            </w:r>
          </w:p>
          <w:p>
            <w:pPr>
              <w:pStyle w:val="Normal"/>
              <w:jc w:val="center"/>
              <w:rPr>
                <w:sz w:val="16"/>
                <w:szCs w:val="16"/>
              </w:rPr>
            </w:pPr>
            <w:r>
              <w:rPr>
                <w:sz w:val="16"/>
                <w:szCs w:val="16"/>
              </w:rPr>
              <w:t>неразграниченная  в собственности</w:t>
            </w:r>
          </w:p>
        </w:tc>
        <w:tc>
          <w:tcPr>
            <w:tcW w:w="1022"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bCs/>
                <w:sz w:val="26"/>
                <w:szCs w:val="16"/>
              </w:rPr>
            </w:pPr>
            <w:r>
              <w:rPr>
                <w:bCs/>
                <w:sz w:val="26"/>
                <w:szCs w:val="16"/>
              </w:rPr>
            </w:r>
          </w:p>
        </w:tc>
        <w:tc>
          <w:tcPr>
            <w:tcW w:w="148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rFonts w:ascii="Calibri" w:hAnsi="Calibri" w:cs="Calibri"/>
                <w:color w:val="333333"/>
                <w:sz w:val="18"/>
                <w:szCs w:val="18"/>
              </w:rPr>
            </w:pPr>
            <w:r>
              <w:rPr>
                <w:rFonts w:cs="Calibri" w:ascii="Calibri" w:hAnsi="Calibri"/>
                <w:color w:val="333333"/>
                <w:sz w:val="18"/>
                <w:szCs w:val="18"/>
              </w:rPr>
              <w:t>159 488,00</w:t>
            </w:r>
          </w:p>
        </w:tc>
        <w:tc>
          <w:tcPr>
            <w:tcW w:w="96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bCs/>
                <w:sz w:val="26"/>
                <w:szCs w:val="16"/>
              </w:rPr>
            </w:pPr>
            <w:r>
              <w:rPr>
                <w:bCs/>
                <w:sz w:val="26"/>
                <w:szCs w:val="16"/>
              </w:rPr>
            </w:r>
          </w:p>
        </w:tc>
        <w:tc>
          <w:tcPr>
            <w:tcW w:w="1709"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bCs/>
                <w:sz w:val="16"/>
                <w:szCs w:val="16"/>
              </w:rPr>
            </w:pPr>
            <w:r>
              <w:rPr>
                <w:bCs/>
                <w:sz w:val="16"/>
                <w:szCs w:val="16"/>
              </w:rPr>
              <w:t>Администрация Аликовского района</w:t>
            </w:r>
          </w:p>
        </w:tc>
        <w:tc>
          <w:tcPr>
            <w:tcW w:w="45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center"/>
              <w:rPr>
                <w:bCs/>
                <w:sz w:val="26"/>
                <w:szCs w:val="16"/>
              </w:rPr>
            </w:pPr>
            <w:r>
              <w:rPr>
                <w:bCs/>
                <w:sz w:val="26"/>
                <w:szCs w:val="16"/>
              </w:rPr>
            </w:r>
          </w:p>
        </w:tc>
        <w:tc>
          <w:tcPr>
            <w:tcW w:w="13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napToGrid w:val="false"/>
              <w:jc w:val="center"/>
              <w:rPr>
                <w:bCs/>
                <w:sz w:val="26"/>
                <w:szCs w:val="16"/>
              </w:rPr>
            </w:pPr>
            <w:r>
              <w:rPr>
                <w:bCs/>
                <w:sz w:val="26"/>
                <w:szCs w:val="16"/>
              </w:rPr>
            </w:r>
          </w:p>
        </w:tc>
      </w:tr>
      <w:tr>
        <w:trPr/>
        <w:tc>
          <w:tcPr>
            <w:tcW w:w="522"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pPr>
            <w:r>
              <w:rPr>
                <w:bCs/>
                <w:sz w:val="16"/>
                <w:szCs w:val="16"/>
              </w:rPr>
              <w:t>9</w:t>
            </w:r>
          </w:p>
        </w:tc>
        <w:tc>
          <w:tcPr>
            <w:tcW w:w="210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color w:val="000000"/>
                <w:sz w:val="16"/>
                <w:szCs w:val="16"/>
              </w:rPr>
            </w:pPr>
            <w:r>
              <w:rPr>
                <w:color w:val="000000"/>
                <w:sz w:val="16"/>
                <w:szCs w:val="16"/>
              </w:rPr>
              <w:t>Чувашская Республика - Чувашия, р-н Аликовский, Илгышевское с/п</w:t>
            </w:r>
          </w:p>
          <w:p>
            <w:pPr>
              <w:pStyle w:val="Normal"/>
              <w:jc w:val="center"/>
              <w:rPr>
                <w:bCs/>
                <w:color w:val="000000"/>
                <w:sz w:val="26"/>
                <w:szCs w:val="16"/>
              </w:rPr>
            </w:pPr>
            <w:r>
              <w:rPr>
                <w:bCs/>
                <w:color w:val="000000"/>
                <w:sz w:val="26"/>
                <w:szCs w:val="16"/>
              </w:rPr>
            </w:r>
          </w:p>
        </w:tc>
        <w:tc>
          <w:tcPr>
            <w:tcW w:w="153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bCs/>
                <w:color w:val="000000"/>
                <w:sz w:val="16"/>
                <w:szCs w:val="16"/>
              </w:rPr>
            </w:pPr>
            <w:r>
              <w:rPr>
                <w:bCs/>
                <w:color w:val="000000"/>
                <w:sz w:val="16"/>
                <w:szCs w:val="16"/>
              </w:rPr>
            </w:r>
          </w:p>
          <w:p>
            <w:pPr>
              <w:pStyle w:val="Normal"/>
              <w:jc w:val="center"/>
              <w:rPr>
                <w:sz w:val="16"/>
                <w:szCs w:val="16"/>
              </w:rPr>
            </w:pPr>
            <w:r>
              <w:rPr>
                <w:sz w:val="16"/>
                <w:szCs w:val="16"/>
              </w:rPr>
              <w:t>21:07:210901:372</w:t>
            </w:r>
          </w:p>
          <w:p>
            <w:pPr>
              <w:pStyle w:val="Normal"/>
              <w:jc w:val="center"/>
              <w:rPr>
                <w:bCs/>
                <w:sz w:val="16"/>
                <w:szCs w:val="16"/>
              </w:rPr>
            </w:pPr>
            <w:r>
              <w:rPr>
                <w:bCs/>
                <w:sz w:val="16"/>
                <w:szCs w:val="16"/>
              </w:rPr>
            </w:r>
          </w:p>
        </w:tc>
        <w:tc>
          <w:tcPr>
            <w:tcW w:w="702"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sz w:val="16"/>
                <w:szCs w:val="16"/>
              </w:rPr>
            </w:pPr>
            <w:r>
              <w:rPr>
                <w:sz w:val="16"/>
                <w:szCs w:val="16"/>
              </w:rPr>
              <w:t>10</w:t>
            </w:r>
          </w:p>
          <w:p>
            <w:pPr>
              <w:pStyle w:val="Normal"/>
              <w:jc w:val="center"/>
              <w:rPr>
                <w:bCs/>
                <w:sz w:val="16"/>
                <w:szCs w:val="16"/>
              </w:rPr>
            </w:pPr>
            <w:r>
              <w:rPr>
                <w:bCs/>
                <w:sz w:val="16"/>
                <w:szCs w:val="16"/>
              </w:rPr>
            </w:r>
          </w:p>
        </w:tc>
        <w:tc>
          <w:tcPr>
            <w:tcW w:w="112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bCs/>
                <w:sz w:val="16"/>
                <w:szCs w:val="16"/>
              </w:rPr>
            </w:pPr>
            <w:r>
              <w:rPr>
                <w:bCs/>
                <w:sz w:val="16"/>
                <w:szCs w:val="16"/>
              </w:rPr>
              <w:t>Земли сельскохозяйственного назначения</w:t>
            </w:r>
          </w:p>
        </w:tc>
        <w:tc>
          <w:tcPr>
            <w:tcW w:w="1652"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bCs/>
                <w:sz w:val="16"/>
                <w:szCs w:val="16"/>
              </w:rPr>
            </w:pPr>
            <w:r>
              <w:rPr>
                <w:bCs/>
                <w:sz w:val="16"/>
                <w:szCs w:val="16"/>
              </w:rPr>
              <w:t>Для сельскохозяйственного производства</w:t>
            </w:r>
          </w:p>
        </w:tc>
        <w:tc>
          <w:tcPr>
            <w:tcW w:w="1755"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center"/>
              <w:rPr>
                <w:bCs/>
                <w:sz w:val="16"/>
                <w:szCs w:val="16"/>
              </w:rPr>
            </w:pPr>
            <w:r>
              <w:rPr>
                <w:bCs/>
                <w:sz w:val="16"/>
                <w:szCs w:val="16"/>
              </w:rPr>
            </w:r>
          </w:p>
          <w:p>
            <w:pPr>
              <w:pStyle w:val="Normal"/>
              <w:jc w:val="center"/>
              <w:rPr>
                <w:bCs/>
                <w:sz w:val="16"/>
                <w:szCs w:val="16"/>
              </w:rPr>
            </w:pPr>
            <w:r>
              <w:rPr>
                <w:bCs/>
                <w:sz w:val="16"/>
                <w:szCs w:val="16"/>
              </w:rPr>
            </w:r>
          </w:p>
          <w:p>
            <w:pPr>
              <w:pStyle w:val="Normal"/>
              <w:jc w:val="center"/>
              <w:rPr>
                <w:sz w:val="16"/>
                <w:szCs w:val="16"/>
              </w:rPr>
            </w:pPr>
            <w:r>
              <w:rPr>
                <w:sz w:val="16"/>
                <w:szCs w:val="16"/>
              </w:rPr>
              <w:t>неразграниченная  в собственности</w:t>
            </w:r>
          </w:p>
        </w:tc>
        <w:tc>
          <w:tcPr>
            <w:tcW w:w="1022"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bCs/>
                <w:sz w:val="26"/>
                <w:szCs w:val="16"/>
              </w:rPr>
            </w:pPr>
            <w:r>
              <w:rPr>
                <w:bCs/>
                <w:sz w:val="26"/>
                <w:szCs w:val="16"/>
              </w:rPr>
            </w:r>
          </w:p>
        </w:tc>
        <w:tc>
          <w:tcPr>
            <w:tcW w:w="148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pPr>
            <w:r>
              <w:rPr>
                <w:rFonts w:cs="Calibri" w:ascii="Calibri" w:hAnsi="Calibri"/>
                <w:color w:val="333333"/>
                <w:sz w:val="18"/>
                <w:szCs w:val="18"/>
              </w:rPr>
              <w:t>332 146,08</w:t>
            </w:r>
            <w:r>
              <w:rPr>
                <w:rStyle w:val="Appleconvertedspace"/>
                <w:rFonts w:cs="Calibri" w:ascii="Calibri" w:hAnsi="Calibri"/>
                <w:color w:val="333333"/>
                <w:sz w:val="18"/>
                <w:szCs w:val="18"/>
              </w:rPr>
              <w:t> </w:t>
            </w:r>
          </w:p>
        </w:tc>
        <w:tc>
          <w:tcPr>
            <w:tcW w:w="96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bCs/>
                <w:sz w:val="26"/>
                <w:szCs w:val="16"/>
              </w:rPr>
            </w:pPr>
            <w:r>
              <w:rPr>
                <w:bCs/>
                <w:sz w:val="26"/>
                <w:szCs w:val="16"/>
              </w:rPr>
            </w:r>
          </w:p>
        </w:tc>
        <w:tc>
          <w:tcPr>
            <w:tcW w:w="1709"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bCs/>
                <w:sz w:val="16"/>
                <w:szCs w:val="16"/>
              </w:rPr>
            </w:pPr>
            <w:r>
              <w:rPr>
                <w:bCs/>
                <w:sz w:val="16"/>
                <w:szCs w:val="16"/>
              </w:rPr>
              <w:t>Администрация Аликовского района</w:t>
            </w:r>
          </w:p>
        </w:tc>
        <w:tc>
          <w:tcPr>
            <w:tcW w:w="45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center"/>
              <w:rPr>
                <w:bCs/>
                <w:sz w:val="26"/>
                <w:szCs w:val="16"/>
              </w:rPr>
            </w:pPr>
            <w:r>
              <w:rPr>
                <w:bCs/>
                <w:sz w:val="26"/>
                <w:szCs w:val="16"/>
              </w:rPr>
            </w:r>
          </w:p>
        </w:tc>
        <w:tc>
          <w:tcPr>
            <w:tcW w:w="13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napToGrid w:val="false"/>
              <w:jc w:val="center"/>
              <w:rPr>
                <w:bCs/>
                <w:sz w:val="16"/>
                <w:szCs w:val="16"/>
              </w:rPr>
            </w:pPr>
            <w:r>
              <w:rPr>
                <w:bCs/>
                <w:sz w:val="16"/>
                <w:szCs w:val="16"/>
              </w:rPr>
            </w:r>
          </w:p>
        </w:tc>
      </w:tr>
      <w:tr>
        <w:trPr/>
        <w:tc>
          <w:tcPr>
            <w:tcW w:w="522"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pPr>
            <w:r>
              <w:rPr>
                <w:bCs/>
                <w:sz w:val="16"/>
                <w:szCs w:val="16"/>
              </w:rPr>
              <w:t>10</w:t>
            </w:r>
          </w:p>
        </w:tc>
        <w:tc>
          <w:tcPr>
            <w:tcW w:w="210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color w:val="000000"/>
                <w:sz w:val="16"/>
                <w:szCs w:val="16"/>
              </w:rPr>
            </w:pPr>
            <w:r>
              <w:rPr>
                <w:color w:val="000000"/>
                <w:sz w:val="16"/>
                <w:szCs w:val="16"/>
              </w:rPr>
              <w:t>Чувашская Республика - Чувашия, р-н Аликовский, Крымзарайкинское с/п</w:t>
            </w:r>
          </w:p>
          <w:p>
            <w:pPr>
              <w:pStyle w:val="Normal"/>
              <w:jc w:val="center"/>
              <w:rPr>
                <w:bCs/>
                <w:color w:val="000000"/>
                <w:sz w:val="26"/>
                <w:szCs w:val="16"/>
              </w:rPr>
            </w:pPr>
            <w:r>
              <w:rPr>
                <w:bCs/>
                <w:color w:val="000000"/>
                <w:sz w:val="26"/>
                <w:szCs w:val="16"/>
              </w:rPr>
            </w:r>
          </w:p>
        </w:tc>
        <w:tc>
          <w:tcPr>
            <w:tcW w:w="1538"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center"/>
              <w:rPr>
                <w:bCs/>
                <w:color w:val="000000"/>
                <w:sz w:val="16"/>
                <w:szCs w:val="16"/>
              </w:rPr>
            </w:pPr>
            <w:r>
              <w:rPr>
                <w:bCs/>
                <w:color w:val="000000"/>
                <w:sz w:val="16"/>
                <w:szCs w:val="16"/>
              </w:rPr>
            </w:r>
          </w:p>
          <w:p>
            <w:pPr>
              <w:pStyle w:val="Normal"/>
              <w:jc w:val="center"/>
              <w:rPr>
                <w:bCs/>
                <w:color w:val="000000"/>
                <w:sz w:val="16"/>
                <w:szCs w:val="16"/>
              </w:rPr>
            </w:pPr>
            <w:r>
              <w:rPr>
                <w:bCs/>
                <w:color w:val="000000"/>
                <w:sz w:val="16"/>
                <w:szCs w:val="16"/>
              </w:rPr>
            </w:r>
          </w:p>
          <w:p>
            <w:pPr>
              <w:pStyle w:val="Normal"/>
              <w:jc w:val="center"/>
              <w:rPr>
                <w:sz w:val="16"/>
                <w:szCs w:val="16"/>
              </w:rPr>
            </w:pPr>
            <w:r>
              <w:rPr>
                <w:sz w:val="16"/>
                <w:szCs w:val="16"/>
              </w:rPr>
              <w:t>21:07:171701:116</w:t>
            </w:r>
          </w:p>
        </w:tc>
        <w:tc>
          <w:tcPr>
            <w:tcW w:w="702"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center"/>
              <w:rPr>
                <w:sz w:val="16"/>
                <w:szCs w:val="16"/>
              </w:rPr>
            </w:pPr>
            <w:r>
              <w:rPr>
                <w:sz w:val="16"/>
                <w:szCs w:val="16"/>
              </w:rPr>
            </w:r>
          </w:p>
          <w:p>
            <w:pPr>
              <w:pStyle w:val="Normal"/>
              <w:jc w:val="center"/>
              <w:rPr>
                <w:sz w:val="16"/>
                <w:szCs w:val="16"/>
              </w:rPr>
            </w:pPr>
            <w:r>
              <w:rPr>
                <w:sz w:val="16"/>
                <w:szCs w:val="16"/>
              </w:rPr>
              <w:t>12,41</w:t>
            </w:r>
          </w:p>
        </w:tc>
        <w:tc>
          <w:tcPr>
            <w:tcW w:w="112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bCs/>
                <w:sz w:val="16"/>
                <w:szCs w:val="16"/>
              </w:rPr>
            </w:pPr>
            <w:r>
              <w:rPr>
                <w:bCs/>
                <w:sz w:val="16"/>
                <w:szCs w:val="16"/>
              </w:rPr>
              <w:t>Земли сельскохозяйственного назначения</w:t>
            </w:r>
          </w:p>
        </w:tc>
        <w:tc>
          <w:tcPr>
            <w:tcW w:w="1652"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bCs/>
                <w:sz w:val="16"/>
                <w:szCs w:val="16"/>
              </w:rPr>
            </w:pPr>
            <w:r>
              <w:rPr>
                <w:bCs/>
                <w:sz w:val="16"/>
                <w:szCs w:val="16"/>
              </w:rPr>
              <w:t>Для сельскохозяйственного производства</w:t>
            </w:r>
          </w:p>
        </w:tc>
        <w:tc>
          <w:tcPr>
            <w:tcW w:w="1755"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center"/>
              <w:rPr>
                <w:bCs/>
                <w:sz w:val="16"/>
                <w:szCs w:val="16"/>
              </w:rPr>
            </w:pPr>
            <w:r>
              <w:rPr>
                <w:bCs/>
                <w:sz w:val="16"/>
                <w:szCs w:val="16"/>
              </w:rPr>
            </w:r>
          </w:p>
          <w:p>
            <w:pPr>
              <w:pStyle w:val="Normal"/>
              <w:jc w:val="center"/>
              <w:rPr>
                <w:bCs/>
                <w:sz w:val="16"/>
                <w:szCs w:val="16"/>
              </w:rPr>
            </w:pPr>
            <w:r>
              <w:rPr>
                <w:bCs/>
                <w:sz w:val="16"/>
                <w:szCs w:val="16"/>
              </w:rPr>
            </w:r>
          </w:p>
          <w:p>
            <w:pPr>
              <w:pStyle w:val="Normal"/>
              <w:jc w:val="center"/>
              <w:rPr>
                <w:sz w:val="16"/>
                <w:szCs w:val="16"/>
              </w:rPr>
            </w:pPr>
            <w:r>
              <w:rPr>
                <w:sz w:val="16"/>
                <w:szCs w:val="16"/>
              </w:rPr>
              <w:t>неразграниченная  в собственности</w:t>
            </w:r>
          </w:p>
        </w:tc>
        <w:tc>
          <w:tcPr>
            <w:tcW w:w="1022"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bCs/>
                <w:sz w:val="26"/>
                <w:szCs w:val="16"/>
              </w:rPr>
            </w:pPr>
            <w:r>
              <w:rPr>
                <w:bCs/>
                <w:sz w:val="26"/>
                <w:szCs w:val="16"/>
              </w:rPr>
            </w:r>
          </w:p>
        </w:tc>
        <w:tc>
          <w:tcPr>
            <w:tcW w:w="148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rFonts w:ascii="Calibri" w:hAnsi="Calibri" w:cs="Calibri"/>
                <w:color w:val="333333"/>
                <w:sz w:val="18"/>
                <w:szCs w:val="18"/>
              </w:rPr>
            </w:pPr>
            <w:r>
              <w:rPr>
                <w:rFonts w:cs="Calibri" w:ascii="Calibri" w:hAnsi="Calibri"/>
                <w:color w:val="333333"/>
                <w:sz w:val="18"/>
                <w:szCs w:val="18"/>
              </w:rPr>
              <w:t>419 606,72</w:t>
            </w:r>
          </w:p>
        </w:tc>
        <w:tc>
          <w:tcPr>
            <w:tcW w:w="96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bCs/>
                <w:sz w:val="26"/>
                <w:szCs w:val="16"/>
              </w:rPr>
            </w:pPr>
            <w:r>
              <w:rPr>
                <w:bCs/>
                <w:sz w:val="26"/>
                <w:szCs w:val="16"/>
              </w:rPr>
            </w:r>
          </w:p>
        </w:tc>
        <w:tc>
          <w:tcPr>
            <w:tcW w:w="1709"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bCs/>
                <w:sz w:val="16"/>
                <w:szCs w:val="16"/>
              </w:rPr>
            </w:pPr>
            <w:r>
              <w:rPr>
                <w:bCs/>
                <w:sz w:val="16"/>
                <w:szCs w:val="16"/>
              </w:rPr>
              <w:t>Администрация Аликовского района</w:t>
            </w:r>
          </w:p>
        </w:tc>
        <w:tc>
          <w:tcPr>
            <w:tcW w:w="45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center"/>
              <w:rPr>
                <w:bCs/>
                <w:sz w:val="26"/>
                <w:szCs w:val="16"/>
              </w:rPr>
            </w:pPr>
            <w:r>
              <w:rPr>
                <w:bCs/>
                <w:sz w:val="26"/>
                <w:szCs w:val="16"/>
              </w:rPr>
            </w:r>
          </w:p>
        </w:tc>
        <w:tc>
          <w:tcPr>
            <w:tcW w:w="13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napToGrid w:val="false"/>
              <w:jc w:val="center"/>
              <w:rPr>
                <w:bCs/>
                <w:sz w:val="16"/>
                <w:szCs w:val="16"/>
              </w:rPr>
            </w:pPr>
            <w:r>
              <w:rPr>
                <w:bCs/>
                <w:sz w:val="16"/>
                <w:szCs w:val="16"/>
              </w:rPr>
            </w:r>
          </w:p>
        </w:tc>
      </w:tr>
      <w:tr>
        <w:trPr/>
        <w:tc>
          <w:tcPr>
            <w:tcW w:w="522"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bCs/>
                <w:sz w:val="16"/>
                <w:szCs w:val="16"/>
              </w:rPr>
            </w:pPr>
            <w:r>
              <w:rPr>
                <w:bCs/>
                <w:sz w:val="16"/>
                <w:szCs w:val="16"/>
              </w:rPr>
            </w:r>
          </w:p>
          <w:p>
            <w:pPr>
              <w:pStyle w:val="Normal"/>
              <w:jc w:val="center"/>
              <w:rPr>
                <w:bCs/>
                <w:sz w:val="16"/>
                <w:szCs w:val="16"/>
              </w:rPr>
            </w:pPr>
            <w:r>
              <w:rPr>
                <w:bCs/>
                <w:sz w:val="16"/>
                <w:szCs w:val="16"/>
              </w:rPr>
            </w:r>
          </w:p>
          <w:p>
            <w:pPr>
              <w:pStyle w:val="Normal"/>
              <w:jc w:val="center"/>
              <w:rPr/>
            </w:pPr>
            <w:r>
              <w:rPr>
                <w:bCs/>
                <w:sz w:val="16"/>
                <w:szCs w:val="16"/>
              </w:rPr>
              <w:t>11</w:t>
            </w:r>
          </w:p>
        </w:tc>
        <w:tc>
          <w:tcPr>
            <w:tcW w:w="210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color w:val="000000"/>
                <w:sz w:val="16"/>
                <w:szCs w:val="16"/>
              </w:rPr>
            </w:pPr>
            <w:r>
              <w:rPr>
                <w:color w:val="000000"/>
                <w:sz w:val="16"/>
                <w:szCs w:val="16"/>
              </w:rPr>
            </w:r>
          </w:p>
          <w:p>
            <w:pPr>
              <w:pStyle w:val="Normal"/>
              <w:jc w:val="center"/>
              <w:rPr>
                <w:color w:val="000000"/>
                <w:sz w:val="16"/>
                <w:szCs w:val="16"/>
              </w:rPr>
            </w:pPr>
            <w:r>
              <w:rPr>
                <w:color w:val="000000"/>
                <w:sz w:val="16"/>
                <w:szCs w:val="16"/>
              </w:rPr>
            </w:r>
          </w:p>
          <w:p>
            <w:pPr>
              <w:pStyle w:val="Normal"/>
              <w:jc w:val="center"/>
              <w:rPr>
                <w:color w:val="000000"/>
                <w:sz w:val="16"/>
                <w:szCs w:val="16"/>
              </w:rPr>
            </w:pPr>
            <w:r>
              <w:rPr>
                <w:color w:val="000000"/>
                <w:sz w:val="16"/>
                <w:szCs w:val="16"/>
              </w:rPr>
              <w:t>Чувашская Республика - Чувашия, р-н Аликовский, Крымзарайкинское с/п</w:t>
            </w:r>
          </w:p>
          <w:p>
            <w:pPr>
              <w:pStyle w:val="Normal"/>
              <w:jc w:val="center"/>
              <w:rPr>
                <w:bCs/>
                <w:color w:val="000000"/>
                <w:sz w:val="26"/>
                <w:szCs w:val="16"/>
              </w:rPr>
            </w:pPr>
            <w:r>
              <w:rPr>
                <w:bCs/>
                <w:color w:val="000000"/>
                <w:sz w:val="26"/>
                <w:szCs w:val="16"/>
              </w:rPr>
            </w:r>
          </w:p>
        </w:tc>
        <w:tc>
          <w:tcPr>
            <w:tcW w:w="1538"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center"/>
              <w:rPr>
                <w:bCs/>
                <w:color w:val="000000"/>
                <w:sz w:val="16"/>
                <w:szCs w:val="16"/>
              </w:rPr>
            </w:pPr>
            <w:r>
              <w:rPr>
                <w:bCs/>
                <w:color w:val="000000"/>
                <w:sz w:val="16"/>
                <w:szCs w:val="16"/>
              </w:rPr>
            </w:r>
          </w:p>
          <w:p>
            <w:pPr>
              <w:pStyle w:val="Normal"/>
              <w:jc w:val="center"/>
              <w:rPr>
                <w:bCs/>
                <w:color w:val="000000"/>
                <w:sz w:val="16"/>
                <w:szCs w:val="16"/>
              </w:rPr>
            </w:pPr>
            <w:r>
              <w:rPr>
                <w:bCs/>
                <w:color w:val="000000"/>
                <w:sz w:val="16"/>
                <w:szCs w:val="16"/>
              </w:rPr>
            </w:r>
          </w:p>
          <w:p>
            <w:pPr>
              <w:pStyle w:val="Normal"/>
              <w:jc w:val="center"/>
              <w:rPr>
                <w:sz w:val="16"/>
                <w:szCs w:val="16"/>
              </w:rPr>
            </w:pPr>
            <w:r>
              <w:rPr>
                <w:sz w:val="16"/>
                <w:szCs w:val="16"/>
              </w:rPr>
              <w:t>21:07:060501:393</w:t>
            </w:r>
          </w:p>
        </w:tc>
        <w:tc>
          <w:tcPr>
            <w:tcW w:w="702"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center"/>
              <w:rPr>
                <w:sz w:val="16"/>
                <w:szCs w:val="16"/>
              </w:rPr>
            </w:pPr>
            <w:r>
              <w:rPr>
                <w:sz w:val="16"/>
                <w:szCs w:val="16"/>
              </w:rPr>
            </w:r>
          </w:p>
          <w:p>
            <w:pPr>
              <w:pStyle w:val="Normal"/>
              <w:jc w:val="center"/>
              <w:rPr>
                <w:sz w:val="16"/>
                <w:szCs w:val="16"/>
              </w:rPr>
            </w:pPr>
            <w:r>
              <w:rPr>
                <w:sz w:val="16"/>
                <w:szCs w:val="16"/>
              </w:rPr>
            </w:r>
          </w:p>
          <w:p>
            <w:pPr>
              <w:pStyle w:val="Normal"/>
              <w:jc w:val="center"/>
              <w:rPr>
                <w:sz w:val="16"/>
                <w:szCs w:val="16"/>
              </w:rPr>
            </w:pPr>
            <w:r>
              <w:rPr>
                <w:sz w:val="16"/>
                <w:szCs w:val="16"/>
              </w:rPr>
              <w:t>58,8</w:t>
            </w:r>
          </w:p>
        </w:tc>
        <w:tc>
          <w:tcPr>
            <w:tcW w:w="112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bCs/>
                <w:sz w:val="16"/>
                <w:szCs w:val="16"/>
              </w:rPr>
            </w:pPr>
            <w:r>
              <w:rPr>
                <w:bCs/>
                <w:sz w:val="16"/>
                <w:szCs w:val="16"/>
              </w:rPr>
            </w:r>
          </w:p>
          <w:p>
            <w:pPr>
              <w:pStyle w:val="Normal"/>
              <w:jc w:val="center"/>
              <w:rPr>
                <w:bCs/>
                <w:sz w:val="16"/>
                <w:szCs w:val="16"/>
              </w:rPr>
            </w:pPr>
            <w:r>
              <w:rPr>
                <w:bCs/>
                <w:sz w:val="16"/>
                <w:szCs w:val="16"/>
              </w:rPr>
            </w:r>
          </w:p>
          <w:p>
            <w:pPr>
              <w:pStyle w:val="Normal"/>
              <w:jc w:val="center"/>
              <w:rPr>
                <w:bCs/>
                <w:sz w:val="16"/>
                <w:szCs w:val="16"/>
              </w:rPr>
            </w:pPr>
            <w:r>
              <w:rPr>
                <w:bCs/>
                <w:sz w:val="16"/>
                <w:szCs w:val="16"/>
              </w:rPr>
              <w:t>Земли сельскохозяйственного назначения</w:t>
            </w:r>
          </w:p>
        </w:tc>
        <w:tc>
          <w:tcPr>
            <w:tcW w:w="1652"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bCs/>
                <w:sz w:val="16"/>
                <w:szCs w:val="16"/>
              </w:rPr>
            </w:pPr>
            <w:r>
              <w:rPr>
                <w:bCs/>
                <w:sz w:val="16"/>
                <w:szCs w:val="16"/>
              </w:rPr>
            </w:r>
          </w:p>
          <w:p>
            <w:pPr>
              <w:pStyle w:val="Normal"/>
              <w:jc w:val="center"/>
              <w:rPr>
                <w:bCs/>
                <w:sz w:val="16"/>
                <w:szCs w:val="16"/>
              </w:rPr>
            </w:pPr>
            <w:r>
              <w:rPr>
                <w:bCs/>
                <w:sz w:val="16"/>
                <w:szCs w:val="16"/>
              </w:rPr>
            </w:r>
          </w:p>
          <w:p>
            <w:pPr>
              <w:pStyle w:val="Normal"/>
              <w:jc w:val="center"/>
              <w:rPr>
                <w:bCs/>
                <w:sz w:val="16"/>
                <w:szCs w:val="16"/>
              </w:rPr>
            </w:pPr>
            <w:r>
              <w:rPr>
                <w:bCs/>
                <w:sz w:val="16"/>
                <w:szCs w:val="16"/>
              </w:rPr>
              <w:t>Для сельскохозяйственного производства</w:t>
            </w:r>
          </w:p>
        </w:tc>
        <w:tc>
          <w:tcPr>
            <w:tcW w:w="175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bCs/>
                <w:sz w:val="16"/>
                <w:szCs w:val="16"/>
              </w:rPr>
            </w:pPr>
            <w:r>
              <w:rPr>
                <w:bCs/>
                <w:sz w:val="16"/>
                <w:szCs w:val="16"/>
              </w:rPr>
            </w:r>
          </w:p>
          <w:p>
            <w:pPr>
              <w:pStyle w:val="Normal"/>
              <w:jc w:val="center"/>
              <w:rPr>
                <w:bCs/>
                <w:sz w:val="16"/>
                <w:szCs w:val="16"/>
              </w:rPr>
            </w:pPr>
            <w:r>
              <w:rPr>
                <w:bCs/>
                <w:sz w:val="16"/>
                <w:szCs w:val="16"/>
              </w:rPr>
            </w:r>
          </w:p>
          <w:p>
            <w:pPr>
              <w:pStyle w:val="Normal"/>
              <w:jc w:val="center"/>
              <w:rPr>
                <w:bCs/>
                <w:sz w:val="16"/>
                <w:szCs w:val="16"/>
              </w:rPr>
            </w:pPr>
            <w:r>
              <w:rPr>
                <w:bCs/>
                <w:sz w:val="16"/>
                <w:szCs w:val="16"/>
              </w:rPr>
              <w:t>собственность администрации Крымзарайкинского с/п</w:t>
            </w:r>
          </w:p>
        </w:tc>
        <w:tc>
          <w:tcPr>
            <w:tcW w:w="1022"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bCs/>
                <w:sz w:val="26"/>
                <w:szCs w:val="16"/>
              </w:rPr>
            </w:pPr>
            <w:r>
              <w:rPr>
                <w:bCs/>
                <w:sz w:val="26"/>
                <w:szCs w:val="16"/>
              </w:rPr>
            </w:r>
          </w:p>
        </w:tc>
        <w:tc>
          <w:tcPr>
            <w:tcW w:w="148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rFonts w:ascii="Calibri" w:hAnsi="Calibri" w:cs="Calibri"/>
                <w:color w:val="333333"/>
                <w:sz w:val="18"/>
                <w:szCs w:val="18"/>
              </w:rPr>
            </w:pPr>
            <w:r>
              <w:rPr>
                <w:rFonts w:cs="Calibri" w:ascii="Calibri" w:hAnsi="Calibri"/>
                <w:color w:val="333333"/>
                <w:sz w:val="18"/>
                <w:szCs w:val="18"/>
              </w:rPr>
            </w:r>
          </w:p>
          <w:p>
            <w:pPr>
              <w:pStyle w:val="Normal"/>
              <w:jc w:val="center"/>
              <w:rPr>
                <w:rFonts w:ascii="Calibri" w:hAnsi="Calibri" w:cs="Calibri"/>
                <w:color w:val="333333"/>
                <w:sz w:val="18"/>
                <w:szCs w:val="18"/>
              </w:rPr>
            </w:pPr>
            <w:r>
              <w:rPr>
                <w:rFonts w:cs="Calibri" w:ascii="Calibri" w:hAnsi="Calibri"/>
                <w:color w:val="333333"/>
                <w:sz w:val="18"/>
                <w:szCs w:val="18"/>
              </w:rPr>
              <w:t>1 989 468,00</w:t>
            </w:r>
          </w:p>
        </w:tc>
        <w:tc>
          <w:tcPr>
            <w:tcW w:w="96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bCs/>
                <w:sz w:val="26"/>
                <w:szCs w:val="16"/>
              </w:rPr>
            </w:pPr>
            <w:r>
              <w:rPr>
                <w:bCs/>
                <w:sz w:val="26"/>
                <w:szCs w:val="16"/>
              </w:rPr>
            </w:r>
          </w:p>
        </w:tc>
        <w:tc>
          <w:tcPr>
            <w:tcW w:w="1709"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bCs/>
                <w:sz w:val="16"/>
                <w:szCs w:val="16"/>
              </w:rPr>
            </w:pPr>
            <w:r>
              <w:rPr>
                <w:bCs/>
                <w:sz w:val="16"/>
                <w:szCs w:val="16"/>
              </w:rPr>
            </w:r>
          </w:p>
          <w:p>
            <w:pPr>
              <w:pStyle w:val="Normal"/>
              <w:jc w:val="center"/>
              <w:rPr>
                <w:bCs/>
                <w:sz w:val="16"/>
                <w:szCs w:val="16"/>
              </w:rPr>
            </w:pPr>
            <w:r>
              <w:rPr>
                <w:bCs/>
                <w:sz w:val="16"/>
                <w:szCs w:val="16"/>
              </w:rPr>
            </w:r>
          </w:p>
          <w:p>
            <w:pPr>
              <w:pStyle w:val="Normal"/>
              <w:jc w:val="center"/>
              <w:rPr/>
            </w:pPr>
            <w:r>
              <w:rPr>
                <w:bCs/>
                <w:sz w:val="16"/>
                <w:szCs w:val="16"/>
              </w:rPr>
              <w:t>Администрация Крымзарайкинского сельского поселения</w:t>
            </w:r>
          </w:p>
        </w:tc>
        <w:tc>
          <w:tcPr>
            <w:tcW w:w="45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center"/>
              <w:rPr>
                <w:bCs/>
                <w:sz w:val="26"/>
                <w:szCs w:val="16"/>
              </w:rPr>
            </w:pPr>
            <w:r>
              <w:rPr>
                <w:bCs/>
                <w:sz w:val="26"/>
                <w:szCs w:val="16"/>
              </w:rPr>
            </w:r>
          </w:p>
        </w:tc>
        <w:tc>
          <w:tcPr>
            <w:tcW w:w="13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napToGrid w:val="false"/>
              <w:jc w:val="center"/>
              <w:rPr>
                <w:bCs/>
                <w:sz w:val="18"/>
                <w:szCs w:val="18"/>
              </w:rPr>
            </w:pPr>
            <w:r>
              <w:rPr>
                <w:bCs/>
                <w:sz w:val="18"/>
                <w:szCs w:val="18"/>
              </w:rPr>
            </w:r>
          </w:p>
          <w:p>
            <w:pPr>
              <w:pStyle w:val="Normal"/>
              <w:snapToGrid w:val="false"/>
              <w:jc w:val="center"/>
              <w:rPr>
                <w:bCs/>
                <w:sz w:val="18"/>
                <w:szCs w:val="18"/>
              </w:rPr>
            </w:pPr>
            <w:r>
              <w:rPr>
                <w:bCs/>
                <w:sz w:val="18"/>
                <w:szCs w:val="18"/>
              </w:rPr>
            </w:r>
          </w:p>
          <w:p>
            <w:pPr>
              <w:pStyle w:val="Normal"/>
              <w:snapToGrid w:val="false"/>
              <w:jc w:val="center"/>
              <w:rPr/>
            </w:pPr>
            <w:bookmarkStart w:id="2" w:name="__DdeLink__1153_3512333128"/>
            <w:bookmarkEnd w:id="2"/>
            <w:r>
              <w:rPr>
                <w:bCs/>
                <w:sz w:val="18"/>
                <w:szCs w:val="18"/>
              </w:rPr>
              <w:t xml:space="preserve">КФХ Четриков Л.Н. </w:t>
            </w:r>
            <w:r>
              <w:rPr>
                <w:bCs/>
                <w:sz w:val="18"/>
                <w:szCs w:val="18"/>
              </w:rPr>
              <w:t>аренда на 25 лет от 18.03.2021 г.</w:t>
            </w:r>
          </w:p>
        </w:tc>
      </w:tr>
      <w:tr>
        <w:trPr/>
        <w:tc>
          <w:tcPr>
            <w:tcW w:w="522"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pPr>
            <w:r>
              <w:rPr>
                <w:bCs/>
                <w:sz w:val="16"/>
                <w:szCs w:val="16"/>
              </w:rPr>
              <w:t>12</w:t>
            </w:r>
          </w:p>
        </w:tc>
        <w:tc>
          <w:tcPr>
            <w:tcW w:w="210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color w:val="000000"/>
                <w:sz w:val="16"/>
                <w:szCs w:val="16"/>
              </w:rPr>
            </w:pPr>
            <w:r>
              <w:rPr>
                <w:color w:val="000000"/>
                <w:sz w:val="16"/>
                <w:szCs w:val="16"/>
              </w:rPr>
              <w:t>Чувашская Республика - Чувашия, р-н Аликовский, Чувашско-Сорминское с/п</w:t>
            </w:r>
          </w:p>
          <w:p>
            <w:pPr>
              <w:pStyle w:val="Normal"/>
              <w:jc w:val="center"/>
              <w:rPr>
                <w:bCs/>
                <w:color w:val="000000"/>
                <w:sz w:val="26"/>
                <w:szCs w:val="16"/>
              </w:rPr>
            </w:pPr>
            <w:r>
              <w:rPr>
                <w:bCs/>
                <w:color w:val="000000"/>
                <w:sz w:val="26"/>
                <w:szCs w:val="16"/>
              </w:rPr>
            </w:r>
          </w:p>
        </w:tc>
        <w:tc>
          <w:tcPr>
            <w:tcW w:w="1538"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center"/>
              <w:rPr>
                <w:bCs/>
                <w:color w:val="000000"/>
                <w:sz w:val="16"/>
                <w:szCs w:val="16"/>
              </w:rPr>
            </w:pPr>
            <w:r>
              <w:rPr>
                <w:bCs/>
                <w:color w:val="000000"/>
                <w:sz w:val="16"/>
                <w:szCs w:val="16"/>
              </w:rPr>
            </w:r>
          </w:p>
          <w:p>
            <w:pPr>
              <w:pStyle w:val="Normal"/>
              <w:jc w:val="center"/>
              <w:rPr>
                <w:bCs/>
                <w:color w:val="000000"/>
                <w:sz w:val="16"/>
                <w:szCs w:val="16"/>
              </w:rPr>
            </w:pPr>
            <w:r>
              <w:rPr>
                <w:bCs/>
                <w:color w:val="000000"/>
                <w:sz w:val="16"/>
                <w:szCs w:val="16"/>
              </w:rPr>
            </w:r>
          </w:p>
          <w:p>
            <w:pPr>
              <w:pStyle w:val="Normal"/>
              <w:jc w:val="center"/>
              <w:rPr>
                <w:sz w:val="16"/>
                <w:szCs w:val="16"/>
              </w:rPr>
            </w:pPr>
            <w:r>
              <w:rPr>
                <w:sz w:val="16"/>
                <w:szCs w:val="16"/>
              </w:rPr>
              <w:t>21:07:222301:394</w:t>
            </w:r>
          </w:p>
        </w:tc>
        <w:tc>
          <w:tcPr>
            <w:tcW w:w="702"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center"/>
              <w:rPr>
                <w:sz w:val="16"/>
                <w:szCs w:val="16"/>
              </w:rPr>
            </w:pPr>
            <w:r>
              <w:rPr>
                <w:sz w:val="16"/>
                <w:szCs w:val="16"/>
              </w:rPr>
            </w:r>
          </w:p>
          <w:p>
            <w:pPr>
              <w:pStyle w:val="Normal"/>
              <w:jc w:val="center"/>
              <w:rPr>
                <w:sz w:val="16"/>
                <w:szCs w:val="16"/>
              </w:rPr>
            </w:pPr>
            <w:r>
              <w:rPr>
                <w:sz w:val="16"/>
                <w:szCs w:val="16"/>
              </w:rPr>
              <w:t>5</w:t>
            </w:r>
          </w:p>
        </w:tc>
        <w:tc>
          <w:tcPr>
            <w:tcW w:w="112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bCs/>
                <w:sz w:val="16"/>
                <w:szCs w:val="16"/>
              </w:rPr>
            </w:pPr>
            <w:r>
              <w:rPr>
                <w:bCs/>
                <w:sz w:val="16"/>
                <w:szCs w:val="16"/>
              </w:rPr>
              <w:t>Земли сельскохозяйственного назначения</w:t>
            </w:r>
          </w:p>
        </w:tc>
        <w:tc>
          <w:tcPr>
            <w:tcW w:w="1652"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bCs/>
                <w:sz w:val="16"/>
                <w:szCs w:val="16"/>
              </w:rPr>
            </w:pPr>
            <w:r>
              <w:rPr>
                <w:bCs/>
                <w:sz w:val="16"/>
                <w:szCs w:val="16"/>
              </w:rPr>
              <w:t>Для сельскохозяйственного производства</w:t>
            </w:r>
          </w:p>
        </w:tc>
        <w:tc>
          <w:tcPr>
            <w:tcW w:w="1755"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center"/>
              <w:rPr>
                <w:bCs/>
                <w:sz w:val="16"/>
                <w:szCs w:val="16"/>
              </w:rPr>
            </w:pPr>
            <w:r>
              <w:rPr>
                <w:bCs/>
                <w:sz w:val="16"/>
                <w:szCs w:val="16"/>
              </w:rPr>
            </w:r>
          </w:p>
          <w:p>
            <w:pPr>
              <w:pStyle w:val="Normal"/>
              <w:jc w:val="center"/>
              <w:rPr>
                <w:sz w:val="16"/>
                <w:szCs w:val="16"/>
              </w:rPr>
            </w:pPr>
            <w:r>
              <w:rPr>
                <w:sz w:val="16"/>
                <w:szCs w:val="16"/>
              </w:rPr>
              <w:t>неразграниченная  в собственности</w:t>
            </w:r>
          </w:p>
        </w:tc>
        <w:tc>
          <w:tcPr>
            <w:tcW w:w="1022"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bCs/>
                <w:sz w:val="26"/>
                <w:szCs w:val="16"/>
              </w:rPr>
            </w:pPr>
            <w:r>
              <w:rPr>
                <w:bCs/>
                <w:sz w:val="26"/>
                <w:szCs w:val="16"/>
              </w:rPr>
            </w:r>
          </w:p>
        </w:tc>
        <w:tc>
          <w:tcPr>
            <w:tcW w:w="148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rFonts w:ascii="Calibri" w:hAnsi="Calibri" w:cs="Calibri"/>
                <w:color w:val="333333"/>
                <w:sz w:val="18"/>
                <w:szCs w:val="18"/>
              </w:rPr>
            </w:pPr>
            <w:r>
              <w:rPr>
                <w:rFonts w:cs="Calibri" w:ascii="Calibri" w:hAnsi="Calibri"/>
                <w:color w:val="333333"/>
                <w:sz w:val="18"/>
                <w:szCs w:val="18"/>
              </w:rPr>
              <w:t>166 210,80</w:t>
            </w:r>
          </w:p>
        </w:tc>
        <w:tc>
          <w:tcPr>
            <w:tcW w:w="96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bCs/>
                <w:sz w:val="26"/>
                <w:szCs w:val="16"/>
              </w:rPr>
            </w:pPr>
            <w:r>
              <w:rPr>
                <w:bCs/>
                <w:sz w:val="26"/>
                <w:szCs w:val="16"/>
              </w:rPr>
            </w:r>
          </w:p>
        </w:tc>
        <w:tc>
          <w:tcPr>
            <w:tcW w:w="1709"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bCs/>
                <w:sz w:val="16"/>
                <w:szCs w:val="16"/>
              </w:rPr>
            </w:pPr>
            <w:r>
              <w:rPr>
                <w:bCs/>
                <w:sz w:val="16"/>
                <w:szCs w:val="16"/>
              </w:rPr>
              <w:t>Администрация Аликовского района</w:t>
            </w:r>
          </w:p>
        </w:tc>
        <w:tc>
          <w:tcPr>
            <w:tcW w:w="45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center"/>
              <w:rPr>
                <w:bCs/>
                <w:sz w:val="26"/>
                <w:szCs w:val="16"/>
              </w:rPr>
            </w:pPr>
            <w:r>
              <w:rPr>
                <w:bCs/>
                <w:sz w:val="26"/>
                <w:szCs w:val="16"/>
              </w:rPr>
            </w:r>
          </w:p>
        </w:tc>
        <w:tc>
          <w:tcPr>
            <w:tcW w:w="13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napToGrid w:val="false"/>
              <w:jc w:val="center"/>
              <w:rPr>
                <w:bCs/>
                <w:sz w:val="16"/>
                <w:szCs w:val="16"/>
              </w:rPr>
            </w:pPr>
            <w:r>
              <w:rPr>
                <w:bCs/>
                <w:sz w:val="16"/>
                <w:szCs w:val="16"/>
              </w:rPr>
            </w:r>
          </w:p>
        </w:tc>
      </w:tr>
      <w:tr>
        <w:trPr/>
        <w:tc>
          <w:tcPr>
            <w:tcW w:w="522"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pPr>
            <w:r>
              <w:rPr>
                <w:bCs/>
                <w:sz w:val="16"/>
                <w:szCs w:val="16"/>
              </w:rPr>
              <w:t>13</w:t>
            </w:r>
          </w:p>
        </w:tc>
        <w:tc>
          <w:tcPr>
            <w:tcW w:w="210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color w:val="000000"/>
                <w:sz w:val="16"/>
                <w:szCs w:val="16"/>
              </w:rPr>
            </w:pPr>
            <w:r>
              <w:rPr>
                <w:color w:val="000000"/>
                <w:sz w:val="16"/>
                <w:szCs w:val="16"/>
              </w:rPr>
              <w:t>Чувашская Республика - Чувашия, р-н Аликовский, Чувашско-Сорминское с/п</w:t>
            </w:r>
          </w:p>
          <w:p>
            <w:pPr>
              <w:pStyle w:val="Normal"/>
              <w:jc w:val="center"/>
              <w:rPr>
                <w:bCs/>
                <w:color w:val="000000"/>
                <w:sz w:val="26"/>
                <w:szCs w:val="16"/>
              </w:rPr>
            </w:pPr>
            <w:r>
              <w:rPr>
                <w:bCs/>
                <w:color w:val="000000"/>
                <w:sz w:val="26"/>
                <w:szCs w:val="16"/>
              </w:rPr>
            </w:r>
          </w:p>
        </w:tc>
        <w:tc>
          <w:tcPr>
            <w:tcW w:w="1538"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center"/>
              <w:rPr>
                <w:bCs/>
                <w:color w:val="000000"/>
                <w:sz w:val="16"/>
                <w:szCs w:val="16"/>
              </w:rPr>
            </w:pPr>
            <w:r>
              <w:rPr>
                <w:bCs/>
                <w:color w:val="000000"/>
                <w:sz w:val="16"/>
                <w:szCs w:val="16"/>
              </w:rPr>
            </w:r>
          </w:p>
          <w:p>
            <w:pPr>
              <w:pStyle w:val="Normal"/>
              <w:jc w:val="center"/>
              <w:rPr>
                <w:bCs/>
                <w:color w:val="000000"/>
                <w:sz w:val="16"/>
                <w:szCs w:val="16"/>
              </w:rPr>
            </w:pPr>
            <w:r>
              <w:rPr>
                <w:bCs/>
                <w:color w:val="000000"/>
                <w:sz w:val="16"/>
                <w:szCs w:val="16"/>
              </w:rPr>
            </w:r>
          </w:p>
          <w:p>
            <w:pPr>
              <w:pStyle w:val="Normal"/>
              <w:jc w:val="center"/>
              <w:rPr>
                <w:sz w:val="16"/>
                <w:szCs w:val="16"/>
              </w:rPr>
            </w:pPr>
            <w:r>
              <w:rPr>
                <w:sz w:val="16"/>
                <w:szCs w:val="16"/>
              </w:rPr>
              <w:t>21:07:222301:392</w:t>
            </w:r>
          </w:p>
        </w:tc>
        <w:tc>
          <w:tcPr>
            <w:tcW w:w="702"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center"/>
              <w:rPr>
                <w:sz w:val="16"/>
                <w:szCs w:val="16"/>
              </w:rPr>
            </w:pPr>
            <w:r>
              <w:rPr>
                <w:sz w:val="16"/>
                <w:szCs w:val="16"/>
              </w:rPr>
            </w:r>
          </w:p>
          <w:p>
            <w:pPr>
              <w:pStyle w:val="Normal"/>
              <w:jc w:val="center"/>
              <w:rPr>
                <w:sz w:val="16"/>
                <w:szCs w:val="16"/>
              </w:rPr>
            </w:pPr>
            <w:r>
              <w:rPr>
                <w:sz w:val="16"/>
                <w:szCs w:val="16"/>
              </w:rPr>
              <w:t>7,56</w:t>
            </w:r>
          </w:p>
        </w:tc>
        <w:tc>
          <w:tcPr>
            <w:tcW w:w="112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bCs/>
                <w:sz w:val="16"/>
                <w:szCs w:val="16"/>
              </w:rPr>
            </w:pPr>
            <w:r>
              <w:rPr>
                <w:bCs/>
                <w:sz w:val="16"/>
                <w:szCs w:val="16"/>
              </w:rPr>
              <w:t>Земли сельскохозяйственного назначения</w:t>
            </w:r>
          </w:p>
        </w:tc>
        <w:tc>
          <w:tcPr>
            <w:tcW w:w="1652"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bCs/>
                <w:sz w:val="16"/>
                <w:szCs w:val="16"/>
              </w:rPr>
            </w:pPr>
            <w:r>
              <w:rPr>
                <w:bCs/>
                <w:sz w:val="16"/>
                <w:szCs w:val="16"/>
              </w:rPr>
              <w:t>Для сельскохозяйственного производства</w:t>
            </w:r>
          </w:p>
        </w:tc>
        <w:tc>
          <w:tcPr>
            <w:tcW w:w="1755"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center"/>
              <w:rPr>
                <w:bCs/>
                <w:sz w:val="16"/>
                <w:szCs w:val="16"/>
              </w:rPr>
            </w:pPr>
            <w:r>
              <w:rPr>
                <w:bCs/>
                <w:sz w:val="16"/>
                <w:szCs w:val="16"/>
              </w:rPr>
            </w:r>
          </w:p>
          <w:p>
            <w:pPr>
              <w:pStyle w:val="Normal"/>
              <w:jc w:val="center"/>
              <w:rPr>
                <w:sz w:val="16"/>
                <w:szCs w:val="16"/>
              </w:rPr>
            </w:pPr>
            <w:r>
              <w:rPr>
                <w:sz w:val="16"/>
                <w:szCs w:val="16"/>
              </w:rPr>
              <w:t>неразграниченная  в собственности</w:t>
            </w:r>
          </w:p>
        </w:tc>
        <w:tc>
          <w:tcPr>
            <w:tcW w:w="1022"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bCs/>
                <w:sz w:val="26"/>
                <w:szCs w:val="16"/>
              </w:rPr>
            </w:pPr>
            <w:r>
              <w:rPr>
                <w:bCs/>
                <w:sz w:val="26"/>
                <w:szCs w:val="16"/>
              </w:rPr>
            </w:r>
          </w:p>
        </w:tc>
        <w:tc>
          <w:tcPr>
            <w:tcW w:w="148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rFonts w:ascii="Calibri" w:hAnsi="Calibri" w:cs="Calibri"/>
                <w:color w:val="333333"/>
                <w:sz w:val="18"/>
                <w:szCs w:val="18"/>
              </w:rPr>
            </w:pPr>
            <w:r>
              <w:rPr>
                <w:rFonts w:cs="Calibri" w:ascii="Calibri" w:hAnsi="Calibri"/>
                <w:color w:val="333333"/>
                <w:sz w:val="18"/>
                <w:szCs w:val="18"/>
              </w:rPr>
              <w:t>249 039,84</w:t>
            </w:r>
          </w:p>
        </w:tc>
        <w:tc>
          <w:tcPr>
            <w:tcW w:w="96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bCs/>
                <w:sz w:val="26"/>
                <w:szCs w:val="16"/>
              </w:rPr>
            </w:pPr>
            <w:r>
              <w:rPr>
                <w:bCs/>
                <w:sz w:val="26"/>
                <w:szCs w:val="16"/>
              </w:rPr>
            </w:r>
          </w:p>
        </w:tc>
        <w:tc>
          <w:tcPr>
            <w:tcW w:w="1709"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bCs/>
                <w:sz w:val="16"/>
                <w:szCs w:val="16"/>
              </w:rPr>
            </w:pPr>
            <w:r>
              <w:rPr>
                <w:bCs/>
                <w:sz w:val="16"/>
                <w:szCs w:val="16"/>
              </w:rPr>
              <w:t>Администрация Аликовского района</w:t>
            </w:r>
          </w:p>
        </w:tc>
        <w:tc>
          <w:tcPr>
            <w:tcW w:w="45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center"/>
              <w:rPr>
                <w:bCs/>
                <w:sz w:val="26"/>
                <w:szCs w:val="16"/>
              </w:rPr>
            </w:pPr>
            <w:r>
              <w:rPr>
                <w:bCs/>
                <w:sz w:val="26"/>
                <w:szCs w:val="16"/>
              </w:rPr>
            </w:r>
          </w:p>
        </w:tc>
        <w:tc>
          <w:tcPr>
            <w:tcW w:w="13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napToGrid w:val="false"/>
              <w:jc w:val="center"/>
              <w:rPr>
                <w:bCs/>
                <w:sz w:val="16"/>
                <w:szCs w:val="16"/>
              </w:rPr>
            </w:pPr>
            <w:r>
              <w:rPr>
                <w:bCs/>
                <w:sz w:val="16"/>
                <w:szCs w:val="16"/>
              </w:rPr>
            </w:r>
          </w:p>
        </w:tc>
      </w:tr>
      <w:tr>
        <w:trPr/>
        <w:tc>
          <w:tcPr>
            <w:tcW w:w="522"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bCs/>
                <w:sz w:val="16"/>
                <w:szCs w:val="16"/>
              </w:rPr>
            </w:pPr>
            <w:r>
              <w:rPr>
                <w:bCs/>
                <w:sz w:val="16"/>
                <w:szCs w:val="16"/>
              </w:rPr>
            </w:r>
          </w:p>
        </w:tc>
        <w:tc>
          <w:tcPr>
            <w:tcW w:w="210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color w:val="000000"/>
                <w:sz w:val="16"/>
                <w:szCs w:val="16"/>
              </w:rPr>
            </w:pPr>
            <w:r>
              <w:rPr>
                <w:color w:val="000000"/>
                <w:sz w:val="16"/>
                <w:szCs w:val="16"/>
              </w:rPr>
              <w:t>Итого</w:t>
            </w:r>
          </w:p>
        </w:tc>
        <w:tc>
          <w:tcPr>
            <w:tcW w:w="1538"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center"/>
              <w:rPr>
                <w:color w:val="000000"/>
                <w:sz w:val="16"/>
                <w:szCs w:val="16"/>
              </w:rPr>
            </w:pPr>
            <w:r>
              <w:rPr>
                <w:color w:val="000000"/>
                <w:sz w:val="16"/>
                <w:szCs w:val="16"/>
              </w:rPr>
            </w:r>
          </w:p>
        </w:tc>
        <w:tc>
          <w:tcPr>
            <w:tcW w:w="702"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pPr>
            <w:r>
              <w:rPr>
                <w:sz w:val="16"/>
                <w:szCs w:val="16"/>
              </w:rPr>
              <w:t>237</w:t>
            </w:r>
          </w:p>
        </w:tc>
        <w:tc>
          <w:tcPr>
            <w:tcW w:w="112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bCs/>
                <w:sz w:val="16"/>
                <w:szCs w:val="16"/>
              </w:rPr>
            </w:pPr>
            <w:r>
              <w:rPr>
                <w:bCs/>
                <w:sz w:val="16"/>
                <w:szCs w:val="16"/>
              </w:rPr>
            </w:r>
          </w:p>
        </w:tc>
        <w:tc>
          <w:tcPr>
            <w:tcW w:w="1652"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bCs/>
                <w:sz w:val="16"/>
                <w:szCs w:val="16"/>
              </w:rPr>
            </w:pPr>
            <w:r>
              <w:rPr>
                <w:bCs/>
                <w:sz w:val="16"/>
                <w:szCs w:val="16"/>
              </w:rPr>
            </w:r>
          </w:p>
        </w:tc>
        <w:tc>
          <w:tcPr>
            <w:tcW w:w="1755"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center"/>
              <w:rPr>
                <w:bCs/>
                <w:sz w:val="16"/>
                <w:szCs w:val="16"/>
              </w:rPr>
            </w:pPr>
            <w:r>
              <w:rPr>
                <w:bCs/>
                <w:sz w:val="16"/>
                <w:szCs w:val="16"/>
              </w:rPr>
            </w:r>
          </w:p>
        </w:tc>
        <w:tc>
          <w:tcPr>
            <w:tcW w:w="1022"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bCs/>
                <w:sz w:val="26"/>
                <w:szCs w:val="16"/>
              </w:rPr>
            </w:pPr>
            <w:r>
              <w:rPr>
                <w:bCs/>
                <w:sz w:val="26"/>
                <w:szCs w:val="16"/>
              </w:rPr>
            </w:r>
          </w:p>
        </w:tc>
        <w:tc>
          <w:tcPr>
            <w:tcW w:w="148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rFonts w:ascii="Calibri" w:hAnsi="Calibri" w:cs="Calibri"/>
                <w:bCs/>
                <w:color w:val="333333"/>
                <w:sz w:val="18"/>
                <w:szCs w:val="18"/>
              </w:rPr>
            </w:pPr>
            <w:r>
              <w:rPr>
                <w:rFonts w:cs="Calibri" w:ascii="Calibri" w:hAnsi="Calibri"/>
                <w:bCs/>
                <w:color w:val="333333"/>
                <w:sz w:val="18"/>
                <w:szCs w:val="18"/>
              </w:rPr>
            </w:r>
          </w:p>
        </w:tc>
        <w:tc>
          <w:tcPr>
            <w:tcW w:w="96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rFonts w:ascii="Calibri" w:hAnsi="Calibri" w:cs="Calibri"/>
                <w:bCs/>
                <w:color w:val="333333"/>
                <w:sz w:val="26"/>
                <w:szCs w:val="16"/>
              </w:rPr>
            </w:pPr>
            <w:r>
              <w:rPr>
                <w:rFonts w:cs="Calibri" w:ascii="Calibri" w:hAnsi="Calibri"/>
                <w:bCs/>
                <w:color w:val="333333"/>
                <w:sz w:val="26"/>
                <w:szCs w:val="16"/>
              </w:rPr>
            </w:r>
          </w:p>
        </w:tc>
        <w:tc>
          <w:tcPr>
            <w:tcW w:w="1709"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rPr>
                <w:rFonts w:ascii="Calibri" w:hAnsi="Calibri" w:cs="Calibri"/>
                <w:bCs/>
                <w:color w:val="333333"/>
                <w:sz w:val="16"/>
                <w:szCs w:val="16"/>
              </w:rPr>
            </w:pPr>
            <w:r>
              <w:rPr>
                <w:rFonts w:cs="Calibri" w:ascii="Calibri" w:hAnsi="Calibri"/>
                <w:bCs/>
                <w:color w:val="333333"/>
                <w:sz w:val="16"/>
                <w:szCs w:val="16"/>
              </w:rPr>
            </w:r>
          </w:p>
        </w:tc>
        <w:tc>
          <w:tcPr>
            <w:tcW w:w="45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center"/>
              <w:rPr>
                <w:rFonts w:ascii="Calibri" w:hAnsi="Calibri" w:cs="Calibri"/>
                <w:bCs/>
                <w:color w:val="333333"/>
                <w:sz w:val="26"/>
                <w:szCs w:val="16"/>
              </w:rPr>
            </w:pPr>
            <w:r>
              <w:rPr>
                <w:rFonts w:cs="Calibri" w:ascii="Calibri" w:hAnsi="Calibri"/>
                <w:bCs/>
                <w:color w:val="333333"/>
                <w:sz w:val="26"/>
                <w:szCs w:val="16"/>
              </w:rPr>
            </w:r>
          </w:p>
        </w:tc>
        <w:tc>
          <w:tcPr>
            <w:tcW w:w="13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napToGrid w:val="false"/>
              <w:jc w:val="center"/>
              <w:rPr>
                <w:rFonts w:ascii="Calibri" w:hAnsi="Calibri" w:cs="Calibri"/>
                <w:bCs/>
                <w:color w:val="333333"/>
                <w:sz w:val="26"/>
                <w:szCs w:val="16"/>
              </w:rPr>
            </w:pPr>
            <w:r>
              <w:rPr>
                <w:rFonts w:cs="Calibri" w:ascii="Calibri" w:hAnsi="Calibri"/>
                <w:bCs/>
                <w:color w:val="333333"/>
                <w:sz w:val="26"/>
                <w:szCs w:val="16"/>
              </w:rPr>
            </w:r>
          </w:p>
        </w:tc>
      </w:tr>
    </w:tbl>
    <w:p>
      <w:pPr>
        <w:pStyle w:val="Normal"/>
        <w:rPr/>
      </w:pPr>
      <w:r>
        <w:rPr/>
      </w:r>
    </w:p>
    <w:sectPr>
      <w:type w:val="nextPage"/>
      <w:pgSz w:orient="landscape" w:w="16838" w:h="11906"/>
      <w:pgMar w:left="340" w:right="340" w:header="0" w:top="1418" w:footer="0" w:bottom="539"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Liberation Sans">
    <w:altName w:val="Arial"/>
    <w:charset w:val="cc"/>
    <w:family w:val="roman"/>
    <w:pitch w:val="variable"/>
  </w:font>
  <w:font w:name="Tahoma">
    <w:charset w:val="cc"/>
    <w:family w:val="roman"/>
    <w:pitch w:val="variable"/>
  </w:font>
  <w:font w:name="Calibri">
    <w:charset w:val="cc"/>
    <w:family w:val="roman"/>
    <w:pitch w:val="variable"/>
  </w:font>
</w:fonts>
</file>

<file path=word/settings.xml><?xml version="1.0" encoding="utf-8"?>
<w:settings xmlns:w="http://schemas.openxmlformats.org/wordprocessingml/2006/main">
  <w:zoom w:percent="90"/>
  <w:defaultTabStop w:val="204"/>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 w:val="20"/>
        <w:szCs w:val="24"/>
        <w:lang w:val="ru-RU" w:eastAsia="zh-CN" w:bidi="hi-IN"/>
      </w:rPr>
    </w:rPrDefault>
    <w:pPrDefault>
      <w:pPr/>
    </w:pPrDefault>
  </w:docDefaults>
  <w:style w:type="paragraph" w:styleId="Normal">
    <w:name w:val="Normal"/>
    <w:qFormat/>
    <w:pPr>
      <w:widowControl/>
      <w:suppressAutoHyphens w:val="true"/>
      <w:bidi w:val="0"/>
      <w:jc w:val="left"/>
    </w:pPr>
    <w:rPr>
      <w:rFonts w:ascii="Times New Roman" w:hAnsi="Times New Roman" w:eastAsia="Times New Roman" w:cs="Times New Roman"/>
      <w:color w:val="auto"/>
      <w:kern w:val="0"/>
      <w:sz w:val="24"/>
      <w:szCs w:val="20"/>
      <w:lang w:val="ru-RU" w:eastAsia="zh-CN" w:bidi="ar-SA"/>
    </w:rPr>
  </w:style>
  <w:style w:type="character" w:styleId="Style14">
    <w:name w:val="Основной шрифт абзаца"/>
    <w:qFormat/>
    <w:rPr/>
  </w:style>
  <w:style w:type="character" w:styleId="1">
    <w:name w:val="Основной шрифт абзаца1"/>
    <w:qFormat/>
    <w:rPr/>
  </w:style>
  <w:style w:type="character" w:styleId="Appleconvertedspace">
    <w:name w:val="apple-converted-space"/>
    <w:basedOn w:val="1"/>
    <w:qFormat/>
    <w:rPr/>
  </w:style>
  <w:style w:type="character" w:styleId="Style15">
    <w:name w:val="Верхний колонтитул Знак"/>
    <w:basedOn w:val="1"/>
    <w:qFormat/>
    <w:rPr>
      <w:sz w:val="24"/>
    </w:rPr>
  </w:style>
  <w:style w:type="character" w:styleId="Style16">
    <w:name w:val="Нижний колонтитул Знак"/>
    <w:basedOn w:val="1"/>
    <w:qFormat/>
    <w:rPr>
      <w:sz w:val="24"/>
    </w:rPr>
  </w:style>
  <w:style w:type="paragraph" w:styleId="Style17">
    <w:name w:val="Заголовок"/>
    <w:basedOn w:val="Normal"/>
    <w:next w:val="Style18"/>
    <w:qFormat/>
    <w:pPr>
      <w:keepNext w:val="true"/>
      <w:spacing w:before="240" w:after="120"/>
    </w:pPr>
    <w:rPr>
      <w:rFonts w:ascii="Liberation Sans;Arial" w:hAnsi="Liberation Sans;Arial" w:eastAsia="Microsoft YaHei" w:cs="Mangal"/>
      <w:sz w:val="28"/>
      <w:szCs w:val="28"/>
    </w:rPr>
  </w:style>
  <w:style w:type="paragraph" w:styleId="Style18">
    <w:name w:val="Body Text"/>
    <w:basedOn w:val="Normal"/>
    <w:pPr>
      <w:spacing w:lineRule="auto" w:line="276" w:before="0" w:after="140"/>
    </w:pPr>
    <w:rPr/>
  </w:style>
  <w:style w:type="paragraph" w:styleId="Style19">
    <w:name w:val="List"/>
    <w:basedOn w:val="Style18"/>
    <w:pPr/>
    <w:rPr>
      <w:rFonts w:cs="Mangal"/>
    </w:rPr>
  </w:style>
  <w:style w:type="paragraph" w:styleId="Style20">
    <w:name w:val="Caption"/>
    <w:basedOn w:val="Normal"/>
    <w:qFormat/>
    <w:pPr>
      <w:suppressLineNumbers/>
      <w:spacing w:before="120" w:after="120"/>
    </w:pPr>
    <w:rPr>
      <w:rFonts w:cs="Mangal"/>
      <w:i/>
      <w:iCs/>
      <w:sz w:val="24"/>
      <w:szCs w:val="24"/>
    </w:rPr>
  </w:style>
  <w:style w:type="paragraph" w:styleId="Style21">
    <w:name w:val="Указатель"/>
    <w:basedOn w:val="Normal"/>
    <w:qFormat/>
    <w:pPr>
      <w:suppressLineNumbers/>
    </w:pPr>
    <w:rPr>
      <w:rFonts w:cs="Mangal"/>
    </w:rPr>
  </w:style>
  <w:style w:type="paragraph" w:styleId="Style22">
    <w:name w:val="Название объекта"/>
    <w:basedOn w:val="Normal"/>
    <w:qFormat/>
    <w:pPr>
      <w:suppressLineNumbers/>
      <w:spacing w:before="120" w:after="120"/>
    </w:pPr>
    <w:rPr>
      <w:rFonts w:cs="Mangal"/>
      <w:i/>
      <w:iCs/>
      <w:sz w:val="24"/>
      <w:szCs w:val="24"/>
    </w:rPr>
  </w:style>
  <w:style w:type="paragraph" w:styleId="11">
    <w:name w:val="Указатель1"/>
    <w:basedOn w:val="Normal"/>
    <w:qFormat/>
    <w:pPr>
      <w:suppressLineNumbers/>
    </w:pPr>
    <w:rPr>
      <w:rFonts w:cs="Mangal"/>
    </w:rPr>
  </w:style>
  <w:style w:type="paragraph" w:styleId="Style23">
    <w:name w:val="Body Text Indent"/>
    <w:basedOn w:val="Normal"/>
    <w:pPr>
      <w:ind w:left="180" w:right="0" w:hanging="180"/>
      <w:jc w:val="both"/>
    </w:pPr>
    <w:rPr>
      <w:sz w:val="22"/>
      <w:szCs w:val="26"/>
    </w:rPr>
  </w:style>
  <w:style w:type="paragraph" w:styleId="Style24">
    <w:name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
    <w:qFormat/>
    <w:pPr>
      <w:widowControl w:val="false"/>
      <w:jc w:val="both"/>
    </w:pPr>
    <w:rPr>
      <w:rFonts w:ascii="Tahoma" w:hAnsi="Tahoma" w:eastAsia="SimSun;宋体" w:cs="Tahoma"/>
      <w:kern w:val="2"/>
      <w:szCs w:val="24"/>
      <w:lang w:val="en-US" w:eastAsia="zh-CN"/>
    </w:rPr>
  </w:style>
  <w:style w:type="paragraph" w:styleId="Style25">
    <w:name w:val="Текст выноски"/>
    <w:basedOn w:val="Normal"/>
    <w:qFormat/>
    <w:pPr/>
    <w:rPr>
      <w:rFonts w:ascii="Tahoma" w:hAnsi="Tahoma" w:cs="Tahoma"/>
      <w:sz w:val="16"/>
      <w:szCs w:val="16"/>
    </w:rPr>
  </w:style>
  <w:style w:type="paragraph" w:styleId="Style26">
    <w:name w:val="Header"/>
    <w:basedOn w:val="Normal"/>
    <w:pPr>
      <w:tabs>
        <w:tab w:val="center" w:pos="4677" w:leader="none"/>
        <w:tab w:val="right" w:pos="9355" w:leader="none"/>
      </w:tabs>
    </w:pPr>
    <w:rPr/>
  </w:style>
  <w:style w:type="paragraph" w:styleId="Style27">
    <w:name w:val="Footer"/>
    <w:basedOn w:val="Normal"/>
    <w:pPr>
      <w:tabs>
        <w:tab w:val="center" w:pos="4677" w:leader="none"/>
        <w:tab w:val="right" w:pos="9355" w:leader="none"/>
      </w:tabs>
    </w:pPr>
    <w:rPr/>
  </w:style>
  <w:style w:type="paragraph" w:styleId="Style28">
    <w:name w:val="Содержимое таблицы"/>
    <w:basedOn w:val="Normal"/>
    <w:qFormat/>
    <w:pPr>
      <w:suppressLineNumbers/>
    </w:pPr>
    <w:rPr/>
  </w:style>
  <w:style w:type="paragraph" w:styleId="Style29">
    <w:name w:val="Заголовок таблицы"/>
    <w:basedOn w:val="Style28"/>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0000_</Template>
  <TotalTime>141</TotalTime>
  <Application>LibreOffice/6.0.4.2$Windows_X86_64 LibreOffice_project/9b0d9b32d5dcda91d2f1a96dc04c645c450872bf</Application>
  <Pages>4</Pages>
  <Words>497</Words>
  <Characters>3966</Characters>
  <CharactersWithSpaces>4336</CharactersWithSpaces>
  <Paragraphs>151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2019-07-22T10:16:00Z</dcterms:created>
  <dc:creator>_</dc:creator>
  <dc:description/>
  <dc:language>ru-RU</dc:language>
  <cp:lastModifiedBy/>
  <cp:lastPrinted>2020-04-10T09:23:24Z</cp:lastPrinted>
  <dcterms:modified xsi:type="dcterms:W3CDTF">2021-04-02T09:55:06Z</dcterms:modified>
  <cp:revision>49</cp:revision>
  <dc:subject/>
  <dc:title>                                          Форма</dc:title>
</cp:coreProperties>
</file>