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0" w:rsidRPr="000C45F0" w:rsidRDefault="000C45F0" w:rsidP="000C45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0C45F0">
        <w:t>УТВЕРЖДЕН</w:t>
      </w:r>
    </w:p>
    <w:p w:rsidR="000C45F0" w:rsidRPr="000C45F0" w:rsidRDefault="000C45F0" w:rsidP="000C45F0">
      <w:pPr>
        <w:keepNext/>
        <w:keepLines/>
        <w:tabs>
          <w:tab w:val="left" w:pos="-3261"/>
          <w:tab w:val="left" w:pos="4536"/>
        </w:tabs>
        <w:autoSpaceDE w:val="0"/>
        <w:autoSpaceDN w:val="0"/>
        <w:ind w:left="4536" w:right="-1"/>
        <w:jc w:val="center"/>
      </w:pPr>
      <w:r w:rsidRPr="000C45F0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0C45F0" w:rsidRPr="000C45F0" w:rsidRDefault="000C45F0" w:rsidP="000C45F0">
      <w:pPr>
        <w:keepNext/>
        <w:keepLines/>
        <w:tabs>
          <w:tab w:val="left" w:pos="4536"/>
        </w:tabs>
        <w:ind w:left="4536"/>
        <w:jc w:val="center"/>
      </w:pPr>
      <w:r w:rsidRPr="000C45F0">
        <w:t xml:space="preserve"> 8 февраля 2021 г. № 13/1 </w:t>
      </w:r>
    </w:p>
    <w:p w:rsidR="000C45F0" w:rsidRPr="000C45F0" w:rsidRDefault="000C45F0" w:rsidP="000C45F0">
      <w:pPr>
        <w:keepNext/>
        <w:keepLines/>
        <w:tabs>
          <w:tab w:val="left" w:pos="4536"/>
        </w:tabs>
        <w:ind w:left="4536"/>
        <w:jc w:val="center"/>
      </w:pPr>
      <w:r w:rsidRPr="000C45F0">
        <w:t xml:space="preserve">(приложение № </w:t>
      </w:r>
      <w:r w:rsidR="00EF438B">
        <w:t>29</w:t>
      </w:r>
      <w:bookmarkStart w:id="0" w:name="_GoBack"/>
      <w:bookmarkEnd w:id="0"/>
      <w:r w:rsidRPr="000C45F0">
        <w:t>)</w:t>
      </w:r>
    </w:p>
    <w:p w:rsidR="00C35A87" w:rsidRPr="000C45F0" w:rsidRDefault="00C35A87" w:rsidP="00C35A8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C35A87" w:rsidRPr="000C45F0" w:rsidRDefault="00C35A87" w:rsidP="000C45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F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C35A87" w:rsidRPr="000C45F0" w:rsidRDefault="00C35A87" w:rsidP="000C45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F0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:rsidR="00C35A87" w:rsidRPr="000C45F0" w:rsidRDefault="00C35A87" w:rsidP="000C45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5F0">
        <w:rPr>
          <w:rFonts w:ascii="Times New Roman" w:hAnsi="Times New Roman" w:cs="Times New Roman"/>
          <w:b/>
          <w:sz w:val="24"/>
          <w:szCs w:val="24"/>
        </w:rPr>
        <w:t>замещающего должность государственной гражданской службы Чувашской Республики начальника отдела развития туризма</w:t>
      </w:r>
      <w:r w:rsidR="00B2654E" w:rsidRPr="000C45F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C4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43F" w:rsidRPr="000C45F0">
        <w:rPr>
          <w:rFonts w:ascii="Times New Roman" w:hAnsi="Times New Roman" w:cs="Times New Roman"/>
          <w:b/>
          <w:sz w:val="24"/>
          <w:szCs w:val="24"/>
        </w:rPr>
        <w:t xml:space="preserve">ремесел </w:t>
      </w:r>
      <w:r w:rsidRPr="000C45F0">
        <w:rPr>
          <w:rFonts w:ascii="Times New Roman" w:hAnsi="Times New Roman" w:cs="Times New Roman"/>
          <w:b/>
          <w:sz w:val="24"/>
          <w:szCs w:val="24"/>
        </w:rPr>
        <w:t>Министерства экономического развития и имущественных отношений Чувашской Республики</w:t>
      </w:r>
    </w:p>
    <w:p w:rsidR="00C35A87" w:rsidRPr="000C45F0" w:rsidRDefault="00C35A87" w:rsidP="000C45F0">
      <w:pPr>
        <w:ind w:firstLine="567"/>
      </w:pPr>
    </w:p>
    <w:p w:rsidR="00C35A87" w:rsidRPr="000C45F0" w:rsidRDefault="00C35A87" w:rsidP="000C45F0">
      <w:pPr>
        <w:pStyle w:val="af2"/>
        <w:jc w:val="center"/>
        <w:rPr>
          <w:rFonts w:ascii="Times New Roman" w:hAnsi="Times New Roman" w:cs="Times New Roman"/>
        </w:rPr>
      </w:pPr>
      <w:r w:rsidRPr="000C45F0">
        <w:rPr>
          <w:rStyle w:val="af1"/>
          <w:rFonts w:ascii="Times New Roman" w:hAnsi="Times New Roman" w:cs="Times New Roman"/>
          <w:bCs/>
        </w:rPr>
        <w:t>I. Общие положения</w:t>
      </w:r>
    </w:p>
    <w:p w:rsidR="00C35A87" w:rsidRPr="000C45F0" w:rsidRDefault="00C35A87" w:rsidP="000C45F0">
      <w:pPr>
        <w:ind w:firstLine="567"/>
        <w:jc w:val="both"/>
      </w:pPr>
      <w:r w:rsidRPr="000C45F0">
        <w:t>1.1. Должность государственной гражданской службы Чувашской Республики  начальника отдела развития туризма</w:t>
      </w:r>
      <w:r w:rsidR="00B2654E" w:rsidRPr="000C45F0">
        <w:t xml:space="preserve"> и ремесел</w:t>
      </w:r>
      <w:r w:rsidRPr="000C45F0">
        <w:t xml:space="preserve"> </w:t>
      </w:r>
      <w:r w:rsidR="000C45F0" w:rsidRPr="00E26028">
        <w:t xml:space="preserve">(далее – должность, начальник отдела) учреждается в </w:t>
      </w:r>
      <w:r w:rsidRPr="000C45F0">
        <w:t>Министерства экономического развития и имущественных отношений Чувашской Республики (далее</w:t>
      </w:r>
      <w:r w:rsidR="000C45F0">
        <w:t xml:space="preserve"> </w:t>
      </w:r>
      <w:r w:rsidRPr="000C45F0">
        <w:t>– Министерство) с целью организации деятельности отдела развития туризма</w:t>
      </w:r>
      <w:r w:rsidR="00B2654E" w:rsidRPr="000C45F0">
        <w:t xml:space="preserve"> и ремесел</w:t>
      </w:r>
      <w:r w:rsidRPr="000C45F0">
        <w:t xml:space="preserve"> в соответствии с Положением об отделе развития туризма</w:t>
      </w:r>
      <w:r w:rsidR="00B2654E" w:rsidRPr="000C45F0">
        <w:t xml:space="preserve"> и ремесел</w:t>
      </w:r>
      <w:r w:rsidR="000C45F0">
        <w:t>.</w:t>
      </w:r>
    </w:p>
    <w:p w:rsidR="000C45F0" w:rsidRPr="00E26028" w:rsidRDefault="00C35A87" w:rsidP="000C45F0">
      <w:pPr>
        <w:ind w:firstLine="567"/>
        <w:jc w:val="both"/>
      </w:pPr>
      <w:r w:rsidRPr="000C45F0">
        <w:t>1.2. </w:t>
      </w:r>
      <w:r w:rsidR="000C45F0" w:rsidRPr="00E26028">
        <w:t xml:space="preserve"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 относится к категории «руководители» главной группы должностей и имеет регистрационный номер (код) </w:t>
      </w:r>
      <w:r w:rsidR="000C45F0" w:rsidRPr="00E26028">
        <w:rPr>
          <w:bCs/>
        </w:rPr>
        <w:t>3-1-2-12.</w:t>
      </w:r>
    </w:p>
    <w:p w:rsidR="00C35A87" w:rsidRPr="000C45F0" w:rsidRDefault="00C35A87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35A87" w:rsidRPr="000C45F0" w:rsidRDefault="007B44A1" w:rsidP="000C45F0">
      <w:pPr>
        <w:tabs>
          <w:tab w:val="left" w:pos="4953"/>
        </w:tabs>
        <w:ind w:firstLine="567"/>
        <w:jc w:val="both"/>
      </w:pPr>
      <w:r w:rsidRPr="000C45F0">
        <w:rPr>
          <w:bCs/>
        </w:rPr>
        <w:t>управление в сфере туризма, народно-художественных промыслов и ремесел</w:t>
      </w:r>
      <w:r w:rsidR="00C35A87" w:rsidRPr="000C45F0">
        <w:t>, обеспечение деятельности государственного органа.</w:t>
      </w:r>
    </w:p>
    <w:p w:rsidR="00D51E78" w:rsidRPr="000C45F0" w:rsidRDefault="00D51E78" w:rsidP="000C45F0">
      <w:pPr>
        <w:pStyle w:val="ae"/>
        <w:numPr>
          <w:ilvl w:val="1"/>
          <w:numId w:val="13"/>
        </w:numPr>
        <w:spacing w:before="0" w:beforeAutospacing="0" w:after="0" w:afterAutospacing="0"/>
        <w:ind w:left="0" w:firstLine="567"/>
        <w:jc w:val="both"/>
      </w:pPr>
      <w:r w:rsidRPr="000C45F0">
        <w:t>Виды профессиональной служебной деятельности гражданского служащего:</w:t>
      </w:r>
    </w:p>
    <w:p w:rsidR="00D51E78" w:rsidRPr="000C45F0" w:rsidRDefault="00D51E78" w:rsidP="000C45F0">
      <w:pPr>
        <w:ind w:firstLine="567"/>
        <w:jc w:val="both"/>
      </w:pPr>
      <w:r w:rsidRPr="000C45F0">
        <w:t>содействие укреплению позитивного восприятия и культурно-гуманитарного влияния в мире современной России;</w:t>
      </w:r>
    </w:p>
    <w:p w:rsidR="00BB6D98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создание условий для развития туризма, индустрии гостеприимства, </w:t>
      </w:r>
      <w:r w:rsidRPr="000C45F0">
        <w:rPr>
          <w:bCs/>
        </w:rPr>
        <w:t>народно-художественных промыслов и ремесел</w:t>
      </w:r>
      <w:r w:rsidR="00BB6D98" w:rsidRPr="000C45F0">
        <w:t>.</w:t>
      </w:r>
    </w:p>
    <w:p w:rsidR="00912247" w:rsidRPr="000C45F0" w:rsidRDefault="00912247" w:rsidP="000C45F0">
      <w:pPr>
        <w:pStyle w:val="a4"/>
        <w:tabs>
          <w:tab w:val="left" w:pos="9072"/>
        </w:tabs>
        <w:ind w:right="49" w:firstLine="567"/>
      </w:pPr>
      <w:r w:rsidRPr="000C45F0">
        <w:t>1.</w:t>
      </w:r>
      <w:r w:rsidR="002D35BF" w:rsidRPr="000C45F0">
        <w:t>5</w:t>
      </w:r>
      <w:r w:rsidRPr="000C45F0">
        <w:t>. </w:t>
      </w:r>
      <w:r w:rsidR="00AF0255" w:rsidRPr="000C45F0">
        <w:t>Начальник отдела</w:t>
      </w:r>
      <w:r w:rsidRPr="000C45F0">
        <w:t xml:space="preserve"> назначается на должность и освобождается от должности министр</w:t>
      </w:r>
      <w:r w:rsidR="00AD4218" w:rsidRPr="000C45F0">
        <w:t>ом</w:t>
      </w:r>
      <w:r w:rsidR="00611B9E" w:rsidRPr="000C45F0">
        <w:t xml:space="preserve"> экономического развития, </w:t>
      </w:r>
      <w:r w:rsidR="00C35A87" w:rsidRPr="000C45F0">
        <w:t xml:space="preserve">имущественных отношений </w:t>
      </w:r>
      <w:r w:rsidR="00611B9E" w:rsidRPr="000C45F0">
        <w:t xml:space="preserve">Чувашской Республики (далее </w:t>
      </w:r>
      <w:r w:rsidR="00AD4218" w:rsidRPr="000C45F0">
        <w:t xml:space="preserve">– </w:t>
      </w:r>
      <w:r w:rsidR="00611B9E" w:rsidRPr="000C45F0">
        <w:t>министр)</w:t>
      </w:r>
      <w:r w:rsidR="00AD4218" w:rsidRPr="000C45F0">
        <w:t xml:space="preserve"> и непосредственно подчиняется заместителю министра</w:t>
      </w:r>
      <w:r w:rsidRPr="000C45F0">
        <w:t>,</w:t>
      </w:r>
      <w:r w:rsidR="00EB7006" w:rsidRPr="000C45F0">
        <w:t xml:space="preserve"> курирующему </w:t>
      </w:r>
      <w:r w:rsidR="0036411B" w:rsidRPr="000C45F0">
        <w:t>отдел</w:t>
      </w:r>
      <w:r w:rsidR="00AD4218" w:rsidRPr="000C45F0">
        <w:t>, министру</w:t>
      </w:r>
      <w:r w:rsidRPr="000C45F0">
        <w:t>.</w:t>
      </w:r>
    </w:p>
    <w:p w:rsidR="006D4159" w:rsidRPr="000C45F0" w:rsidRDefault="006D4159" w:rsidP="000C45F0">
      <w:pPr>
        <w:pStyle w:val="a4"/>
        <w:tabs>
          <w:tab w:val="left" w:pos="9072"/>
        </w:tabs>
        <w:ind w:right="49" w:firstLine="567"/>
      </w:pPr>
      <w:r w:rsidRPr="000C45F0">
        <w:t>1.6. В период отсутствия начальника отдела (отпуск, командировка, временная нетрудоспособность) его должностные обязанности исполняет заместитель начальника отдела</w:t>
      </w:r>
      <w:r w:rsidR="007B44A1" w:rsidRPr="000C45F0">
        <w:t xml:space="preserve"> (консультант отдела)</w:t>
      </w:r>
      <w:r w:rsidRPr="000C45F0">
        <w:t>.</w:t>
      </w:r>
    </w:p>
    <w:p w:rsidR="006D4159" w:rsidRPr="000C45F0" w:rsidRDefault="006D4159" w:rsidP="000C45F0">
      <w:pPr>
        <w:pStyle w:val="a4"/>
        <w:tabs>
          <w:tab w:val="left" w:pos="9072"/>
        </w:tabs>
        <w:ind w:right="49" w:firstLine="567"/>
      </w:pPr>
    </w:p>
    <w:p w:rsidR="00C6799D" w:rsidRPr="000C45F0" w:rsidRDefault="00C6799D" w:rsidP="009B5A97">
      <w:pPr>
        <w:jc w:val="center"/>
      </w:pPr>
      <w:r w:rsidRPr="000C45F0">
        <w:rPr>
          <w:b/>
          <w:bCs/>
        </w:rPr>
        <w:t>II. Квалификационные требования</w:t>
      </w:r>
    </w:p>
    <w:p w:rsidR="00146275" w:rsidRPr="000C45F0" w:rsidRDefault="00C6799D" w:rsidP="000C45F0">
      <w:pPr>
        <w:ind w:firstLine="567"/>
        <w:jc w:val="both"/>
      </w:pPr>
      <w:r w:rsidRPr="000C45F0">
        <w:t xml:space="preserve"> Для замещения должности </w:t>
      </w:r>
      <w:r w:rsidR="00682D3D" w:rsidRPr="000C45F0">
        <w:t>начальника отдела</w:t>
      </w:r>
      <w:r w:rsidRPr="000C45F0">
        <w:t xml:space="preserve"> устанавливаются базовые и профессионально-функциональные квалификационные требования.</w:t>
      </w:r>
    </w:p>
    <w:p w:rsidR="00146275" w:rsidRPr="000C45F0" w:rsidRDefault="00146275" w:rsidP="000C45F0">
      <w:pPr>
        <w:ind w:firstLine="567"/>
        <w:jc w:val="both"/>
      </w:pPr>
      <w:r w:rsidRPr="000C45F0">
        <w:t>2.1. Базовые квалификационные требования:</w:t>
      </w:r>
    </w:p>
    <w:p w:rsidR="00146275" w:rsidRPr="000C45F0" w:rsidRDefault="00146275" w:rsidP="000C45F0">
      <w:pPr>
        <w:ind w:firstLine="567"/>
        <w:jc w:val="both"/>
      </w:pPr>
      <w:r w:rsidRPr="000C45F0">
        <w:t>2.1.1. Гражданский служащий, замещающий должность начальника отдела, должен иметь высшее образование не ниже уровня специалитета, магистратуры.</w:t>
      </w:r>
    </w:p>
    <w:p w:rsidR="000C45F0" w:rsidRPr="00E26028" w:rsidRDefault="00146275" w:rsidP="000C45F0">
      <w:pPr>
        <w:ind w:firstLine="567"/>
        <w:jc w:val="both"/>
      </w:pPr>
      <w:r w:rsidRPr="000C45F0">
        <w:t xml:space="preserve">2.1.2. </w:t>
      </w:r>
      <w:r w:rsidR="000C45F0" w:rsidRPr="00E26028">
        <w:t xml:space="preserve">Для должности начальника отдела стаж государственной гражданской службы или работы по специальности, направлению подготовки, указанным в подпункте 2.2.1 </w:t>
      </w:r>
      <w:r w:rsidR="000C45F0" w:rsidRPr="00E26028">
        <w:lastRenderedPageBreak/>
        <w:t>пункта 2.2 настоящего должностного регламентов, составляет не менее двух лет, за исключением случаев, указанных в абзаце втором настоящего подпункта.</w:t>
      </w:r>
    </w:p>
    <w:p w:rsidR="000C45F0" w:rsidRPr="00E26028" w:rsidRDefault="000C45F0" w:rsidP="000C45F0">
      <w:pPr>
        <w:ind w:firstLine="567"/>
        <w:jc w:val="both"/>
      </w:pPr>
      <w:r w:rsidRPr="00E26028">
        <w:t>Для лиц, имеющих дипломы специалиста или магистра с отличием, в течение трех лет со дня выдачи диплома – не менее одного года стажа государственной гражданской службы или работы по специальности, направлению подготовки.</w:t>
      </w:r>
    </w:p>
    <w:p w:rsidR="00C6799D" w:rsidRPr="000C45F0" w:rsidRDefault="00C6799D" w:rsidP="000C45F0">
      <w:pPr>
        <w:ind w:firstLine="567"/>
        <w:jc w:val="both"/>
      </w:pPr>
      <w:r w:rsidRPr="000C45F0">
        <w:t>2.1.3. </w:t>
      </w:r>
      <w:r w:rsidR="00682D3D" w:rsidRPr="000C45F0">
        <w:t>Начальник отдела</w:t>
      </w:r>
      <w:r w:rsidRPr="000C45F0">
        <w:t xml:space="preserve"> должен обладать следующими базовыми знаниями и умениями:</w:t>
      </w:r>
    </w:p>
    <w:p w:rsidR="00C6799D" w:rsidRPr="000C45F0" w:rsidRDefault="00E97818" w:rsidP="000C45F0">
      <w:pPr>
        <w:ind w:firstLine="567"/>
        <w:jc w:val="both"/>
      </w:pPr>
      <w:r w:rsidRPr="000C45F0">
        <w:t>1)</w:t>
      </w:r>
      <w:r w:rsidR="00C6799D" w:rsidRPr="000C45F0">
        <w:t> знание</w:t>
      </w:r>
      <w:r w:rsidRPr="000C45F0">
        <w:t>м</w:t>
      </w:r>
      <w:r w:rsidR="00C6799D" w:rsidRPr="000C45F0">
        <w:t xml:space="preserve"> государственного языка Российской Федерации (русского языка):</w:t>
      </w:r>
    </w:p>
    <w:p w:rsidR="00C6799D" w:rsidRPr="000C45F0" w:rsidRDefault="00C6799D" w:rsidP="000C45F0">
      <w:pPr>
        <w:ind w:firstLine="567"/>
        <w:jc w:val="both"/>
      </w:pPr>
      <w:r w:rsidRPr="000C45F0">
        <w:t>знание основных правил орфографии и пунктуации;</w:t>
      </w:r>
    </w:p>
    <w:p w:rsidR="00C6799D" w:rsidRPr="000C45F0" w:rsidRDefault="00C6799D" w:rsidP="000C45F0">
      <w:pPr>
        <w:ind w:firstLine="567"/>
        <w:jc w:val="both"/>
      </w:pPr>
      <w:r w:rsidRPr="000C45F0">
        <w:t>правильное употребление грамматических и лексических средств русского языка при подготовке документов;</w:t>
      </w:r>
    </w:p>
    <w:p w:rsidR="00C6799D" w:rsidRPr="000C45F0" w:rsidRDefault="00C6799D" w:rsidP="000C45F0">
      <w:pPr>
        <w:ind w:firstLine="567"/>
        <w:jc w:val="both"/>
      </w:pPr>
      <w:r w:rsidRPr="000C45F0">
        <w:t>умение использовать при подготовке документов и служебной переписки деловой стиль письма;</w:t>
      </w:r>
    </w:p>
    <w:p w:rsidR="00C6799D" w:rsidRPr="000C45F0" w:rsidRDefault="00C6799D" w:rsidP="000C45F0">
      <w:pPr>
        <w:ind w:firstLine="567"/>
        <w:jc w:val="both"/>
      </w:pPr>
      <w:r w:rsidRPr="000C45F0">
        <w:t>использование словарного запаса, необходимого для осуществления профессиональной служебной деятельности;</w:t>
      </w:r>
    </w:p>
    <w:p w:rsidR="00C6799D" w:rsidRPr="000C45F0" w:rsidRDefault="00E97818" w:rsidP="000C45F0">
      <w:pPr>
        <w:ind w:firstLine="567"/>
        <w:jc w:val="both"/>
      </w:pPr>
      <w:r w:rsidRPr="000C45F0">
        <w:t>2)</w:t>
      </w:r>
      <w:r w:rsidR="0099743F" w:rsidRPr="000C45F0">
        <w:t xml:space="preserve"> </w:t>
      </w:r>
      <w:r w:rsidR="00C6799D" w:rsidRPr="000C45F0">
        <w:t>знания</w:t>
      </w:r>
      <w:r w:rsidRPr="000C45F0">
        <w:t>ми</w:t>
      </w:r>
      <w:r w:rsidR="00C6799D" w:rsidRPr="000C45F0">
        <w:t xml:space="preserve"> основ:</w:t>
      </w:r>
    </w:p>
    <w:p w:rsidR="00E97818" w:rsidRPr="000C45F0" w:rsidRDefault="00C6799D" w:rsidP="000C45F0">
      <w:pPr>
        <w:ind w:firstLine="567"/>
        <w:jc w:val="both"/>
      </w:pPr>
      <w:r w:rsidRPr="000C45F0">
        <w:t>Конституции Российской Федерации</w:t>
      </w:r>
      <w:r w:rsidR="00E97818" w:rsidRPr="000C45F0">
        <w:t>;</w:t>
      </w:r>
    </w:p>
    <w:p w:rsidR="007B44A1" w:rsidRPr="000C45F0" w:rsidRDefault="007B44A1" w:rsidP="000C45F0">
      <w:pPr>
        <w:ind w:firstLine="567"/>
        <w:jc w:val="both"/>
      </w:pPr>
      <w:r w:rsidRPr="000C45F0">
        <w:t>Конституция Чувашской Республики;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федерального   закона  «</w:t>
      </w:r>
      <w:hyperlink r:id="rId9" w:history="1">
        <w:r w:rsidRPr="000C45F0">
          <w:t>О  системе  государственной  службы</w:t>
        </w:r>
      </w:hyperlink>
      <w:r w:rsidRPr="000C45F0">
        <w:t xml:space="preserve">  Российской   Федерации»;</w:t>
      </w:r>
    </w:p>
    <w:p w:rsidR="00E97818" w:rsidRPr="000C45F0" w:rsidRDefault="00E97818" w:rsidP="000C45F0">
      <w:pPr>
        <w:ind w:firstLine="567"/>
        <w:jc w:val="both"/>
      </w:pPr>
      <w:r w:rsidRPr="000C45F0">
        <w:t>3) знаниями и умениями в области информационно-коммуникационных технологий.</w:t>
      </w:r>
    </w:p>
    <w:p w:rsidR="00C6799D" w:rsidRPr="000C45F0" w:rsidRDefault="0099743F" w:rsidP="000C45F0">
      <w:pPr>
        <w:ind w:firstLine="567"/>
        <w:jc w:val="both"/>
      </w:pPr>
      <w:r w:rsidRPr="000C45F0">
        <w:t xml:space="preserve">2.1.4. </w:t>
      </w:r>
      <w:r w:rsidR="00C6799D" w:rsidRPr="000C45F0">
        <w:t xml:space="preserve">Навыки и умения гражданского служащего, замещающего должность </w:t>
      </w:r>
      <w:r w:rsidR="00AF0255" w:rsidRPr="000C45F0">
        <w:t xml:space="preserve">начальника </w:t>
      </w:r>
      <w:r w:rsidR="00C6799D" w:rsidRPr="000C45F0">
        <w:t>отдела, должны включать:</w:t>
      </w:r>
    </w:p>
    <w:p w:rsidR="00E97818" w:rsidRPr="000C45F0" w:rsidRDefault="00E97818" w:rsidP="000C45F0">
      <w:pPr>
        <w:ind w:firstLine="567"/>
        <w:jc w:val="both"/>
      </w:pPr>
      <w:r w:rsidRPr="000C45F0">
        <w:t>1) умение мыслить стратегически (системно);</w:t>
      </w:r>
    </w:p>
    <w:p w:rsidR="00E97818" w:rsidRPr="000C45F0" w:rsidRDefault="00E97818" w:rsidP="000C45F0">
      <w:pPr>
        <w:ind w:firstLine="567"/>
        <w:jc w:val="both"/>
      </w:pPr>
      <w:r w:rsidRPr="000C45F0">
        <w:t>умение планировать, рационально использовать служебное время и достигать результата;</w:t>
      </w:r>
    </w:p>
    <w:p w:rsidR="00E97818" w:rsidRPr="000C45F0" w:rsidRDefault="00E97818" w:rsidP="000C45F0">
      <w:pPr>
        <w:ind w:firstLine="567"/>
        <w:jc w:val="both"/>
      </w:pPr>
      <w:r w:rsidRPr="000C45F0">
        <w:t>коммуникативные умения;</w:t>
      </w:r>
    </w:p>
    <w:p w:rsidR="00E97818" w:rsidRPr="000C45F0" w:rsidRDefault="00E97818" w:rsidP="000C45F0">
      <w:pPr>
        <w:ind w:firstLine="567"/>
        <w:jc w:val="both"/>
      </w:pPr>
      <w:r w:rsidRPr="000C45F0">
        <w:t>умение управлять изменениями;</w:t>
      </w:r>
    </w:p>
    <w:p w:rsidR="00E97818" w:rsidRPr="000C45F0" w:rsidRDefault="00E97818" w:rsidP="000C45F0">
      <w:pPr>
        <w:ind w:firstLine="567"/>
        <w:jc w:val="both"/>
      </w:pPr>
      <w:r w:rsidRPr="000C45F0">
        <w:t>2) управленческие умения:</w:t>
      </w:r>
    </w:p>
    <w:p w:rsidR="00E97818" w:rsidRPr="000C45F0" w:rsidRDefault="00E97818" w:rsidP="000C45F0">
      <w:pPr>
        <w:ind w:firstLine="567"/>
        <w:jc w:val="both"/>
      </w:pPr>
      <w:r w:rsidRPr="000C45F0">
        <w:t>умение руководить подчиненными, эффективно планировать, организовывать работу и контролировать ее выполнение;</w:t>
      </w:r>
    </w:p>
    <w:p w:rsidR="00E97818" w:rsidRPr="000C45F0" w:rsidRDefault="00E97818" w:rsidP="000C45F0">
      <w:pPr>
        <w:ind w:firstLine="567"/>
        <w:jc w:val="both"/>
        <w:rPr>
          <w:color w:val="262626"/>
        </w:rPr>
      </w:pPr>
      <w:r w:rsidRPr="000C45F0">
        <w:t>умение оперативно принимать и реализовывать управленческие решения</w:t>
      </w:r>
      <w:r w:rsidRPr="000C45F0">
        <w:rPr>
          <w:color w:val="262626"/>
        </w:rPr>
        <w:t>.</w:t>
      </w:r>
    </w:p>
    <w:p w:rsidR="007F12ED" w:rsidRPr="000C45F0" w:rsidRDefault="007F12ED" w:rsidP="000C45F0">
      <w:pPr>
        <w:ind w:firstLine="567"/>
        <w:jc w:val="both"/>
      </w:pPr>
      <w:r w:rsidRPr="000C45F0">
        <w:t>2.2. Профессионально-функциональн</w:t>
      </w:r>
      <w:r w:rsidR="00153186" w:rsidRPr="000C45F0">
        <w:t>ые квалификационные требования:</w:t>
      </w:r>
    </w:p>
    <w:p w:rsidR="00720E1A" w:rsidRPr="000C45F0" w:rsidRDefault="00720E1A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2.2.1. Гражданскому служащему, замещающему должность </w:t>
      </w:r>
      <w:r w:rsidR="00682D3D" w:rsidRPr="000C45F0">
        <w:t>начальника отдела</w:t>
      </w:r>
      <w:r w:rsidRPr="000C45F0">
        <w:t>, квалификационные требования к специальности, направлению подготовки не устанавливаются.</w:t>
      </w:r>
    </w:p>
    <w:p w:rsidR="004F15FD" w:rsidRPr="000C45F0" w:rsidRDefault="004F15FD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2.2.2. Гражданский служащий, замещающий должность </w:t>
      </w:r>
      <w:r w:rsidR="00AF0255" w:rsidRPr="000C45F0">
        <w:t>начальника отдела</w:t>
      </w:r>
      <w:r w:rsidRPr="000C45F0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7B44A1" w:rsidRPr="000C45F0" w:rsidRDefault="007B44A1" w:rsidP="000C45F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0C45F0">
        <w:rPr>
          <w:color w:val="000000"/>
        </w:rPr>
        <w:t>Федеральный закон от 27 июля 2004 г. № 79-ФЗ «О государственной гражданской службе Российской Федерации»;</w:t>
      </w:r>
    </w:p>
    <w:p w:rsidR="007B44A1" w:rsidRPr="000C45F0" w:rsidRDefault="007B44A1" w:rsidP="000C45F0">
      <w:pPr>
        <w:ind w:firstLine="567"/>
        <w:jc w:val="both"/>
      </w:pPr>
      <w:r w:rsidRPr="000C45F0">
        <w:t>Федеральный закон от 2 мая 2006 г. № 59-ФЗ «О порядке рассмотрения обращений граждан Российской Федерации»;</w:t>
      </w:r>
    </w:p>
    <w:p w:rsidR="007B44A1" w:rsidRPr="000C45F0" w:rsidRDefault="007B44A1" w:rsidP="000C45F0">
      <w:pPr>
        <w:autoSpaceDE w:val="0"/>
        <w:autoSpaceDN w:val="0"/>
        <w:adjustRightInd w:val="0"/>
        <w:ind w:firstLine="567"/>
        <w:jc w:val="both"/>
      </w:pPr>
      <w:r w:rsidRPr="000C45F0">
        <w:t xml:space="preserve">Федеральный закон от 25 декабря 2008 г. № 273-ФЗ «О противодействии коррупции»; </w:t>
      </w:r>
    </w:p>
    <w:p w:rsidR="007B44A1" w:rsidRPr="000C45F0" w:rsidRDefault="007B44A1" w:rsidP="000C45F0">
      <w:pPr>
        <w:autoSpaceDE w:val="0"/>
        <w:autoSpaceDN w:val="0"/>
        <w:adjustRightInd w:val="0"/>
        <w:ind w:firstLine="567"/>
        <w:jc w:val="both"/>
      </w:pPr>
      <w:r w:rsidRPr="000C45F0">
        <w:t>Федеральный закон от 24 ноября 1996 г. № 132-ФЗ «Об основах туристской деятельности в Российской Федерации» с изменениями;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Закон Чувашской Республики от 13 октября 1997 года № 16 «О туризме»;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Закон Чувашской Республики от 26 ноября 2020 года № 102 «О Стратегии социально-экономического развития Чувашской Республики до 2035 года»;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>Закон Чувашской Республики от 12 апреля 2005 г. № 11 «О государственной гражданской службе Чувашской Республики»;</w:t>
      </w:r>
    </w:p>
    <w:p w:rsidR="007B44A1" w:rsidRPr="000C45F0" w:rsidRDefault="00064256" w:rsidP="000C45F0">
      <w:pPr>
        <w:tabs>
          <w:tab w:val="left" w:pos="9033"/>
        </w:tabs>
        <w:ind w:firstLine="567"/>
        <w:jc w:val="both"/>
      </w:pPr>
      <w:hyperlink r:id="rId10" w:history="1">
        <w:r w:rsidR="007B44A1" w:rsidRPr="000C45F0">
          <w:t>Указ</w:t>
        </w:r>
      </w:hyperlink>
      <w:r w:rsidR="007B44A1" w:rsidRPr="000C45F0"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7B44A1" w:rsidRPr="000C45F0" w:rsidRDefault="007B44A1" w:rsidP="000C45F0">
      <w:pPr>
        <w:tabs>
          <w:tab w:val="left" w:pos="9033"/>
        </w:tabs>
        <w:ind w:firstLine="567"/>
        <w:jc w:val="both"/>
      </w:pPr>
      <w:r w:rsidRPr="000C45F0">
        <w:t>Указ Главы Чувашской Республики от 16 июня 2014 г. № 86 «О дополнительных мерах по совершенствованию государственной политики в сфере культуры и туризма в Чувашской Республике»;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 апреля 2014 г. № 317 «Об утверждении государственной программы Российской Федерации "Развитие культуры и туризма» на 2013 - 2020 годы»;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18 июля 2007 г. № 452 «Об утверждении Правил оказания услуг по реализации туристского продукта»;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4 ноября 2014 г. № 1163 «О Координационном совете по развитию детского туризма в Российской Федерации»;</w:t>
      </w:r>
    </w:p>
    <w:p w:rsidR="007B44A1" w:rsidRPr="000C45F0" w:rsidRDefault="007B44A1" w:rsidP="000C45F0">
      <w:pPr>
        <w:ind w:firstLine="567"/>
        <w:jc w:val="both"/>
      </w:pPr>
      <w:r w:rsidRPr="000C45F0">
        <w:t>Постановление Правительства РФ от 16 февраля 2019 г. № 158</w:t>
      </w:r>
      <w:r w:rsidRPr="000C45F0">
        <w:br/>
        <w:t>«Об утверждении Положения о классификации гостиниц»;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Постановление Кабинета Министров Чувашской Республики от 26 октября 2018 года № 434 «О государственной программе Чувашской Республики «Развитие культуры и туризма»;</w:t>
      </w:r>
    </w:p>
    <w:p w:rsidR="007B44A1" w:rsidRPr="000C45F0" w:rsidRDefault="007B44A1" w:rsidP="000C45F0">
      <w:pPr>
        <w:tabs>
          <w:tab w:val="left" w:pos="0"/>
        </w:tabs>
        <w:ind w:firstLine="567"/>
        <w:jc w:val="both"/>
      </w:pPr>
      <w:r w:rsidRPr="000C45F0">
        <w:t xml:space="preserve">Постановление Кабинета Министров Чувашской Республики от 26 ноября 2005 г. </w:t>
      </w:r>
      <w:r w:rsidR="000C45F0">
        <w:t xml:space="preserve">         </w:t>
      </w:r>
      <w:r w:rsidRPr="000C45F0"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7B44A1" w:rsidRPr="000C45F0" w:rsidRDefault="007B44A1" w:rsidP="000C45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5F0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29 апреля 2011 г. </w:t>
      </w:r>
      <w:r w:rsidR="000C45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C45F0">
        <w:rPr>
          <w:rFonts w:ascii="Times New Roman" w:hAnsi="Times New Roman" w:cs="Times New Roman"/>
          <w:sz w:val="24"/>
          <w:szCs w:val="24"/>
        </w:rPr>
        <w:t>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7B44A1" w:rsidRPr="000C45F0" w:rsidRDefault="007B44A1" w:rsidP="000C45F0">
      <w:pPr>
        <w:tabs>
          <w:tab w:val="left" w:pos="709"/>
        </w:tabs>
        <w:ind w:firstLine="567"/>
        <w:jc w:val="both"/>
      </w:pPr>
      <w:r w:rsidRPr="000C45F0">
        <w:t>Постановление Кабинета Министров Чувашской Республики от 26 февраля 2020 г. № 74 «Вопросы Министерства экономического развития и имущественных отношений Чувашской Республики»;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Постановление Кабинета Министров Чувашской Республики от 28 мая 2010 г.                   № 164 «Об утверждении Правил делопроизводства в органах исполнительной власти Чувашской Республики»;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Постановление Кабинета Министров Чувашской Республики от 31 марта 2009 г.                   № 104 «О республиканской целевой программе «Развитие предпринимательства в области народных художественных промыслов, ремесел и производства сувенирной продукции в Чувашской Республике на 2010-2020 годы»;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 xml:space="preserve">Распоряжение Правительства Российской Федерации от 20 сентября 2019 г. № 1229-р («О </w:t>
      </w:r>
      <w:hyperlink r:id="rId11" w:history="1">
        <w:r w:rsidRPr="000C45F0">
          <w:t>Стратегии развития туризма в Российской Федерации на период до 2035 года</w:t>
        </w:r>
      </w:hyperlink>
      <w:r w:rsidRPr="000C45F0">
        <w:t>»);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Распоряжение Правительства Российской Федерации от 5 мая 2018 г. № 872-р («О Концепции федеральной целевой программы «Развитие внутреннего и въездного туризма в Российской Федерации (2019-2025 годы)»);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Распоряжение Правительства Российской Федерации от 19 июля 2010 г. № 1230-р («О Концепции федеральной целевой программы «Развитие внутреннего и въездного туризма в Российской Федерации (2011-2016 годы)»);</w:t>
      </w:r>
    </w:p>
    <w:p w:rsidR="007B44A1" w:rsidRPr="000C45F0" w:rsidRDefault="007B44A1" w:rsidP="000C45F0">
      <w:pPr>
        <w:pStyle w:val="a4"/>
        <w:ind w:right="2" w:firstLine="567"/>
      </w:pPr>
      <w:r w:rsidRPr="000C45F0">
        <w:t>Концепция развития водного такси в Чувашской Республике утвержденная распоряжением Кабинета Министров Чувашской Республики  от 4 августа 2015 года № 480-р.</w:t>
      </w:r>
    </w:p>
    <w:p w:rsidR="009B5A97" w:rsidRDefault="007B44A1" w:rsidP="000C45F0">
      <w:pPr>
        <w:pStyle w:val="a4"/>
        <w:ind w:right="2" w:firstLine="567"/>
      </w:pPr>
      <w:r w:rsidRPr="000C45F0">
        <w:t>Концепция развития туризма в Чув</w:t>
      </w:r>
      <w:r w:rsidR="009B5A97">
        <w:t>ашской Республике до 2035 года.</w:t>
      </w:r>
    </w:p>
    <w:p w:rsidR="007B44A1" w:rsidRDefault="007B44A1" w:rsidP="000C45F0">
      <w:pPr>
        <w:pStyle w:val="a4"/>
        <w:ind w:right="2" w:firstLine="567"/>
      </w:pPr>
      <w:r w:rsidRPr="000C45F0">
        <w:t>Государственная программа Чувашской Республики «Развитие туриз</w:t>
      </w:r>
      <w:r w:rsidR="009B5A97">
        <w:t>ма и индустрии гостеприимства».</w:t>
      </w:r>
    </w:p>
    <w:p w:rsidR="009B5A97" w:rsidRPr="000C45F0" w:rsidRDefault="009B5A97" w:rsidP="000C45F0">
      <w:pPr>
        <w:pStyle w:val="a4"/>
        <w:ind w:right="2" w:firstLine="567"/>
      </w:pP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lastRenderedPageBreak/>
        <w:t>2.2.</w:t>
      </w:r>
      <w:r w:rsidR="00AB26FA" w:rsidRPr="000C45F0">
        <w:t>3</w:t>
      </w:r>
      <w:r w:rsidRPr="000C45F0">
        <w:t xml:space="preserve">. Иные профессиональные знания </w:t>
      </w:r>
      <w:r w:rsidR="00682D3D" w:rsidRPr="000C45F0">
        <w:t>начальника отдела</w:t>
      </w:r>
      <w:r w:rsidRPr="000C45F0">
        <w:t xml:space="preserve"> должны включать:</w:t>
      </w:r>
    </w:p>
    <w:p w:rsidR="00682D3D" w:rsidRPr="000C45F0" w:rsidRDefault="00682D3D" w:rsidP="000C45F0">
      <w:pPr>
        <w:ind w:firstLine="567"/>
        <w:jc w:val="both"/>
      </w:pPr>
      <w:r w:rsidRPr="000C45F0">
        <w:t>цел</w:t>
      </w:r>
      <w:r w:rsidR="007B44A1" w:rsidRPr="000C45F0">
        <w:t>и</w:t>
      </w:r>
      <w:r w:rsidRPr="000C45F0">
        <w:t xml:space="preserve"> и задачи государственной политики в сфере туризма; </w:t>
      </w:r>
    </w:p>
    <w:p w:rsidR="00682D3D" w:rsidRPr="000C45F0" w:rsidRDefault="00682D3D" w:rsidP="000C45F0">
      <w:pPr>
        <w:ind w:firstLine="567"/>
        <w:jc w:val="both"/>
      </w:pPr>
      <w:r w:rsidRPr="000C45F0">
        <w:t xml:space="preserve">приоритетные направления государственного регулирования туристской деятельности; </w:t>
      </w:r>
    </w:p>
    <w:p w:rsidR="007B44A1" w:rsidRPr="000C45F0" w:rsidRDefault="00682D3D" w:rsidP="000C45F0">
      <w:pPr>
        <w:ind w:firstLine="567"/>
        <w:jc w:val="both"/>
      </w:pPr>
      <w:r w:rsidRPr="000C45F0">
        <w:t xml:space="preserve">особенности внутреннего, въездного и международного туризма;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порядок формирования единого федерального реестра туроператоров и турагентов;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порядок формирования и продвижения туристского продукта;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порядок организации событийных мероприятий в сфере туризма;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принципы защиты прав и законных интересов туристов; </w:t>
      </w:r>
    </w:p>
    <w:p w:rsidR="007B44A1" w:rsidRPr="000C45F0" w:rsidRDefault="007B44A1" w:rsidP="000C45F0">
      <w:pPr>
        <w:ind w:firstLine="567"/>
        <w:jc w:val="both"/>
      </w:pPr>
      <w:r w:rsidRPr="000C45F0">
        <w:t xml:space="preserve">систему оценки качества туристских продуктов и услуг; </w:t>
      </w:r>
    </w:p>
    <w:p w:rsidR="007B44A1" w:rsidRPr="000C45F0" w:rsidRDefault="007B44A1" w:rsidP="000C45F0">
      <w:pPr>
        <w:ind w:firstLine="567"/>
        <w:jc w:val="both"/>
      </w:pPr>
      <w:r w:rsidRPr="000C45F0">
        <w:t>виды туризма и особенности проектирования туристских программ;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проектирования туристских территорий и центров;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формирование государственной программы Чувашской Республики «Развитие туризма и индустрии гостеприимства»;</w:t>
      </w:r>
    </w:p>
    <w:p w:rsidR="007B44A1" w:rsidRPr="000C45F0" w:rsidRDefault="007B44A1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контроль и организация финансовых соглашений между инвесторами и исполнителями проектов по созданию туристской и обеспечивающей инфраструктуры в регионе.</w:t>
      </w:r>
    </w:p>
    <w:p w:rsidR="008D22DF" w:rsidRPr="000C45F0" w:rsidRDefault="008D22DF" w:rsidP="000C45F0">
      <w:pPr>
        <w:ind w:firstLine="567"/>
        <w:jc w:val="both"/>
      </w:pPr>
      <w:r w:rsidRPr="000C45F0">
        <w:t>формы и методы работы с применением автоматизированных средств управления;</w:t>
      </w: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2.2.</w:t>
      </w:r>
      <w:r w:rsidR="00AB26FA" w:rsidRPr="000C45F0">
        <w:t>4</w:t>
      </w:r>
      <w:r w:rsidRPr="000C45F0">
        <w:t xml:space="preserve">. Гражданский служащий, замещающий должность </w:t>
      </w:r>
      <w:r w:rsidR="00682D3D" w:rsidRPr="000C45F0">
        <w:t>начальника отдела</w:t>
      </w:r>
      <w:r w:rsidRPr="000C45F0">
        <w:t>, должен обладать следующими профессиональными умениями: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организации туристских выставок, экспозиций, презентаций и рекламных мероприятий Чувашской Республики в других субъектах Российской Федерации;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формировать контент для средств массовой информации и интернет-порталов о деятельности министерства в сфере туризма и ремесел;</w:t>
      </w:r>
    </w:p>
    <w:p w:rsidR="009D3D23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умениями работы в системе электронного документооборота;</w:t>
      </w:r>
    </w:p>
    <w:p w:rsidR="00682D3D" w:rsidRPr="000C45F0" w:rsidRDefault="009D3D23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умениями работы в системе электронного бюджета</w:t>
      </w:r>
      <w:r w:rsidR="00682D3D" w:rsidRPr="000C45F0">
        <w:t>.</w:t>
      </w:r>
    </w:p>
    <w:p w:rsidR="000C4F1F" w:rsidRPr="000C45F0" w:rsidRDefault="000C4F1F" w:rsidP="000C45F0">
      <w:pPr>
        <w:ind w:firstLine="567"/>
        <w:jc w:val="both"/>
      </w:pPr>
      <w:r w:rsidRPr="000C45F0">
        <w:t>2.2.</w:t>
      </w:r>
      <w:r w:rsidR="00AB26FA" w:rsidRPr="000C45F0">
        <w:t>5</w:t>
      </w:r>
      <w:r w:rsidRPr="000C45F0">
        <w:t xml:space="preserve">. Гражданский служащий, замещающий должность </w:t>
      </w:r>
      <w:r w:rsidR="00DA2D93" w:rsidRPr="000C45F0">
        <w:t>начальника отдела</w:t>
      </w:r>
      <w:r w:rsidRPr="000C45F0">
        <w:t>, должен обладать следующими функциональными знаниями: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нормы права, нормативного правового акта, правоотношений и их признаки;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проекта нормативного правового акта, инструменты и этапы его разработки;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классификация моделей государственной политики;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задачи, сроки, ресурсы и инструменты государственной политики; </w:t>
      </w:r>
    </w:p>
    <w:p w:rsidR="001F12DB" w:rsidRPr="000C45F0" w:rsidRDefault="001F12DB" w:rsidP="000C45F0">
      <w:pPr>
        <w:ind w:firstLine="567"/>
        <w:jc w:val="both"/>
      </w:pPr>
      <w:r w:rsidRPr="000C45F0">
        <w:t>понятие, процедура рассмотрения обращений граждан;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основы дипломатического этикета. </w:t>
      </w:r>
    </w:p>
    <w:p w:rsidR="000C4F1F" w:rsidRPr="000C45F0" w:rsidRDefault="000C4F1F" w:rsidP="000C45F0">
      <w:pPr>
        <w:pStyle w:val="ae"/>
        <w:spacing w:before="0" w:beforeAutospacing="0" w:after="0" w:afterAutospacing="0"/>
        <w:ind w:firstLine="567"/>
        <w:jc w:val="both"/>
      </w:pPr>
      <w:r w:rsidRPr="000C45F0">
        <w:t>2.2.</w:t>
      </w:r>
      <w:r w:rsidR="00AB26FA" w:rsidRPr="000C45F0">
        <w:t>6</w:t>
      </w:r>
      <w:r w:rsidRPr="000C45F0">
        <w:t xml:space="preserve">. Гражданский служащий, замещающий должность </w:t>
      </w:r>
      <w:r w:rsidR="00DA2D93" w:rsidRPr="000C45F0">
        <w:t>начальника отдела</w:t>
      </w:r>
      <w:r w:rsidRPr="000C45F0">
        <w:t>, должен обладать следующими функциональными умениями: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разработка, рассмотрение и согласование проектов нормативных правовых актов и других документов;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официальных отзывов на проекты нормативных правовых актов;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методических рекомендаций, разъяснений; </w:t>
      </w:r>
    </w:p>
    <w:p w:rsidR="001F12DB" w:rsidRPr="000C45F0" w:rsidRDefault="001F12DB" w:rsidP="000C45F0">
      <w:pPr>
        <w:ind w:firstLine="567"/>
        <w:jc w:val="both"/>
      </w:pPr>
      <w:r w:rsidRPr="000C45F0">
        <w:t xml:space="preserve">подготовка аналитических, информационных и других материалов; </w:t>
      </w:r>
    </w:p>
    <w:p w:rsidR="00AB26FA" w:rsidRPr="000C45F0" w:rsidRDefault="001F12DB" w:rsidP="000C45F0">
      <w:pPr>
        <w:ind w:firstLine="567"/>
        <w:jc w:val="both"/>
      </w:pPr>
      <w:r w:rsidRPr="000C45F0">
        <w:t>организация и проведение мониторинга применения законодательства;</w:t>
      </w:r>
    </w:p>
    <w:p w:rsidR="001F12DB" w:rsidRPr="000C45F0" w:rsidRDefault="001F12DB" w:rsidP="000C45F0">
      <w:pPr>
        <w:ind w:firstLine="567"/>
        <w:jc w:val="both"/>
      </w:pPr>
      <w:r w:rsidRPr="000C45F0">
        <w:t>организация и ведение конференций, симпозиу</w:t>
      </w:r>
      <w:r w:rsidR="009D3D23" w:rsidRPr="000C45F0">
        <w:t>мов, семинаров, деловых встреч</w:t>
      </w:r>
      <w:r w:rsidR="004B2B7F" w:rsidRPr="000C45F0">
        <w:t>.</w:t>
      </w:r>
    </w:p>
    <w:p w:rsidR="00EB0EBF" w:rsidRPr="000C45F0" w:rsidRDefault="00EB0EBF" w:rsidP="000C45F0">
      <w:pPr>
        <w:widowControl w:val="0"/>
        <w:autoSpaceDE w:val="0"/>
        <w:autoSpaceDN w:val="0"/>
        <w:ind w:firstLine="567"/>
        <w:jc w:val="center"/>
        <w:rPr>
          <w:b/>
          <w:snapToGrid w:val="0"/>
        </w:rPr>
      </w:pPr>
    </w:p>
    <w:p w:rsidR="000A477F" w:rsidRPr="000C45F0" w:rsidRDefault="00EB0EBF" w:rsidP="009B5A97">
      <w:pPr>
        <w:widowControl w:val="0"/>
        <w:autoSpaceDE w:val="0"/>
        <w:autoSpaceDN w:val="0"/>
        <w:jc w:val="center"/>
        <w:rPr>
          <w:b/>
          <w:snapToGrid w:val="0"/>
        </w:rPr>
      </w:pPr>
      <w:r w:rsidRPr="000C45F0">
        <w:rPr>
          <w:b/>
          <w:snapToGrid w:val="0"/>
          <w:lang w:val="en-US"/>
        </w:rPr>
        <w:t>III</w:t>
      </w:r>
      <w:r w:rsidRPr="000C45F0">
        <w:rPr>
          <w:b/>
          <w:snapToGrid w:val="0"/>
        </w:rPr>
        <w:t xml:space="preserve">. </w:t>
      </w:r>
      <w:r w:rsidR="00E20FF9" w:rsidRPr="000C45F0">
        <w:rPr>
          <w:b/>
          <w:snapToGrid w:val="0"/>
        </w:rPr>
        <w:t>Должностные обязанности</w:t>
      </w:r>
    </w:p>
    <w:p w:rsidR="00D979B7" w:rsidRPr="000C45F0" w:rsidRDefault="00D979B7" w:rsidP="000C45F0">
      <w:pPr>
        <w:ind w:firstLine="567"/>
      </w:pPr>
      <w:r w:rsidRPr="000C45F0">
        <w:t xml:space="preserve">3.1. </w:t>
      </w:r>
      <w:r w:rsidR="00DA2D93" w:rsidRPr="000C45F0">
        <w:t>Начальник отдела</w:t>
      </w:r>
      <w:r w:rsidRPr="000C45F0">
        <w:t xml:space="preserve"> должен:</w:t>
      </w:r>
    </w:p>
    <w:p w:rsidR="00EB7006" w:rsidRPr="000C45F0" w:rsidRDefault="00EB7006" w:rsidP="000C45F0">
      <w:pPr>
        <w:tabs>
          <w:tab w:val="left" w:pos="709"/>
        </w:tabs>
        <w:ind w:firstLine="567"/>
        <w:jc w:val="both"/>
      </w:pPr>
      <w:r w:rsidRPr="000C45F0">
        <w:t xml:space="preserve"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</w:t>
      </w:r>
      <w:r w:rsidRPr="000C45F0">
        <w:lastRenderedPageBreak/>
        <w:t>законами, и должностные обязанности, установленные настоящим должностным регламентом;</w:t>
      </w:r>
    </w:p>
    <w:p w:rsidR="00EB7006" w:rsidRPr="000C45F0" w:rsidRDefault="00EB7006" w:rsidP="000C45F0">
      <w:pPr>
        <w:tabs>
          <w:tab w:val="left" w:pos="709"/>
        </w:tabs>
        <w:ind w:firstLine="567"/>
        <w:jc w:val="both"/>
      </w:pPr>
      <w:r w:rsidRPr="000C45F0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0C45F0" w:rsidRDefault="00EB7006" w:rsidP="000C45F0">
      <w:pPr>
        <w:tabs>
          <w:tab w:val="left" w:pos="709"/>
        </w:tabs>
        <w:ind w:firstLine="567"/>
        <w:jc w:val="both"/>
      </w:pPr>
      <w:r w:rsidRPr="000C45F0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0C45F0" w:rsidRDefault="00EB7006" w:rsidP="000C45F0">
      <w:pPr>
        <w:tabs>
          <w:tab w:val="left" w:pos="709"/>
        </w:tabs>
        <w:ind w:firstLine="567"/>
        <w:jc w:val="both"/>
      </w:pPr>
      <w:r w:rsidRPr="000C45F0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0C45F0" w:rsidRDefault="00EB7006" w:rsidP="000C45F0">
      <w:pPr>
        <w:tabs>
          <w:tab w:val="left" w:pos="709"/>
        </w:tabs>
        <w:ind w:firstLine="567"/>
        <w:jc w:val="both"/>
      </w:pPr>
      <w:r w:rsidRPr="000C45F0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EB7006" w:rsidRPr="000C45F0" w:rsidRDefault="00EB7006" w:rsidP="000C45F0">
      <w:pPr>
        <w:ind w:firstLine="567"/>
        <w:jc w:val="both"/>
      </w:pPr>
      <w:r w:rsidRPr="000C45F0">
        <w:t>соблюдать законодательство Российской Федерации о государственной тайне;</w:t>
      </w:r>
    </w:p>
    <w:p w:rsidR="00A91235" w:rsidRPr="000C45F0" w:rsidRDefault="00A91235" w:rsidP="000C45F0">
      <w:pPr>
        <w:ind w:firstLine="567"/>
        <w:jc w:val="both"/>
      </w:pPr>
      <w:r w:rsidRPr="000C45F0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D979B7" w:rsidRPr="000C45F0" w:rsidRDefault="00D979B7" w:rsidP="000C45F0">
      <w:pPr>
        <w:pStyle w:val="a4"/>
        <w:tabs>
          <w:tab w:val="left" w:pos="540"/>
        </w:tabs>
        <w:ind w:firstLine="567"/>
      </w:pPr>
      <w:r w:rsidRPr="000C45F0">
        <w:t xml:space="preserve">3.2. Кроме того, исходя из задач и функций </w:t>
      </w:r>
      <w:r w:rsidR="005178C0" w:rsidRPr="000C45F0">
        <w:t>отдела</w:t>
      </w:r>
      <w:r w:rsidRPr="000C45F0">
        <w:t xml:space="preserve">, </w:t>
      </w:r>
      <w:r w:rsidR="00DA2D93" w:rsidRPr="000C45F0">
        <w:t>начальник отдела</w:t>
      </w:r>
      <w:r w:rsidR="00520120" w:rsidRPr="000C45F0">
        <w:t>:</w:t>
      </w:r>
    </w:p>
    <w:p w:rsidR="00BE6DCE" w:rsidRPr="000C45F0" w:rsidRDefault="00BE6DCE" w:rsidP="000C45F0">
      <w:pPr>
        <w:tabs>
          <w:tab w:val="left" w:pos="709"/>
        </w:tabs>
        <w:ind w:firstLine="567"/>
        <w:jc w:val="both"/>
      </w:pPr>
      <w:r w:rsidRPr="000C45F0">
        <w:t>3.2.1. Руководит деятельностью отдела, обеспечивая выполнение возложенных на отдел задач.</w:t>
      </w:r>
    </w:p>
    <w:p w:rsidR="00BE6DCE" w:rsidRPr="000C45F0" w:rsidRDefault="00BE6DCE" w:rsidP="000C45F0">
      <w:pPr>
        <w:tabs>
          <w:tab w:val="left" w:pos="709"/>
        </w:tabs>
        <w:ind w:firstLine="567"/>
        <w:jc w:val="both"/>
      </w:pPr>
      <w:r w:rsidRPr="000C45F0">
        <w:t>3.2.2. Обеспечивает соблюдение работниками в отделе служебного распорядка Правил внутреннего трудового распорядка Министерства.</w:t>
      </w:r>
    </w:p>
    <w:p w:rsidR="00BE6DCE" w:rsidRPr="000C45F0" w:rsidRDefault="00BE6DCE" w:rsidP="000C45F0">
      <w:pPr>
        <w:ind w:firstLine="567"/>
        <w:jc w:val="both"/>
      </w:pPr>
      <w:r w:rsidRPr="000C45F0">
        <w:t>3.2.3. Исполняет в пределах своей компетенции распоряжения и указания, поступившие от Министра, первого заместителя министра, заместителей министра, за исключением неправомерных.</w:t>
      </w:r>
    </w:p>
    <w:p w:rsidR="00DD7650" w:rsidRPr="000C45F0" w:rsidRDefault="00DD7650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</w:t>
      </w:r>
      <w:r w:rsidR="00A541D8" w:rsidRPr="000C45F0">
        <w:rPr>
          <w:snapToGrid w:val="0"/>
        </w:rPr>
        <w:t>2.</w:t>
      </w:r>
      <w:r w:rsidR="00BE6DCE" w:rsidRPr="000C45F0">
        <w:rPr>
          <w:snapToGrid w:val="0"/>
        </w:rPr>
        <w:t>6</w:t>
      </w:r>
      <w:r w:rsidR="00A541D8" w:rsidRPr="000C45F0">
        <w:rPr>
          <w:snapToGrid w:val="0"/>
        </w:rPr>
        <w:t>. О</w:t>
      </w:r>
      <w:r w:rsidRPr="000C45F0">
        <w:t xml:space="preserve">беспечивает разработку для органов исполнительной власти Чувашской Республики и структурных подразделений Министерства предложений в проекты стратегий, планов действий Кабинета Министров Чувашской Республики по вопросам </w:t>
      </w:r>
      <w:r w:rsidR="00BE6DCE" w:rsidRPr="000C45F0">
        <w:t>туризма</w:t>
      </w:r>
      <w:r w:rsidR="00983B6B" w:rsidRPr="000C45F0">
        <w:t xml:space="preserve"> и ремесел</w:t>
      </w:r>
      <w:r w:rsidRPr="000C45F0">
        <w:t>.</w:t>
      </w:r>
    </w:p>
    <w:p w:rsidR="00DD7650" w:rsidRPr="000C45F0" w:rsidRDefault="00DD7650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</w:t>
      </w:r>
      <w:r w:rsidR="00A541D8" w:rsidRPr="000C45F0">
        <w:rPr>
          <w:snapToGrid w:val="0"/>
        </w:rPr>
        <w:t>2.</w:t>
      </w:r>
      <w:r w:rsidR="00BE6DCE" w:rsidRPr="000C45F0">
        <w:rPr>
          <w:snapToGrid w:val="0"/>
        </w:rPr>
        <w:t>7</w:t>
      </w:r>
      <w:r w:rsidR="00A541D8" w:rsidRPr="000C45F0">
        <w:rPr>
          <w:snapToGrid w:val="0"/>
        </w:rPr>
        <w:t>.</w:t>
      </w:r>
      <w:r w:rsidRPr="000C45F0">
        <w:t xml:space="preserve"> </w:t>
      </w:r>
      <w:r w:rsidR="00A541D8" w:rsidRPr="000C45F0">
        <w:t>О</w:t>
      </w:r>
      <w:r w:rsidRPr="000C45F0">
        <w:t xml:space="preserve">беспечивает разработку проектов нормативных правовых актов Чувашской Республики, касающихся вопросов развития </w:t>
      </w:r>
      <w:r w:rsidR="00BE6DCE" w:rsidRPr="000C45F0">
        <w:t>туризма</w:t>
      </w:r>
      <w:r w:rsidR="00983B6B" w:rsidRPr="000C45F0">
        <w:t xml:space="preserve"> и ремесел</w:t>
      </w:r>
      <w:r w:rsidRPr="000C45F0">
        <w:t>.</w:t>
      </w:r>
      <w:r w:rsidR="00BE6DCE" w:rsidRPr="000C45F0">
        <w:t xml:space="preserve"> </w:t>
      </w:r>
    </w:p>
    <w:p w:rsidR="00DD7650" w:rsidRPr="000C45F0" w:rsidRDefault="00DD7650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</w:t>
      </w:r>
      <w:r w:rsidR="00A541D8" w:rsidRPr="000C45F0">
        <w:rPr>
          <w:snapToGrid w:val="0"/>
        </w:rPr>
        <w:t>2.</w:t>
      </w:r>
      <w:r w:rsidR="00BE6DCE" w:rsidRPr="000C45F0">
        <w:rPr>
          <w:snapToGrid w:val="0"/>
        </w:rPr>
        <w:t>8</w:t>
      </w:r>
      <w:r w:rsidR="00A541D8" w:rsidRPr="000C45F0">
        <w:rPr>
          <w:snapToGrid w:val="0"/>
        </w:rPr>
        <w:t>.</w:t>
      </w:r>
      <w:r w:rsidRPr="000C45F0">
        <w:rPr>
          <w:snapToGrid w:val="0"/>
        </w:rPr>
        <w:t xml:space="preserve"> </w:t>
      </w:r>
      <w:r w:rsidR="00A541D8" w:rsidRPr="000C45F0">
        <w:rPr>
          <w:snapToGrid w:val="0"/>
        </w:rPr>
        <w:t>О</w:t>
      </w:r>
      <w:r w:rsidRPr="000C45F0">
        <w:t xml:space="preserve">беспечивает для органов государственной власти Чувашской Республики разработку предложений к представляемым проектам нормативных правовых актов Российской Федерации и нормативных правовых актов Чувашской Республики по развитию </w:t>
      </w:r>
      <w:r w:rsidR="00BE6DCE" w:rsidRPr="000C45F0">
        <w:t>туризма</w:t>
      </w:r>
      <w:r w:rsidR="00983B6B" w:rsidRPr="000C45F0">
        <w:t xml:space="preserve"> и ремесел</w:t>
      </w:r>
      <w:r w:rsidRPr="000C45F0">
        <w:t>.</w:t>
      </w:r>
      <w:r w:rsidR="00BE6DCE" w:rsidRPr="000C45F0">
        <w:t xml:space="preserve"> </w:t>
      </w:r>
    </w:p>
    <w:p w:rsidR="00DA2D93" w:rsidRPr="000C45F0" w:rsidRDefault="00DD7650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</w:t>
      </w:r>
      <w:r w:rsidR="00A541D8" w:rsidRPr="000C45F0">
        <w:rPr>
          <w:snapToGrid w:val="0"/>
        </w:rPr>
        <w:t>2.</w:t>
      </w:r>
      <w:r w:rsidR="00BE6DCE" w:rsidRPr="000C45F0">
        <w:rPr>
          <w:snapToGrid w:val="0"/>
        </w:rPr>
        <w:t>9</w:t>
      </w:r>
      <w:r w:rsidRPr="000C45F0">
        <w:rPr>
          <w:snapToGrid w:val="0"/>
        </w:rPr>
        <w:t>. Обеспечивает</w:t>
      </w:r>
      <w:r w:rsidRPr="000C45F0">
        <w:t xml:space="preserve"> </w:t>
      </w:r>
      <w:r w:rsidR="001C3CE3" w:rsidRPr="000C45F0">
        <w:t>в установленном порядке</w:t>
      </w:r>
      <w:r w:rsidR="00BE6DCE" w:rsidRPr="000C45F0">
        <w:t xml:space="preserve"> </w:t>
      </w:r>
      <w:r w:rsidR="00DA2D93" w:rsidRPr="000C45F0">
        <w:t>рассмотрение</w:t>
      </w:r>
      <w:r w:rsidR="001C3CE3" w:rsidRPr="000C45F0">
        <w:t xml:space="preserve"> и подготовку</w:t>
      </w:r>
      <w:r w:rsidR="00DA2D93" w:rsidRPr="000C45F0">
        <w:t>:</w:t>
      </w:r>
    </w:p>
    <w:p w:rsidR="00DA2D93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>рассмотрени</w:t>
      </w:r>
      <w:r w:rsidR="001C3CE3" w:rsidRPr="000C45F0">
        <w:t>е</w:t>
      </w:r>
      <w:r w:rsidRPr="000C45F0">
        <w:t xml:space="preserve">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DA2D93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 xml:space="preserve">материалов к работе круглых столов, совещаний, конференций, выставок и форумов в сфере </w:t>
      </w:r>
      <w:r w:rsidR="00BE6DCE" w:rsidRPr="000C45F0">
        <w:t>развития туризма</w:t>
      </w:r>
      <w:r w:rsidR="00983B6B" w:rsidRPr="000C45F0">
        <w:t xml:space="preserve"> и ремесел</w:t>
      </w:r>
      <w:r w:rsidR="00BE6DCE" w:rsidRPr="000C45F0">
        <w:t>, а также организацию их проведения</w:t>
      </w:r>
      <w:r w:rsidRPr="000C45F0">
        <w:t>;</w:t>
      </w:r>
    </w:p>
    <w:p w:rsidR="00DA2D93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>аналитических материалов и прогнозов развития туризма в республике;</w:t>
      </w:r>
    </w:p>
    <w:p w:rsidR="00DA2D93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>анализ</w:t>
      </w:r>
      <w:r w:rsidR="001C3CE3" w:rsidRPr="000C45F0">
        <w:t>а</w:t>
      </w:r>
      <w:r w:rsidRPr="000C45F0">
        <w:t xml:space="preserve"> состояния выполнения государственных программ и планов развития сферы туризма, принимает меры по ликвидации негативных и закреплению положительных тенденций;</w:t>
      </w:r>
    </w:p>
    <w:p w:rsidR="00DA2D93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>календаря событий Чувашской Республики в сфере туризма;</w:t>
      </w:r>
    </w:p>
    <w:p w:rsidR="009D3D23" w:rsidRPr="000C45F0" w:rsidRDefault="009D3D23" w:rsidP="000C45F0">
      <w:pPr>
        <w:pStyle w:val="a4"/>
        <w:tabs>
          <w:tab w:val="left" w:pos="540"/>
        </w:tabs>
        <w:ind w:firstLine="567"/>
      </w:pPr>
      <w:r w:rsidRPr="000C45F0">
        <w:t xml:space="preserve">стратегии работы отдела </w:t>
      </w:r>
    </w:p>
    <w:p w:rsidR="00DD7650" w:rsidRPr="000C45F0" w:rsidRDefault="00DA2D93" w:rsidP="000C45F0">
      <w:pPr>
        <w:pStyle w:val="a4"/>
        <w:tabs>
          <w:tab w:val="left" w:pos="540"/>
        </w:tabs>
        <w:ind w:firstLine="567"/>
      </w:pPr>
      <w:r w:rsidRPr="000C45F0">
        <w:t xml:space="preserve">недельного, месячного и квартального планов работы </w:t>
      </w:r>
      <w:r w:rsidR="001C3CE3" w:rsidRPr="000C45F0">
        <w:t>отдела</w:t>
      </w:r>
      <w:r w:rsidR="006B535B" w:rsidRPr="000C45F0">
        <w:t>.</w:t>
      </w:r>
    </w:p>
    <w:p w:rsidR="00EB7006" w:rsidRPr="000C45F0" w:rsidRDefault="00EB7006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10</w:t>
      </w:r>
      <w:r w:rsidRPr="000C45F0">
        <w:rPr>
          <w:snapToGrid w:val="0"/>
        </w:rPr>
        <w:t>.</w:t>
      </w:r>
      <w:r w:rsidR="00153186" w:rsidRPr="000C45F0">
        <w:t> </w:t>
      </w:r>
      <w:r w:rsidRPr="000C45F0">
        <w:t>Обеспечивает разработку аналитических материалов и обобщает имеющуюся информацию в форме ежегодных и ежеквартальных отчетов, докладов для структурных подразделений Министерства.</w:t>
      </w:r>
    </w:p>
    <w:p w:rsidR="00EB7006" w:rsidRPr="000C45F0" w:rsidRDefault="00EB7006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lastRenderedPageBreak/>
        <w:t>3.2.</w:t>
      </w:r>
      <w:r w:rsidR="00BC43F0" w:rsidRPr="000C45F0">
        <w:rPr>
          <w:snapToGrid w:val="0"/>
        </w:rPr>
        <w:t>12</w:t>
      </w:r>
      <w:r w:rsidRPr="000C45F0">
        <w:rPr>
          <w:snapToGrid w:val="0"/>
        </w:rPr>
        <w:t>.</w:t>
      </w:r>
      <w:r w:rsidRPr="000C45F0">
        <w:t xml:space="preserve"> Обеспечивает подготовку материалов и документов в качестве ответов на поступившие в Министерство обращения и письма граждан и организаций.</w:t>
      </w:r>
    </w:p>
    <w:p w:rsidR="00EB7006" w:rsidRPr="000C45F0" w:rsidRDefault="00153186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13</w:t>
      </w:r>
      <w:r w:rsidRPr="000C45F0">
        <w:rPr>
          <w:snapToGrid w:val="0"/>
        </w:rPr>
        <w:t>. </w:t>
      </w:r>
      <w:r w:rsidR="00BE6D5A" w:rsidRPr="000C45F0">
        <w:rPr>
          <w:snapToGrid w:val="0"/>
        </w:rPr>
        <w:t>Обеспечива</w:t>
      </w:r>
      <w:r w:rsidR="005178C0" w:rsidRPr="000C45F0">
        <w:rPr>
          <w:snapToGrid w:val="0"/>
        </w:rPr>
        <w:t>ет</w:t>
      </w:r>
      <w:r w:rsidR="00EB7006" w:rsidRPr="000C45F0">
        <w:t xml:space="preserve"> качественное ведение работниками делопроизводства, сохранность документов, технических средств, состояние помещений и рабочих мест, соблюдение работниками трудовой дисциплины, нормативных актов министерства.</w:t>
      </w:r>
    </w:p>
    <w:p w:rsidR="00EB7006" w:rsidRPr="000C45F0" w:rsidRDefault="00EB7006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14</w:t>
      </w:r>
      <w:r w:rsidRPr="000C45F0">
        <w:rPr>
          <w:snapToGrid w:val="0"/>
        </w:rPr>
        <w:t>.</w:t>
      </w:r>
      <w:r w:rsidRPr="000C45F0">
        <w:t xml:space="preserve"> </w:t>
      </w:r>
      <w:r w:rsidR="00287D3D" w:rsidRPr="000C45F0">
        <w:t xml:space="preserve">Организует в </w:t>
      </w:r>
      <w:r w:rsidR="005178C0" w:rsidRPr="000C45F0">
        <w:t>отделе</w:t>
      </w:r>
      <w:r w:rsidR="00287D3D" w:rsidRPr="000C45F0">
        <w:t xml:space="preserve"> ведение </w:t>
      </w:r>
      <w:r w:rsidRPr="000C45F0">
        <w:t>учет</w:t>
      </w:r>
      <w:r w:rsidR="00287D3D" w:rsidRPr="000C45F0">
        <w:t>а</w:t>
      </w:r>
      <w:r w:rsidRPr="000C45F0">
        <w:t xml:space="preserve"> (реестр</w:t>
      </w:r>
      <w:r w:rsidR="00287D3D" w:rsidRPr="000C45F0">
        <w:t>а</w:t>
      </w:r>
      <w:r w:rsidRPr="000C45F0">
        <w:t>) действующих договоров, соглашений, протоколов, заключаемых Кабинетом Министров Чувашской Республики и Главой Чувашской Республики.</w:t>
      </w:r>
    </w:p>
    <w:p w:rsidR="00EB7006" w:rsidRPr="000C45F0" w:rsidRDefault="00EB7006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15</w:t>
      </w:r>
      <w:r w:rsidRPr="000C45F0">
        <w:rPr>
          <w:snapToGrid w:val="0"/>
        </w:rPr>
        <w:t>. П</w:t>
      </w:r>
      <w:r w:rsidRPr="000C45F0">
        <w:t>редставляет представителю нанимателя ежегодно в сроки, установленные для представления сведений о доходах, об имуществе и обязательствах имущественного характера,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B7006" w:rsidRPr="000C45F0" w:rsidRDefault="0081024F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16</w:t>
      </w:r>
      <w:r w:rsidRPr="000C45F0">
        <w:rPr>
          <w:snapToGrid w:val="0"/>
        </w:rPr>
        <w:t>. У</w:t>
      </w:r>
      <w:r w:rsidRPr="000C45F0">
        <w:t>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1024F" w:rsidRPr="000C45F0" w:rsidRDefault="0081024F" w:rsidP="000C45F0">
      <w:pPr>
        <w:pStyle w:val="a4"/>
        <w:tabs>
          <w:tab w:val="left" w:pos="540"/>
        </w:tabs>
        <w:ind w:firstLine="567"/>
      </w:pPr>
      <w:r w:rsidRPr="000C45F0">
        <w:rPr>
          <w:snapToGrid w:val="0"/>
        </w:rPr>
        <w:t>3.2.</w:t>
      </w:r>
      <w:r w:rsidR="00BC43F0" w:rsidRPr="000C45F0">
        <w:rPr>
          <w:snapToGrid w:val="0"/>
        </w:rPr>
        <w:t>17</w:t>
      </w:r>
      <w:r w:rsidRPr="000C45F0">
        <w:t>. Принимает меры по недопущению любой возможности возникновения конфликта интересов.</w:t>
      </w:r>
    </w:p>
    <w:p w:rsidR="0081024F" w:rsidRPr="000C45F0" w:rsidRDefault="0081024F" w:rsidP="000C45F0">
      <w:pPr>
        <w:pStyle w:val="a4"/>
        <w:tabs>
          <w:tab w:val="left" w:pos="540"/>
        </w:tabs>
        <w:ind w:firstLine="567"/>
      </w:pPr>
      <w:r w:rsidRPr="000C45F0">
        <w:t>3.2.</w:t>
      </w:r>
      <w:r w:rsidR="00BC43F0" w:rsidRPr="000C45F0">
        <w:t>18</w:t>
      </w:r>
      <w:r w:rsidRPr="000C45F0">
        <w:t xml:space="preserve">. В письменной форме уведомляет своего непосредственного </w:t>
      </w:r>
      <w:r w:rsidR="00D11191" w:rsidRPr="000C45F0">
        <w:t>руководителя</w:t>
      </w:r>
      <w:r w:rsidRPr="000C45F0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1024F" w:rsidRPr="000C45F0" w:rsidRDefault="0081024F" w:rsidP="000C45F0">
      <w:pPr>
        <w:pStyle w:val="a4"/>
        <w:tabs>
          <w:tab w:val="left" w:pos="540"/>
        </w:tabs>
        <w:ind w:firstLine="567"/>
      </w:pPr>
      <w:r w:rsidRPr="000C45F0">
        <w:t>3.2.</w:t>
      </w:r>
      <w:r w:rsidR="00BC43F0" w:rsidRPr="000C45F0">
        <w:t>19</w:t>
      </w:r>
      <w:r w:rsidRPr="000C45F0">
        <w:t>. Предварительно в письменной форме уведомляет представителя нанимателя о выполнении иной оплачиваемой работы, если это не повлечет за собой конфликт интересов.</w:t>
      </w:r>
    </w:p>
    <w:p w:rsidR="00F42688" w:rsidRPr="000C45F0" w:rsidRDefault="00F42688" w:rsidP="000C45F0">
      <w:pPr>
        <w:pStyle w:val="a4"/>
        <w:tabs>
          <w:tab w:val="left" w:pos="540"/>
        </w:tabs>
        <w:ind w:firstLine="567"/>
      </w:pPr>
      <w:r w:rsidRPr="000C45F0">
        <w:t>3.2.</w:t>
      </w:r>
      <w:r w:rsidR="00BC43F0" w:rsidRPr="000C45F0">
        <w:t>20</w:t>
      </w:r>
      <w:r w:rsidRPr="000C45F0">
        <w:t>. Выполняет иные обязанности в пределах своих полномочий.</w:t>
      </w:r>
    </w:p>
    <w:p w:rsidR="00F42688" w:rsidRPr="000C45F0" w:rsidRDefault="00F42688" w:rsidP="000C45F0">
      <w:pPr>
        <w:pStyle w:val="a4"/>
        <w:tabs>
          <w:tab w:val="left" w:pos="540"/>
        </w:tabs>
        <w:ind w:firstLine="567"/>
      </w:pPr>
      <w:r w:rsidRPr="000C45F0">
        <w:t>3.2.</w:t>
      </w:r>
      <w:r w:rsidR="00BC43F0" w:rsidRPr="000C45F0">
        <w:t>21</w:t>
      </w:r>
      <w:r w:rsidRPr="000C45F0">
        <w:t>. Выполняет отдельные поручения министра</w:t>
      </w:r>
      <w:r w:rsidR="000B6979" w:rsidRPr="000C45F0">
        <w:t>, заместителя министра</w:t>
      </w:r>
      <w:r w:rsidRPr="000C45F0">
        <w:t>. В случае получения прямых поручений от министра должен приступить к их выполнению, поставив в известность заместителя министра.</w:t>
      </w:r>
    </w:p>
    <w:p w:rsidR="006B535B" w:rsidRPr="000C45F0" w:rsidRDefault="006B535B" w:rsidP="000C45F0">
      <w:pPr>
        <w:pStyle w:val="30"/>
        <w:spacing w:line="240" w:lineRule="auto"/>
        <w:ind w:right="0" w:firstLine="567"/>
        <w:rPr>
          <w:b/>
          <w:sz w:val="24"/>
          <w:szCs w:val="24"/>
        </w:rPr>
      </w:pPr>
    </w:p>
    <w:p w:rsidR="000A477F" w:rsidRPr="000C45F0" w:rsidRDefault="000A477F" w:rsidP="009B5A97">
      <w:pPr>
        <w:pStyle w:val="30"/>
        <w:spacing w:line="240" w:lineRule="auto"/>
        <w:ind w:right="0"/>
        <w:rPr>
          <w:b/>
          <w:sz w:val="24"/>
          <w:szCs w:val="24"/>
        </w:rPr>
      </w:pPr>
      <w:r w:rsidRPr="000C45F0">
        <w:rPr>
          <w:b/>
          <w:sz w:val="24"/>
          <w:szCs w:val="24"/>
          <w:lang w:val="en-US"/>
        </w:rPr>
        <w:t>IV</w:t>
      </w:r>
      <w:r w:rsidRPr="000C45F0">
        <w:rPr>
          <w:b/>
          <w:sz w:val="24"/>
          <w:szCs w:val="24"/>
        </w:rPr>
        <w:t>. Права</w:t>
      </w:r>
    </w:p>
    <w:p w:rsidR="00C45540" w:rsidRPr="000C45F0" w:rsidRDefault="00C45540" w:rsidP="000C45F0">
      <w:pPr>
        <w:pStyle w:val="31"/>
        <w:autoSpaceDE/>
        <w:autoSpaceDN/>
        <w:ind w:right="-1" w:firstLine="567"/>
        <w:rPr>
          <w:sz w:val="24"/>
          <w:szCs w:val="24"/>
        </w:rPr>
      </w:pPr>
      <w:r w:rsidRPr="000C45F0">
        <w:rPr>
          <w:sz w:val="24"/>
          <w:szCs w:val="24"/>
        </w:rPr>
        <w:t xml:space="preserve">4.1. Основные права </w:t>
      </w:r>
      <w:r w:rsidR="00AF0255" w:rsidRPr="000C45F0">
        <w:rPr>
          <w:sz w:val="24"/>
          <w:szCs w:val="24"/>
        </w:rPr>
        <w:t>начальника отдела</w:t>
      </w:r>
      <w:r w:rsidRPr="000C45F0">
        <w:rPr>
          <w:sz w:val="24"/>
          <w:szCs w:val="24"/>
        </w:rPr>
        <w:t xml:space="preserve"> установлены статьей 14 Федерального закона</w:t>
      </w:r>
      <w:r w:rsidR="00153186" w:rsidRPr="000C45F0">
        <w:rPr>
          <w:sz w:val="24"/>
          <w:szCs w:val="24"/>
        </w:rPr>
        <w:t xml:space="preserve"> от 27 июля 2004 г. № 79-ФЗ «О государственной гражданской службе Российской Федерации».</w:t>
      </w:r>
    </w:p>
    <w:p w:rsidR="00C45540" w:rsidRPr="000C45F0" w:rsidRDefault="00C45540" w:rsidP="000C45F0">
      <w:pPr>
        <w:ind w:firstLine="567"/>
        <w:jc w:val="both"/>
      </w:pPr>
      <w:r w:rsidRPr="000C45F0">
        <w:t xml:space="preserve">4.2. Кроме того, </w:t>
      </w:r>
      <w:r w:rsidR="00BE6D5A" w:rsidRPr="000C45F0">
        <w:t>начальник отдела</w:t>
      </w:r>
      <w:r w:rsidR="005A78E4" w:rsidRPr="000C45F0">
        <w:t xml:space="preserve"> </w:t>
      </w:r>
      <w:r w:rsidRPr="000C45F0">
        <w:t>имеет право:</w:t>
      </w:r>
    </w:p>
    <w:p w:rsidR="00A91235" w:rsidRPr="000C45F0" w:rsidRDefault="00A91235" w:rsidP="000C45F0">
      <w:pPr>
        <w:ind w:firstLine="567"/>
        <w:jc w:val="both"/>
      </w:pPr>
      <w:r w:rsidRPr="000C45F0">
        <w:t xml:space="preserve">участвовать в рассмотрении вопросов, касающихся деятельности </w:t>
      </w:r>
      <w:r w:rsidR="005A78E4" w:rsidRPr="000C45F0">
        <w:t>отдела;</w:t>
      </w:r>
    </w:p>
    <w:p w:rsidR="00A91235" w:rsidRPr="000C45F0" w:rsidRDefault="00A91235" w:rsidP="000C45F0">
      <w:pPr>
        <w:adjustRightInd w:val="0"/>
        <w:ind w:firstLine="567"/>
        <w:jc w:val="both"/>
      </w:pPr>
      <w:r w:rsidRPr="000C45F0">
        <w:t>пользоваться системами связи и коммуникации;</w:t>
      </w:r>
    </w:p>
    <w:p w:rsidR="00A91235" w:rsidRPr="000C45F0" w:rsidRDefault="00A91235" w:rsidP="000C45F0">
      <w:pPr>
        <w:pStyle w:val="a4"/>
        <w:ind w:firstLine="567"/>
      </w:pPr>
      <w:r w:rsidRPr="000C45F0">
        <w:t>получать от гражданских служащих Министерства информацию и материалы для исполнения должностных обязанностей;</w:t>
      </w:r>
    </w:p>
    <w:p w:rsidR="00A91235" w:rsidRPr="000C45F0" w:rsidRDefault="00A91235" w:rsidP="000C45F0">
      <w:pPr>
        <w:pStyle w:val="a4"/>
        <w:ind w:firstLine="567"/>
      </w:pPr>
      <w:r w:rsidRPr="000C45F0">
        <w:t xml:space="preserve">докладывать </w:t>
      </w:r>
      <w:r w:rsidR="00B15307" w:rsidRPr="000C45F0">
        <w:t xml:space="preserve">заместителю министра, </w:t>
      </w:r>
      <w:r w:rsidRPr="000C45F0">
        <w:t xml:space="preserve"> обо всех выявленных недостатках в работе в пределах своей компетенции; </w:t>
      </w:r>
    </w:p>
    <w:p w:rsidR="00A91235" w:rsidRPr="000C45F0" w:rsidRDefault="00A91235" w:rsidP="000C45F0">
      <w:pPr>
        <w:pStyle w:val="a4"/>
        <w:ind w:firstLine="567"/>
      </w:pPr>
      <w:r w:rsidRPr="000C45F0">
        <w:t>вносить предложения руководству Министерства и руководителям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</w:t>
      </w:r>
      <w:r w:rsidR="00153186" w:rsidRPr="000C45F0">
        <w:t>остей;</w:t>
      </w:r>
    </w:p>
    <w:p w:rsidR="00A91235" w:rsidRPr="000C45F0" w:rsidRDefault="00A91235" w:rsidP="000C45F0">
      <w:pPr>
        <w:pStyle w:val="a4"/>
        <w:ind w:firstLine="567"/>
      </w:pPr>
      <w:r w:rsidRPr="000C45F0">
        <w:t>участвовать в работе межведомственных комиссий и рабочих групп министерства и иных органов исполнительн</w:t>
      </w:r>
      <w:r w:rsidR="00153186" w:rsidRPr="000C45F0">
        <w:t>ой власти Чувашской Республики;</w:t>
      </w:r>
    </w:p>
    <w:p w:rsidR="00A91235" w:rsidRPr="000C45F0" w:rsidRDefault="00A91235" w:rsidP="000C45F0">
      <w:pPr>
        <w:pStyle w:val="a4"/>
        <w:ind w:firstLine="567"/>
      </w:pPr>
      <w:r w:rsidRPr="000C45F0">
        <w:t>контролировать выполнение поручений, данных на заседаниях рабочих, консультативных и иных совещательных органов, созданных при Министерстве;</w:t>
      </w:r>
    </w:p>
    <w:p w:rsidR="00A91235" w:rsidRPr="000C45F0" w:rsidRDefault="00A91235" w:rsidP="000C45F0">
      <w:pPr>
        <w:pStyle w:val="a4"/>
        <w:ind w:firstLine="567"/>
      </w:pPr>
      <w:r w:rsidRPr="000C45F0">
        <w:lastRenderedPageBreak/>
        <w:t>знакомиться с внутренними документами Министерства, регламентирующими его обязанности по занимаемой должности;</w:t>
      </w:r>
    </w:p>
    <w:p w:rsidR="00A91235" w:rsidRPr="000C45F0" w:rsidRDefault="00A91235" w:rsidP="000C45F0">
      <w:pPr>
        <w:shd w:val="clear" w:color="auto" w:fill="FFFFFF"/>
        <w:ind w:firstLine="567"/>
        <w:jc w:val="both"/>
      </w:pPr>
      <w:r w:rsidRPr="000C45F0">
        <w:t>осуществлять иные права, предоставляемые для решения вопросов, входящих в его компетенцию.</w:t>
      </w:r>
    </w:p>
    <w:p w:rsidR="00C45540" w:rsidRPr="000C45F0" w:rsidRDefault="00C45540" w:rsidP="000C45F0">
      <w:pPr>
        <w:ind w:firstLine="567"/>
        <w:jc w:val="center"/>
        <w:rPr>
          <w:rFonts w:eastAsia="Arial Unicode MS"/>
          <w:b/>
        </w:rPr>
      </w:pPr>
    </w:p>
    <w:p w:rsidR="009A61A7" w:rsidRPr="000C45F0" w:rsidRDefault="000A477F" w:rsidP="009B5A97">
      <w:pPr>
        <w:pStyle w:val="ConsPlusNonforma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C45F0">
        <w:rPr>
          <w:rFonts w:ascii="Times New Roman" w:eastAsia="Arial Unicode MS" w:hAnsi="Times New Roman" w:cs="Times New Roman"/>
          <w:b/>
          <w:sz w:val="24"/>
          <w:szCs w:val="24"/>
        </w:rPr>
        <w:t>V. Ответственность</w:t>
      </w:r>
      <w:r w:rsidR="009A61A7" w:rsidRPr="000C45F0">
        <w:rPr>
          <w:rFonts w:ascii="Times New Roman" w:eastAsia="Arial Unicode MS" w:hAnsi="Times New Roman" w:cs="Times New Roman"/>
          <w:b/>
          <w:sz w:val="24"/>
          <w:szCs w:val="24"/>
        </w:rPr>
        <w:t xml:space="preserve"> гражданского служащего за неисполнение</w:t>
      </w:r>
    </w:p>
    <w:p w:rsidR="009A61A7" w:rsidRPr="000C45F0" w:rsidRDefault="009A61A7" w:rsidP="009B5A97">
      <w:pPr>
        <w:pStyle w:val="ConsPlusNonforma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C45F0">
        <w:rPr>
          <w:rFonts w:ascii="Times New Roman" w:eastAsia="Arial Unicode MS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F42688" w:rsidRPr="000C45F0" w:rsidRDefault="00F42688" w:rsidP="000C45F0">
      <w:pPr>
        <w:ind w:firstLine="567"/>
        <w:jc w:val="both"/>
      </w:pPr>
      <w:r w:rsidRPr="000C45F0">
        <w:t xml:space="preserve">5.1. </w:t>
      </w:r>
      <w:r w:rsidR="00BE6D5A" w:rsidRPr="000C45F0">
        <w:t>Начальник отдела</w:t>
      </w:r>
      <w:r w:rsidRPr="000C45F0">
        <w:t xml:space="preserve"> несет предусмотренную законодательством</w:t>
      </w:r>
      <w:r w:rsidRPr="000C45F0">
        <w:br/>
        <w:t>Российской Федерации ответственность за:</w:t>
      </w:r>
    </w:p>
    <w:p w:rsidR="00F42688" w:rsidRPr="000C45F0" w:rsidRDefault="00F42688" w:rsidP="000C45F0">
      <w:pPr>
        <w:shd w:val="clear" w:color="auto" w:fill="FFFFFF"/>
        <w:ind w:firstLine="567"/>
        <w:jc w:val="both"/>
      </w:pPr>
      <w:r w:rsidRPr="000C45F0">
        <w:t xml:space="preserve">неисполнение либо ненадлежащее исполнение </w:t>
      </w:r>
      <w:r w:rsidR="00F8145B" w:rsidRPr="000C45F0">
        <w:t xml:space="preserve">возложенных на него </w:t>
      </w:r>
      <w:r w:rsidRPr="000C45F0">
        <w:t>должностных обязанностей;</w:t>
      </w:r>
    </w:p>
    <w:p w:rsidR="00F42688" w:rsidRPr="000C45F0" w:rsidRDefault="00F42688" w:rsidP="000C45F0">
      <w:pPr>
        <w:shd w:val="clear" w:color="auto" w:fill="FFFFFF"/>
        <w:ind w:firstLine="567"/>
        <w:jc w:val="both"/>
      </w:pPr>
      <w:r w:rsidRPr="000C45F0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F42688" w:rsidRPr="000C45F0" w:rsidRDefault="00F42688" w:rsidP="000C45F0">
      <w:pPr>
        <w:shd w:val="clear" w:color="auto" w:fill="FFFFFF"/>
        <w:ind w:firstLine="567"/>
        <w:jc w:val="both"/>
      </w:pPr>
      <w:r w:rsidRPr="000C45F0"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F42688" w:rsidRPr="000C45F0" w:rsidRDefault="00F42688" w:rsidP="000C45F0">
      <w:pPr>
        <w:shd w:val="clear" w:color="auto" w:fill="FFFFFF"/>
        <w:ind w:firstLine="567"/>
        <w:jc w:val="both"/>
      </w:pPr>
      <w:r w:rsidRPr="000C45F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F42688" w:rsidRPr="000C45F0" w:rsidRDefault="00F42688" w:rsidP="000C45F0">
      <w:pPr>
        <w:shd w:val="clear" w:color="auto" w:fill="FFFFFF"/>
        <w:ind w:firstLine="567"/>
        <w:jc w:val="both"/>
      </w:pPr>
      <w:r w:rsidRPr="000C45F0"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BC43F0" w:rsidRPr="000C45F0" w:rsidRDefault="00BC43F0" w:rsidP="000C45F0">
      <w:pPr>
        <w:shd w:val="clear" w:color="auto" w:fill="FFFFFF"/>
        <w:ind w:firstLine="567"/>
        <w:jc w:val="both"/>
      </w:pPr>
    </w:p>
    <w:p w:rsidR="000B6979" w:rsidRPr="000C45F0" w:rsidRDefault="000B6979" w:rsidP="009B5A97">
      <w:pPr>
        <w:tabs>
          <w:tab w:val="left" w:pos="-2410"/>
        </w:tabs>
        <w:jc w:val="center"/>
      </w:pPr>
      <w:r w:rsidRPr="000C45F0">
        <w:rPr>
          <w:b/>
          <w:bCs/>
          <w:lang w:val="en-US"/>
        </w:rPr>
        <w:t>VI</w:t>
      </w:r>
      <w:r w:rsidRPr="000C45F0">
        <w:rPr>
          <w:b/>
          <w:bCs/>
        </w:rPr>
        <w:t xml:space="preserve">. </w:t>
      </w:r>
      <w:r w:rsidRPr="000C45F0">
        <w:rPr>
          <w:b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B6979" w:rsidRPr="000C45F0" w:rsidRDefault="000B6979" w:rsidP="000C45F0">
      <w:pPr>
        <w:ind w:firstLine="567"/>
        <w:jc w:val="both"/>
      </w:pPr>
      <w:bookmarkStart w:id="1" w:name="sub_8408"/>
      <w:r w:rsidRPr="000C45F0">
        <w:t>6.1. Вопросы, по которым начальник отдела вправе самостоятельно принимать управленческие и иные решения:</w:t>
      </w:r>
    </w:p>
    <w:p w:rsidR="000B6979" w:rsidRPr="000C45F0" w:rsidRDefault="000B6979" w:rsidP="000C45F0">
      <w:pPr>
        <w:ind w:firstLine="567"/>
        <w:jc w:val="both"/>
      </w:pPr>
      <w:r w:rsidRPr="000C45F0">
        <w:t>уведомление министра (лица, исполняющего его обязанности), заместителя министра для принятия им соответствующего решения;</w:t>
      </w:r>
    </w:p>
    <w:p w:rsidR="000B6979" w:rsidRPr="000C45F0" w:rsidRDefault="000B6979" w:rsidP="000C45F0">
      <w:pPr>
        <w:ind w:firstLine="567"/>
        <w:jc w:val="both"/>
      </w:pPr>
      <w:r w:rsidRPr="000C45F0">
        <w:t>запрос документов, требуемых для исполнения им должностных обязанностей.</w:t>
      </w:r>
    </w:p>
    <w:p w:rsidR="000B6979" w:rsidRPr="000C45F0" w:rsidRDefault="000B6979" w:rsidP="000C45F0">
      <w:pPr>
        <w:ind w:firstLine="567"/>
        <w:jc w:val="both"/>
      </w:pPr>
      <w:bookmarkStart w:id="2" w:name="sub_8409"/>
      <w:bookmarkEnd w:id="1"/>
      <w:r w:rsidRPr="000C45F0">
        <w:t>6.2. Вопросы, по которым начальник отдела обязан самостоятельно принимать управленческие и иные решения:</w:t>
      </w:r>
    </w:p>
    <w:bookmarkEnd w:id="2"/>
    <w:p w:rsidR="000B6979" w:rsidRPr="000C45F0" w:rsidRDefault="000B6979" w:rsidP="000C45F0">
      <w:pPr>
        <w:ind w:firstLine="567"/>
        <w:jc w:val="both"/>
      </w:pPr>
      <w:r w:rsidRPr="000C45F0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0B61A8" w:rsidRPr="000C45F0">
        <w:t>отдела</w:t>
      </w:r>
      <w:r w:rsidRPr="000C45F0">
        <w:t>;</w:t>
      </w:r>
    </w:p>
    <w:p w:rsidR="000B6979" w:rsidRPr="000C45F0" w:rsidRDefault="000B6979" w:rsidP="000C45F0">
      <w:pPr>
        <w:ind w:firstLine="567"/>
        <w:jc w:val="both"/>
      </w:pPr>
      <w:r w:rsidRPr="000C45F0">
        <w:t>визирование документов по вопросам, входящим в его компетенцию.</w:t>
      </w:r>
    </w:p>
    <w:p w:rsidR="00173852" w:rsidRPr="000C45F0" w:rsidRDefault="00173852" w:rsidP="000C45F0">
      <w:pPr>
        <w:ind w:firstLine="567"/>
        <w:jc w:val="both"/>
      </w:pPr>
    </w:p>
    <w:p w:rsidR="00DF0E5E" w:rsidRPr="000C45F0" w:rsidRDefault="00DF0E5E" w:rsidP="000C45F0">
      <w:pPr>
        <w:tabs>
          <w:tab w:val="left" w:pos="0"/>
        </w:tabs>
        <w:ind w:firstLine="567"/>
        <w:jc w:val="center"/>
      </w:pPr>
      <w:r w:rsidRPr="000C45F0">
        <w:rPr>
          <w:b/>
          <w:bCs/>
          <w:lang w:val="en-US"/>
        </w:rPr>
        <w:t>VII</w:t>
      </w:r>
      <w:r w:rsidRPr="000C45F0">
        <w:rPr>
          <w:b/>
          <w:bCs/>
        </w:rPr>
        <w:t xml:space="preserve">. </w:t>
      </w:r>
      <w:r w:rsidRPr="000C45F0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F0E5E" w:rsidRPr="000C45F0" w:rsidRDefault="00DF0E5E" w:rsidP="000C45F0">
      <w:pPr>
        <w:ind w:firstLine="567"/>
        <w:jc w:val="both"/>
      </w:pPr>
      <w:r w:rsidRPr="000C45F0">
        <w:t>7.1</w:t>
      </w:r>
      <w:r w:rsidR="000A477F" w:rsidRPr="000C45F0">
        <w:t>. </w:t>
      </w:r>
      <w:r w:rsidR="00BE6D5A" w:rsidRPr="000C45F0">
        <w:t>Начальник отдела</w:t>
      </w:r>
      <w:r w:rsidR="000A477F" w:rsidRPr="000C45F0">
        <w:t xml:space="preserve"> вп</w:t>
      </w:r>
      <w:r w:rsidRPr="000C45F0">
        <w:t>раве участвовать при подготовке:</w:t>
      </w:r>
    </w:p>
    <w:p w:rsidR="00DF0E5E" w:rsidRPr="000C45F0" w:rsidRDefault="00DF0E5E" w:rsidP="000C45F0">
      <w:pPr>
        <w:ind w:firstLine="567"/>
        <w:jc w:val="both"/>
      </w:pPr>
      <w:r w:rsidRPr="000C45F0">
        <w:t>нормативных правовых актов Чувашской Республики;</w:t>
      </w:r>
    </w:p>
    <w:p w:rsidR="00DF0E5E" w:rsidRPr="000C45F0" w:rsidRDefault="00DF0E5E" w:rsidP="000C45F0">
      <w:pPr>
        <w:ind w:firstLine="567"/>
        <w:jc w:val="both"/>
      </w:pPr>
      <w:r w:rsidRPr="000C45F0">
        <w:t>норм</w:t>
      </w:r>
      <w:r w:rsidR="009A61A7" w:rsidRPr="000C45F0">
        <w:t>ативных правовых актов и актов М</w:t>
      </w:r>
      <w:r w:rsidRPr="000C45F0">
        <w:t>инистерства.</w:t>
      </w:r>
    </w:p>
    <w:p w:rsidR="00DF0E5E" w:rsidRPr="000C45F0" w:rsidRDefault="00DF0E5E" w:rsidP="000C45F0">
      <w:pPr>
        <w:ind w:firstLine="567"/>
        <w:jc w:val="both"/>
      </w:pPr>
      <w:r w:rsidRPr="000C45F0">
        <w:t>7.2</w:t>
      </w:r>
      <w:r w:rsidR="000A477F" w:rsidRPr="000C45F0">
        <w:t>. </w:t>
      </w:r>
      <w:r w:rsidR="00BE6D5A" w:rsidRPr="000C45F0">
        <w:t>Начальник отдела</w:t>
      </w:r>
      <w:r w:rsidR="000A477F" w:rsidRPr="000C45F0">
        <w:t xml:space="preserve"> обязан участвовать при подготовке</w:t>
      </w:r>
      <w:r w:rsidRPr="000C45F0">
        <w:t>:</w:t>
      </w:r>
      <w:r w:rsidR="000A477F" w:rsidRPr="000C45F0">
        <w:t xml:space="preserve"> </w:t>
      </w:r>
      <w:bookmarkStart w:id="3" w:name="sub_85110"/>
    </w:p>
    <w:bookmarkEnd w:id="3"/>
    <w:p w:rsidR="00DF0E5E" w:rsidRPr="000C45F0" w:rsidRDefault="00DF0E5E" w:rsidP="000C45F0">
      <w:pPr>
        <w:shd w:val="clear" w:color="auto" w:fill="FFFFFF"/>
        <w:ind w:firstLine="567"/>
        <w:jc w:val="both"/>
      </w:pPr>
      <w:r w:rsidRPr="000C45F0">
        <w:lastRenderedPageBreak/>
        <w:t xml:space="preserve">нормативных правовых актов, разрабатываемых </w:t>
      </w:r>
      <w:r w:rsidR="005A78E4" w:rsidRPr="000C45F0">
        <w:t>отделом</w:t>
      </w:r>
      <w:r w:rsidRPr="000C45F0">
        <w:t xml:space="preserve"> и органами исполнительной власти Чувашской Республики;</w:t>
      </w:r>
    </w:p>
    <w:p w:rsidR="00DF0E5E" w:rsidRPr="000C45F0" w:rsidRDefault="00DF0E5E" w:rsidP="000C45F0">
      <w:pPr>
        <w:shd w:val="clear" w:color="auto" w:fill="FFFFFF"/>
        <w:tabs>
          <w:tab w:val="left" w:pos="7157"/>
        </w:tabs>
        <w:ind w:firstLine="567"/>
        <w:jc w:val="both"/>
        <w:rPr>
          <w:spacing w:val="-1"/>
        </w:rPr>
      </w:pPr>
      <w:r w:rsidRPr="000C45F0">
        <w:rPr>
          <w:spacing w:val="-1"/>
        </w:rPr>
        <w:t>писем и обращений министра, заместителя министра.</w:t>
      </w:r>
    </w:p>
    <w:p w:rsidR="00315C2B" w:rsidRPr="000C45F0" w:rsidRDefault="00315C2B" w:rsidP="000C45F0">
      <w:pPr>
        <w:pStyle w:val="Con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5E" w:rsidRPr="000C45F0" w:rsidRDefault="00DF0E5E" w:rsidP="009B5A9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5F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0C45F0">
        <w:rPr>
          <w:rFonts w:ascii="Times New Roman" w:hAnsi="Times New Roman" w:cs="Times New Roman"/>
          <w:b/>
          <w:bCs/>
          <w:sz w:val="24"/>
          <w:szCs w:val="24"/>
        </w:rPr>
        <w:t xml:space="preserve">. Сроки и процедуры подготовки, рассмотрения </w:t>
      </w:r>
    </w:p>
    <w:p w:rsidR="00DF0E5E" w:rsidRPr="000C45F0" w:rsidRDefault="00DF0E5E" w:rsidP="009B5A9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5F0">
        <w:rPr>
          <w:rFonts w:ascii="Times New Roman" w:hAnsi="Times New Roman" w:cs="Times New Roman"/>
          <w:b/>
          <w:bCs/>
          <w:sz w:val="24"/>
          <w:szCs w:val="24"/>
        </w:rPr>
        <w:t xml:space="preserve">проектов управленческих и иных решений, порядок согласования </w:t>
      </w:r>
    </w:p>
    <w:p w:rsidR="00DF0E5E" w:rsidRPr="000C45F0" w:rsidRDefault="00DF0E5E" w:rsidP="009B5A9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5F0">
        <w:rPr>
          <w:rFonts w:ascii="Times New Roman" w:hAnsi="Times New Roman" w:cs="Times New Roman"/>
          <w:b/>
          <w:bCs/>
          <w:sz w:val="24"/>
          <w:szCs w:val="24"/>
        </w:rPr>
        <w:t>и принятия данных решений</w:t>
      </w:r>
    </w:p>
    <w:p w:rsidR="00DF0E5E" w:rsidRPr="000C45F0" w:rsidRDefault="00BE6D5A" w:rsidP="000C45F0">
      <w:pPr>
        <w:ind w:firstLine="567"/>
        <w:jc w:val="both"/>
      </w:pPr>
      <w:r w:rsidRPr="000C45F0">
        <w:t>Начальник отдела</w:t>
      </w:r>
      <w:r w:rsidR="00DF0E5E" w:rsidRPr="000C45F0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</w:t>
      </w:r>
      <w:r w:rsidR="00315C2B" w:rsidRPr="000C45F0">
        <w:t>М</w:t>
      </w:r>
      <w:r w:rsidR="00DF0E5E" w:rsidRPr="000C45F0">
        <w:t xml:space="preserve">инистерстве, регламентом внутренней организации деятельности </w:t>
      </w:r>
      <w:r w:rsidR="00315C2B" w:rsidRPr="000C45F0">
        <w:t>М</w:t>
      </w:r>
      <w:r w:rsidR="00DF0E5E" w:rsidRPr="000C45F0">
        <w:t>инистерства.</w:t>
      </w:r>
    </w:p>
    <w:p w:rsidR="00DF0E5E" w:rsidRPr="000C45F0" w:rsidRDefault="00DF0E5E" w:rsidP="000C45F0">
      <w:pPr>
        <w:ind w:firstLine="567"/>
        <w:jc w:val="center"/>
        <w:rPr>
          <w:b/>
        </w:rPr>
      </w:pPr>
    </w:p>
    <w:p w:rsidR="00DF0E5E" w:rsidRPr="000C45F0" w:rsidRDefault="00DF0E5E" w:rsidP="009B5A97">
      <w:pPr>
        <w:jc w:val="center"/>
      </w:pPr>
      <w:r w:rsidRPr="000C45F0">
        <w:rPr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15C2B" w:rsidRPr="000C45F0" w:rsidRDefault="00BE6D5A" w:rsidP="000C45F0">
      <w:pPr>
        <w:ind w:firstLine="567"/>
        <w:jc w:val="both"/>
      </w:pPr>
      <w:r w:rsidRPr="000C45F0">
        <w:t>Начальник отдела</w:t>
      </w:r>
      <w:r w:rsidR="00315C2B" w:rsidRPr="000C45F0">
        <w:t xml:space="preserve"> 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</w:t>
      </w:r>
      <w:r w:rsidR="00153186" w:rsidRPr="000C45F0">
        <w:t>о</w:t>
      </w:r>
      <w:r w:rsidR="00315C2B" w:rsidRPr="000C45F0">
        <w:t>бщими принципами служебного поведения государственных служащих, утвержденными Указом Президента Российск</w:t>
      </w:r>
      <w:r w:rsidR="00287D3D" w:rsidRPr="000C45F0">
        <w:t>ой Федерации от 12 августа 2002 </w:t>
      </w:r>
      <w:r w:rsidR="00315C2B" w:rsidRPr="000C45F0">
        <w:t>г. № 885</w:t>
      </w:r>
      <w:r w:rsidR="00946CD8" w:rsidRPr="000C45F0">
        <w:t xml:space="preserve"> «Об утверждении общих принципов служебного поведения государственных служащих»</w:t>
      </w:r>
      <w:r w:rsidR="00315C2B" w:rsidRPr="000C45F0">
        <w:t>, требованиями к служебному поведению, установленными статьей 18 Федерального закона</w:t>
      </w:r>
      <w:r w:rsidR="00153186" w:rsidRPr="000C45F0">
        <w:t xml:space="preserve"> от 27 июля 2004 г. № 79-ФЗ «О государственной гражданской службе Российской Федерации»</w:t>
      </w:r>
      <w:r w:rsidR="00315C2B" w:rsidRPr="000C45F0">
        <w:t>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ED31C2" w:rsidRPr="000C45F0" w:rsidRDefault="00ED31C2" w:rsidP="000C45F0">
      <w:pPr>
        <w:ind w:firstLine="567"/>
        <w:jc w:val="center"/>
        <w:rPr>
          <w:b/>
        </w:rPr>
      </w:pPr>
    </w:p>
    <w:p w:rsidR="0031599D" w:rsidRPr="000C45F0" w:rsidRDefault="0031599D" w:rsidP="009B5A97">
      <w:pPr>
        <w:jc w:val="center"/>
        <w:rPr>
          <w:b/>
        </w:rPr>
      </w:pPr>
      <w:r w:rsidRPr="000C45F0">
        <w:rPr>
          <w:b/>
        </w:rPr>
        <w:t>X. Перечень государственных услуг, оказываемых гражданам</w:t>
      </w:r>
      <w:r w:rsidR="009B5A97">
        <w:rPr>
          <w:b/>
        </w:rPr>
        <w:t xml:space="preserve"> </w:t>
      </w:r>
      <w:r w:rsidRPr="000C45F0">
        <w:rPr>
          <w:b/>
        </w:rPr>
        <w:t>и организациям в соответствии с административным регламентом государственного органа</w:t>
      </w:r>
    </w:p>
    <w:p w:rsidR="0031599D" w:rsidRPr="000C45F0" w:rsidRDefault="00BE6D5A" w:rsidP="000C45F0">
      <w:pPr>
        <w:pStyle w:val="a4"/>
        <w:tabs>
          <w:tab w:val="left" w:pos="9072"/>
        </w:tabs>
        <w:ind w:firstLine="567"/>
      </w:pPr>
      <w:r w:rsidRPr="000C45F0">
        <w:t>Начальник отдела</w:t>
      </w:r>
      <w:r w:rsidR="0031599D" w:rsidRPr="000C45F0">
        <w:t xml:space="preserve"> государственные услуги не оказывает.</w:t>
      </w:r>
      <w:r w:rsidR="0031599D" w:rsidRPr="000C45F0">
        <w:rPr>
          <w:color w:val="FF0000"/>
        </w:rPr>
        <w:t xml:space="preserve"> </w:t>
      </w:r>
    </w:p>
    <w:p w:rsidR="0031599D" w:rsidRPr="000C45F0" w:rsidRDefault="0031599D" w:rsidP="000C45F0">
      <w:pPr>
        <w:ind w:firstLine="567"/>
        <w:jc w:val="center"/>
      </w:pPr>
    </w:p>
    <w:p w:rsidR="0031599D" w:rsidRPr="000C45F0" w:rsidRDefault="0031599D" w:rsidP="009B5A97">
      <w:pPr>
        <w:jc w:val="center"/>
        <w:rPr>
          <w:b/>
        </w:rPr>
      </w:pPr>
      <w:r w:rsidRPr="000C45F0">
        <w:rPr>
          <w:b/>
          <w:lang w:val="en-US"/>
        </w:rPr>
        <w:t>XI</w:t>
      </w:r>
      <w:r w:rsidRPr="000C45F0">
        <w:rPr>
          <w:b/>
        </w:rPr>
        <w:t>. Показатели эффективности и результативности профессиональной</w:t>
      </w:r>
    </w:p>
    <w:p w:rsidR="0031599D" w:rsidRPr="000C45F0" w:rsidRDefault="0031599D" w:rsidP="009B5A97">
      <w:pPr>
        <w:jc w:val="center"/>
        <w:rPr>
          <w:b/>
        </w:rPr>
      </w:pPr>
      <w:r w:rsidRPr="000C45F0">
        <w:rPr>
          <w:b/>
        </w:rPr>
        <w:t>служебной деятельности гражданского служащего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 xml:space="preserve">11.1. Эффективность и результативность профессиональной служебной деятельности </w:t>
      </w:r>
      <w:r w:rsidR="00BE6D5A" w:rsidRPr="000C45F0">
        <w:t>начальником отдела</w:t>
      </w:r>
      <w:r w:rsidRPr="000C45F0"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 xml:space="preserve">11.2. Эффективность профессиональной служебной деятельности </w:t>
      </w:r>
      <w:r w:rsidR="00BE6D5A" w:rsidRPr="000C45F0">
        <w:t>начальника отдела</w:t>
      </w:r>
      <w:r w:rsidRPr="000C45F0">
        <w:t xml:space="preserve"> оценивается по следующим показателям: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</w:t>
      </w:r>
      <w:r w:rsidR="00BE6D5A" w:rsidRPr="000C45F0">
        <w:t xml:space="preserve"> отдела</w:t>
      </w:r>
      <w:r w:rsidRPr="000C45F0">
        <w:t>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своевременности и оперативности выполнения поручений;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lastRenderedPageBreak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</w:t>
      </w:r>
      <w:r w:rsidR="00BE6D5A" w:rsidRPr="000C45F0">
        <w:t xml:space="preserve"> гражданских служащих отдела</w:t>
      </w:r>
      <w:r w:rsidRPr="000C45F0">
        <w:t>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>осознанию ответственности за последствия своих действий.</w:t>
      </w:r>
    </w:p>
    <w:p w:rsidR="0031599D" w:rsidRPr="000C45F0" w:rsidRDefault="0031599D" w:rsidP="000C45F0">
      <w:pPr>
        <w:tabs>
          <w:tab w:val="left" w:pos="900"/>
        </w:tabs>
        <w:ind w:firstLine="567"/>
        <w:jc w:val="both"/>
      </w:pPr>
      <w:r w:rsidRPr="000C45F0">
        <w:t xml:space="preserve">11.3. Результативность профессиональной служебной деятельности </w:t>
      </w:r>
      <w:r w:rsidR="00AF0255" w:rsidRPr="000C45F0">
        <w:t>начальником отдела</w:t>
      </w:r>
      <w:r w:rsidRPr="000C45F0">
        <w:t xml:space="preserve"> оценивается по </w:t>
      </w:r>
      <w:r w:rsidR="00315C2B" w:rsidRPr="000C45F0">
        <w:t>выполнению показателей</w:t>
      </w:r>
      <w:r w:rsidRPr="000C45F0">
        <w:t>, указанны</w:t>
      </w:r>
      <w:r w:rsidR="00315C2B" w:rsidRPr="000C45F0">
        <w:t>х</w:t>
      </w:r>
      <w:r w:rsidRPr="000C45F0">
        <w:t xml:space="preserve"> в пункте </w:t>
      </w:r>
      <w:r w:rsidR="00315C2B" w:rsidRPr="000C45F0">
        <w:t>11.</w:t>
      </w:r>
      <w:r w:rsidRPr="000C45F0">
        <w:t>2 настоящего должностного регламента.</w:t>
      </w:r>
    </w:p>
    <w:p w:rsidR="00315C2B" w:rsidRPr="000C45F0" w:rsidRDefault="00315C2B" w:rsidP="000C45F0">
      <w:pPr>
        <w:tabs>
          <w:tab w:val="left" w:pos="0"/>
        </w:tabs>
        <w:ind w:right="30" w:firstLine="567"/>
        <w:jc w:val="both"/>
      </w:pPr>
      <w:r w:rsidRPr="000C45F0">
        <w:t>11.4. 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</w:p>
    <w:p w:rsidR="0031599D" w:rsidRPr="000C45F0" w:rsidRDefault="0031599D" w:rsidP="000C45F0">
      <w:pPr>
        <w:pStyle w:val="31"/>
        <w:tabs>
          <w:tab w:val="left" w:pos="0"/>
        </w:tabs>
        <w:autoSpaceDE/>
        <w:autoSpaceDN/>
        <w:ind w:firstLine="567"/>
        <w:rPr>
          <w:sz w:val="24"/>
          <w:szCs w:val="24"/>
        </w:rPr>
      </w:pPr>
    </w:p>
    <w:p w:rsidR="009B5A97" w:rsidRPr="00E26028" w:rsidRDefault="009B5A97" w:rsidP="009B5A97">
      <w:pPr>
        <w:tabs>
          <w:tab w:val="left" w:pos="0"/>
          <w:tab w:val="left" w:pos="9639"/>
        </w:tabs>
        <w:ind w:right="566"/>
        <w:jc w:val="center"/>
      </w:pPr>
      <w:r w:rsidRPr="00E26028">
        <w:t>________________________</w:t>
      </w: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Default="009B5A97" w:rsidP="009B5A97">
      <w:pPr>
        <w:tabs>
          <w:tab w:val="left" w:pos="900"/>
        </w:tabs>
        <w:jc w:val="both"/>
      </w:pPr>
    </w:p>
    <w:p w:rsidR="009B5A97" w:rsidRPr="00E26028" w:rsidRDefault="009B5A97" w:rsidP="009B5A97">
      <w:pPr>
        <w:tabs>
          <w:tab w:val="left" w:pos="900"/>
        </w:tabs>
        <w:jc w:val="both"/>
      </w:pPr>
    </w:p>
    <w:p w:rsidR="009B5A97" w:rsidRPr="00E26028" w:rsidRDefault="009B5A97" w:rsidP="009B5A97">
      <w:pPr>
        <w:tabs>
          <w:tab w:val="left" w:pos="900"/>
        </w:tabs>
        <w:jc w:val="both"/>
      </w:pPr>
      <w:r w:rsidRPr="00E26028">
        <w:t xml:space="preserve">С должностным регламентом ознакомлен(а): </w:t>
      </w:r>
    </w:p>
    <w:p w:rsidR="009B5A97" w:rsidRPr="00E26028" w:rsidRDefault="009B5A97" w:rsidP="009B5A97">
      <w:pPr>
        <w:tabs>
          <w:tab w:val="left" w:pos="900"/>
        </w:tabs>
        <w:jc w:val="both"/>
      </w:pPr>
    </w:p>
    <w:p w:rsidR="009B5A97" w:rsidRPr="00E26028" w:rsidRDefault="009B5A97" w:rsidP="009B5A97">
      <w:pPr>
        <w:tabs>
          <w:tab w:val="left" w:pos="900"/>
        </w:tabs>
        <w:jc w:val="both"/>
      </w:pPr>
      <w:r w:rsidRPr="00E26028">
        <w:t>________________  ________________________ «______» _______________ ________ г.</w:t>
      </w:r>
    </w:p>
    <w:p w:rsidR="00F474DE" w:rsidRPr="000C45F0" w:rsidRDefault="009B5A97" w:rsidP="009B5A97">
      <w:pPr>
        <w:tabs>
          <w:tab w:val="left" w:pos="900"/>
        </w:tabs>
        <w:jc w:val="both"/>
      </w:pPr>
      <w:r w:rsidRPr="00E26028">
        <w:t>________________  ________________________ «______» _______________ ________ г.</w:t>
      </w:r>
    </w:p>
    <w:sectPr w:rsidR="00F474DE" w:rsidRPr="000C45F0" w:rsidSect="0052012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56" w:rsidRDefault="00064256">
      <w:r>
        <w:separator/>
      </w:r>
    </w:p>
  </w:endnote>
  <w:endnote w:type="continuationSeparator" w:id="0">
    <w:p w:rsidR="00064256" w:rsidRDefault="000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4A1" w:rsidRDefault="007B44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8"/>
      <w:framePr w:wrap="around" w:vAnchor="text" w:hAnchor="margin" w:xAlign="right" w:y="1"/>
      <w:rPr>
        <w:rStyle w:val="a9"/>
      </w:rPr>
    </w:pPr>
  </w:p>
  <w:p w:rsidR="007B44A1" w:rsidRDefault="007B44A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56" w:rsidRDefault="00064256">
      <w:r>
        <w:separator/>
      </w:r>
    </w:p>
  </w:footnote>
  <w:footnote w:type="continuationSeparator" w:id="0">
    <w:p w:rsidR="00064256" w:rsidRDefault="0006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44A1" w:rsidRDefault="007B44A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A1" w:rsidRDefault="007B44A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438B">
      <w:rPr>
        <w:rStyle w:val="a9"/>
        <w:noProof/>
      </w:rPr>
      <w:t>9</w:t>
    </w:r>
    <w:r>
      <w:rPr>
        <w:rStyle w:val="a9"/>
      </w:rPr>
      <w:fldChar w:fldCharType="end"/>
    </w:r>
  </w:p>
  <w:p w:rsidR="007B44A1" w:rsidRDefault="007B44A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724D"/>
    <w:rsid w:val="000332BD"/>
    <w:rsid w:val="00064256"/>
    <w:rsid w:val="00066D09"/>
    <w:rsid w:val="00073762"/>
    <w:rsid w:val="000754CA"/>
    <w:rsid w:val="00077DDC"/>
    <w:rsid w:val="00087239"/>
    <w:rsid w:val="00087E07"/>
    <w:rsid w:val="0009319B"/>
    <w:rsid w:val="000A1558"/>
    <w:rsid w:val="000A477F"/>
    <w:rsid w:val="000A72F9"/>
    <w:rsid w:val="000B61A8"/>
    <w:rsid w:val="000B6979"/>
    <w:rsid w:val="000C45F0"/>
    <w:rsid w:val="000C4F1F"/>
    <w:rsid w:val="000F626F"/>
    <w:rsid w:val="00104887"/>
    <w:rsid w:val="0011000A"/>
    <w:rsid w:val="00113F16"/>
    <w:rsid w:val="00117CA6"/>
    <w:rsid w:val="0012013C"/>
    <w:rsid w:val="00130252"/>
    <w:rsid w:val="00146275"/>
    <w:rsid w:val="00152B58"/>
    <w:rsid w:val="00153186"/>
    <w:rsid w:val="00173852"/>
    <w:rsid w:val="001A0E3B"/>
    <w:rsid w:val="001A3279"/>
    <w:rsid w:val="001A6B99"/>
    <w:rsid w:val="001A702A"/>
    <w:rsid w:val="001C3CC0"/>
    <w:rsid w:val="001C3CE3"/>
    <w:rsid w:val="001D6880"/>
    <w:rsid w:val="001F12DB"/>
    <w:rsid w:val="001F5D17"/>
    <w:rsid w:val="00217BE4"/>
    <w:rsid w:val="002225F0"/>
    <w:rsid w:val="00224AC3"/>
    <w:rsid w:val="00280C55"/>
    <w:rsid w:val="00287D3D"/>
    <w:rsid w:val="00290161"/>
    <w:rsid w:val="002D31BD"/>
    <w:rsid w:val="002D35BF"/>
    <w:rsid w:val="002E19DD"/>
    <w:rsid w:val="002E3E50"/>
    <w:rsid w:val="002F2058"/>
    <w:rsid w:val="00301612"/>
    <w:rsid w:val="0031599D"/>
    <w:rsid w:val="00315C2B"/>
    <w:rsid w:val="003427D4"/>
    <w:rsid w:val="0036411B"/>
    <w:rsid w:val="00364F67"/>
    <w:rsid w:val="0039341A"/>
    <w:rsid w:val="003D381F"/>
    <w:rsid w:val="003E1B5D"/>
    <w:rsid w:val="003E3B39"/>
    <w:rsid w:val="003F1AE3"/>
    <w:rsid w:val="003F62FF"/>
    <w:rsid w:val="0040123A"/>
    <w:rsid w:val="0040565A"/>
    <w:rsid w:val="00437D41"/>
    <w:rsid w:val="00450418"/>
    <w:rsid w:val="00477BA3"/>
    <w:rsid w:val="00482F7F"/>
    <w:rsid w:val="00490E64"/>
    <w:rsid w:val="004A20A4"/>
    <w:rsid w:val="004A75A1"/>
    <w:rsid w:val="004B2B7F"/>
    <w:rsid w:val="004D1E6E"/>
    <w:rsid w:val="004E0115"/>
    <w:rsid w:val="004F15FD"/>
    <w:rsid w:val="004F4921"/>
    <w:rsid w:val="00511312"/>
    <w:rsid w:val="00514277"/>
    <w:rsid w:val="005178C0"/>
    <w:rsid w:val="00520120"/>
    <w:rsid w:val="005325B5"/>
    <w:rsid w:val="00541C64"/>
    <w:rsid w:val="00551566"/>
    <w:rsid w:val="00554F43"/>
    <w:rsid w:val="00572CC5"/>
    <w:rsid w:val="00573546"/>
    <w:rsid w:val="00596A5A"/>
    <w:rsid w:val="005A78E4"/>
    <w:rsid w:val="005C2A96"/>
    <w:rsid w:val="005D219F"/>
    <w:rsid w:val="005F5BB2"/>
    <w:rsid w:val="005F77ED"/>
    <w:rsid w:val="00611B9E"/>
    <w:rsid w:val="00612C3D"/>
    <w:rsid w:val="00644BC5"/>
    <w:rsid w:val="00682D3D"/>
    <w:rsid w:val="006850FB"/>
    <w:rsid w:val="00691FF9"/>
    <w:rsid w:val="006A1A6F"/>
    <w:rsid w:val="006A53A4"/>
    <w:rsid w:val="006B535B"/>
    <w:rsid w:val="006D4159"/>
    <w:rsid w:val="006F6BF6"/>
    <w:rsid w:val="006F6E58"/>
    <w:rsid w:val="006F71D7"/>
    <w:rsid w:val="00700BD8"/>
    <w:rsid w:val="00720E1A"/>
    <w:rsid w:val="007430EF"/>
    <w:rsid w:val="007441D4"/>
    <w:rsid w:val="00750FE3"/>
    <w:rsid w:val="00766E6D"/>
    <w:rsid w:val="007864BF"/>
    <w:rsid w:val="007B0259"/>
    <w:rsid w:val="007B44A1"/>
    <w:rsid w:val="007B47B7"/>
    <w:rsid w:val="007C0178"/>
    <w:rsid w:val="007F12ED"/>
    <w:rsid w:val="00801AEB"/>
    <w:rsid w:val="0081024F"/>
    <w:rsid w:val="00836AE3"/>
    <w:rsid w:val="0084591C"/>
    <w:rsid w:val="00857675"/>
    <w:rsid w:val="00884040"/>
    <w:rsid w:val="00894B0E"/>
    <w:rsid w:val="00896624"/>
    <w:rsid w:val="008A1066"/>
    <w:rsid w:val="008B0E14"/>
    <w:rsid w:val="008D22DF"/>
    <w:rsid w:val="008D7379"/>
    <w:rsid w:val="008D78B3"/>
    <w:rsid w:val="008E0A76"/>
    <w:rsid w:val="008E15BE"/>
    <w:rsid w:val="008F2272"/>
    <w:rsid w:val="00904E83"/>
    <w:rsid w:val="00912247"/>
    <w:rsid w:val="009133B4"/>
    <w:rsid w:val="0092351F"/>
    <w:rsid w:val="00934A2D"/>
    <w:rsid w:val="00946CD8"/>
    <w:rsid w:val="00971F3F"/>
    <w:rsid w:val="00972C40"/>
    <w:rsid w:val="0098335F"/>
    <w:rsid w:val="00983B6B"/>
    <w:rsid w:val="00987DF5"/>
    <w:rsid w:val="009946FD"/>
    <w:rsid w:val="0099743F"/>
    <w:rsid w:val="009A61A7"/>
    <w:rsid w:val="009B20C0"/>
    <w:rsid w:val="009B234D"/>
    <w:rsid w:val="009B5A97"/>
    <w:rsid w:val="009B5BC4"/>
    <w:rsid w:val="009B6F29"/>
    <w:rsid w:val="009C3969"/>
    <w:rsid w:val="009C601D"/>
    <w:rsid w:val="009C7A56"/>
    <w:rsid w:val="009D3D23"/>
    <w:rsid w:val="009E3FCA"/>
    <w:rsid w:val="009E6DE2"/>
    <w:rsid w:val="009F00B4"/>
    <w:rsid w:val="009F7847"/>
    <w:rsid w:val="00A541D8"/>
    <w:rsid w:val="00A5743F"/>
    <w:rsid w:val="00A57BDF"/>
    <w:rsid w:val="00A6494B"/>
    <w:rsid w:val="00A735AF"/>
    <w:rsid w:val="00A91235"/>
    <w:rsid w:val="00AB26FA"/>
    <w:rsid w:val="00AD4218"/>
    <w:rsid w:val="00AD7445"/>
    <w:rsid w:val="00AF0255"/>
    <w:rsid w:val="00AF35C3"/>
    <w:rsid w:val="00AF7845"/>
    <w:rsid w:val="00B15307"/>
    <w:rsid w:val="00B153CB"/>
    <w:rsid w:val="00B2654E"/>
    <w:rsid w:val="00B2692A"/>
    <w:rsid w:val="00B61729"/>
    <w:rsid w:val="00B70F84"/>
    <w:rsid w:val="00B81479"/>
    <w:rsid w:val="00B947D7"/>
    <w:rsid w:val="00BA5623"/>
    <w:rsid w:val="00BB6D98"/>
    <w:rsid w:val="00BC35EC"/>
    <w:rsid w:val="00BC43F0"/>
    <w:rsid w:val="00BC5508"/>
    <w:rsid w:val="00BC7F5E"/>
    <w:rsid w:val="00BE0E8B"/>
    <w:rsid w:val="00BE6D5A"/>
    <w:rsid w:val="00BE6DCE"/>
    <w:rsid w:val="00BF48F2"/>
    <w:rsid w:val="00C02961"/>
    <w:rsid w:val="00C33486"/>
    <w:rsid w:val="00C35A87"/>
    <w:rsid w:val="00C44F44"/>
    <w:rsid w:val="00C45540"/>
    <w:rsid w:val="00C47BB2"/>
    <w:rsid w:val="00C64C88"/>
    <w:rsid w:val="00C6799D"/>
    <w:rsid w:val="00C736DC"/>
    <w:rsid w:val="00C82019"/>
    <w:rsid w:val="00C861D3"/>
    <w:rsid w:val="00C9100E"/>
    <w:rsid w:val="00C92BD0"/>
    <w:rsid w:val="00C9631E"/>
    <w:rsid w:val="00CB3C8B"/>
    <w:rsid w:val="00CC2129"/>
    <w:rsid w:val="00CC23EF"/>
    <w:rsid w:val="00CC3BCF"/>
    <w:rsid w:val="00CC47E7"/>
    <w:rsid w:val="00CD0C09"/>
    <w:rsid w:val="00CD0E86"/>
    <w:rsid w:val="00D043DC"/>
    <w:rsid w:val="00D11191"/>
    <w:rsid w:val="00D34255"/>
    <w:rsid w:val="00D4705F"/>
    <w:rsid w:val="00D51E78"/>
    <w:rsid w:val="00D53E19"/>
    <w:rsid w:val="00D5551C"/>
    <w:rsid w:val="00D82937"/>
    <w:rsid w:val="00D9259B"/>
    <w:rsid w:val="00D979B7"/>
    <w:rsid w:val="00DA2349"/>
    <w:rsid w:val="00DA2D93"/>
    <w:rsid w:val="00DB2868"/>
    <w:rsid w:val="00DB31E0"/>
    <w:rsid w:val="00DD7650"/>
    <w:rsid w:val="00DE0289"/>
    <w:rsid w:val="00DE2F04"/>
    <w:rsid w:val="00DE4ACC"/>
    <w:rsid w:val="00DF0E5E"/>
    <w:rsid w:val="00E20FF9"/>
    <w:rsid w:val="00E26415"/>
    <w:rsid w:val="00E46CAA"/>
    <w:rsid w:val="00E55068"/>
    <w:rsid w:val="00E92996"/>
    <w:rsid w:val="00E97818"/>
    <w:rsid w:val="00EB0EBF"/>
    <w:rsid w:val="00EB6EA1"/>
    <w:rsid w:val="00EB7006"/>
    <w:rsid w:val="00EC0706"/>
    <w:rsid w:val="00ED31C2"/>
    <w:rsid w:val="00ED5E79"/>
    <w:rsid w:val="00EF0F6C"/>
    <w:rsid w:val="00EF438B"/>
    <w:rsid w:val="00EF6B82"/>
    <w:rsid w:val="00F11A12"/>
    <w:rsid w:val="00F20626"/>
    <w:rsid w:val="00F21786"/>
    <w:rsid w:val="00F24BA3"/>
    <w:rsid w:val="00F25B15"/>
    <w:rsid w:val="00F403A4"/>
    <w:rsid w:val="00F42688"/>
    <w:rsid w:val="00F471D8"/>
    <w:rsid w:val="00F474DE"/>
    <w:rsid w:val="00F52195"/>
    <w:rsid w:val="00F54183"/>
    <w:rsid w:val="00F8145B"/>
    <w:rsid w:val="00F92F5E"/>
    <w:rsid w:val="00FA4087"/>
    <w:rsid w:val="00FC333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urism.gov.ru/upload/iblock/298/%D0%A1%D1%82%D1%80%D0%B0%D1%82%D0%B5%D0%B3%D0%B8%D1%8F%20%D1%80%D0%B0%D0%B7%D0%B2%D0%B8%D1%82%D0%B8%D1%8F%20%D1%82%D1%83%D1%80%D0%B8%D0%B7%D0%BC%D0%B0%20%D0%BD%D0%B0%20%D0%BF%D0%B5%D1%80%D0%B8%D0%BE%D0%B4%20%D0%B4%D0%BE%202035%20%D0%B3%D0%BE%D0%B4%D0%B0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D286777F7F0E297F243F549CDAAB5E538BE5D8C687E0DA6D186990Z7q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243285DFE3EA5B19EE9FA08D52942F1628BAD7951FDCF6872896F0AB6838AD228814D3AAC64C45DDD84BCEF9p6T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F40-EDBE-4302-B9EC-2FC8356D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26615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economy64 (Токарева Т.А.)</cp:lastModifiedBy>
  <cp:revision>3</cp:revision>
  <cp:lastPrinted>2020-04-23T12:42:00Z</cp:lastPrinted>
  <dcterms:created xsi:type="dcterms:W3CDTF">2021-04-05T07:57:00Z</dcterms:created>
  <dcterms:modified xsi:type="dcterms:W3CDTF">2021-04-05T08:01:00Z</dcterms:modified>
</cp:coreProperties>
</file>