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FD" w:rsidRDefault="00137635" w:rsidP="00EA45FD">
      <w:pPr>
        <w:overflowPunct w:val="0"/>
        <w:autoSpaceDN w:val="0"/>
        <w:jc w:val="right"/>
        <w:rPr>
          <w:sz w:val="28"/>
          <w:szCs w:val="28"/>
        </w:rPr>
      </w:pPr>
      <w:bookmarkStart w:id="0" w:name="_GoBack"/>
      <w:bookmarkEnd w:id="0"/>
      <w:r>
        <w:rPr>
          <w:sz w:val="28"/>
          <w:szCs w:val="28"/>
        </w:rPr>
        <w:t>ПРОЕКТ</w:t>
      </w:r>
    </w:p>
    <w:p w:rsidR="00EA45FD" w:rsidRDefault="00EA45FD" w:rsidP="00EA45FD">
      <w:pPr>
        <w:spacing w:after="120"/>
        <w:ind w:right="4251"/>
        <w:jc w:val="both"/>
        <w:rPr>
          <w:sz w:val="28"/>
          <w:szCs w:val="28"/>
        </w:rPr>
      </w:pPr>
      <w:r>
        <w:rPr>
          <w:sz w:val="28"/>
          <w:szCs w:val="28"/>
        </w:rPr>
        <w:t>О внесении изменени</w:t>
      </w:r>
      <w:r w:rsidR="00234ECC">
        <w:rPr>
          <w:sz w:val="28"/>
          <w:szCs w:val="28"/>
        </w:rPr>
        <w:t>й</w:t>
      </w:r>
      <w:r>
        <w:rPr>
          <w:sz w:val="28"/>
          <w:szCs w:val="28"/>
        </w:rPr>
        <w:t xml:space="preserve"> в </w:t>
      </w:r>
      <w:r w:rsidRPr="00EA45FD">
        <w:rPr>
          <w:sz w:val="28"/>
          <w:szCs w:val="28"/>
        </w:rPr>
        <w:t>Положени</w:t>
      </w:r>
      <w:r>
        <w:rPr>
          <w:sz w:val="28"/>
          <w:szCs w:val="28"/>
        </w:rPr>
        <w:t>е</w:t>
      </w:r>
      <w:r w:rsidRPr="00EA45FD">
        <w:rPr>
          <w:sz w:val="28"/>
          <w:szCs w:val="28"/>
        </w:rPr>
        <w:t xml:space="preserve"> о муниципальной службе муниципального образования города Чебоксары - столицы Чувашской Республики</w:t>
      </w:r>
      <w:r w:rsidR="00234ECC">
        <w:rPr>
          <w:sz w:val="28"/>
          <w:szCs w:val="28"/>
        </w:rPr>
        <w:t>,</w:t>
      </w:r>
      <w:r>
        <w:rPr>
          <w:sz w:val="28"/>
          <w:szCs w:val="28"/>
        </w:rPr>
        <w:t xml:space="preserve"> утвержденное  решением Чебоксарского городского Собрания депутатов </w:t>
      </w:r>
      <w:r w:rsidRPr="00EA45FD">
        <w:rPr>
          <w:sz w:val="28"/>
          <w:szCs w:val="28"/>
        </w:rPr>
        <w:t xml:space="preserve">от 17.04.2008 </w:t>
      </w:r>
      <w:r>
        <w:rPr>
          <w:sz w:val="28"/>
          <w:szCs w:val="28"/>
        </w:rPr>
        <w:t>№</w:t>
      </w:r>
      <w:r w:rsidRPr="00EA45FD">
        <w:rPr>
          <w:sz w:val="28"/>
          <w:szCs w:val="28"/>
        </w:rPr>
        <w:t xml:space="preserve">964 </w:t>
      </w:r>
    </w:p>
    <w:p w:rsidR="00EA45FD" w:rsidRDefault="00EA45FD" w:rsidP="00EA45FD">
      <w:pPr>
        <w:jc w:val="both"/>
        <w:rPr>
          <w:sz w:val="28"/>
          <w:szCs w:val="28"/>
        </w:rPr>
      </w:pPr>
    </w:p>
    <w:p w:rsidR="00EA45FD" w:rsidRPr="00FC1B28" w:rsidRDefault="00EA45FD" w:rsidP="00FA5A19">
      <w:pPr>
        <w:pStyle w:val="ad"/>
        <w:spacing w:line="276" w:lineRule="auto"/>
        <w:ind w:firstLine="709"/>
        <w:jc w:val="both"/>
        <w:rPr>
          <w:rFonts w:ascii="Times New Roman" w:hAnsi="Times New Roman" w:cs="Times New Roman"/>
          <w:sz w:val="28"/>
        </w:rPr>
      </w:pPr>
      <w:r w:rsidRPr="00FC1B28">
        <w:rPr>
          <w:rFonts w:ascii="Times New Roman" w:hAnsi="Times New Roman" w:cs="Times New Roman"/>
          <w:sz w:val="28"/>
        </w:rPr>
        <w:t xml:space="preserve">В соответствии со статьей </w:t>
      </w:r>
      <w:r w:rsidR="00FC1B28" w:rsidRPr="00FC1B28">
        <w:rPr>
          <w:rFonts w:ascii="Times New Roman" w:hAnsi="Times New Roman" w:cs="Times New Roman"/>
          <w:sz w:val="28"/>
        </w:rPr>
        <w:t>9</w:t>
      </w:r>
      <w:r w:rsidRPr="00FC1B28">
        <w:rPr>
          <w:rFonts w:ascii="Times New Roman" w:hAnsi="Times New Roman" w:cs="Times New Roman"/>
          <w:sz w:val="28"/>
        </w:rPr>
        <w:t xml:space="preserve"> Федерального закона от </w:t>
      </w:r>
      <w:r w:rsidR="00FC1B28" w:rsidRPr="00FC1B28">
        <w:rPr>
          <w:rFonts w:ascii="Times New Roman" w:hAnsi="Times New Roman" w:cs="Times New Roman"/>
          <w:sz w:val="28"/>
        </w:rPr>
        <w:t>30.04.2021</w:t>
      </w:r>
      <w:r w:rsidRPr="00FC1B28">
        <w:rPr>
          <w:rFonts w:ascii="Times New Roman" w:hAnsi="Times New Roman" w:cs="Times New Roman"/>
          <w:sz w:val="28"/>
        </w:rPr>
        <w:t xml:space="preserve"> </w:t>
      </w:r>
      <w:r w:rsidR="00234ECC" w:rsidRPr="00FC1B28">
        <w:rPr>
          <w:rFonts w:ascii="Times New Roman" w:hAnsi="Times New Roman" w:cs="Times New Roman"/>
          <w:sz w:val="28"/>
        </w:rPr>
        <w:t xml:space="preserve">          </w:t>
      </w:r>
      <w:r w:rsidR="00967262" w:rsidRPr="00FC1B28">
        <w:rPr>
          <w:rFonts w:ascii="Times New Roman" w:hAnsi="Times New Roman" w:cs="Times New Roman"/>
          <w:sz w:val="28"/>
        </w:rPr>
        <w:t xml:space="preserve"> </w:t>
      </w:r>
      <w:r w:rsidRPr="00FC1B28">
        <w:rPr>
          <w:rFonts w:ascii="Times New Roman" w:hAnsi="Times New Roman" w:cs="Times New Roman"/>
          <w:sz w:val="28"/>
        </w:rPr>
        <w:t>№</w:t>
      </w:r>
      <w:r w:rsidR="00967262" w:rsidRPr="00FC1B28">
        <w:rPr>
          <w:rFonts w:ascii="Times New Roman" w:hAnsi="Times New Roman" w:cs="Times New Roman"/>
          <w:sz w:val="28"/>
        </w:rPr>
        <w:t xml:space="preserve"> </w:t>
      </w:r>
      <w:r w:rsidR="00FC1B28" w:rsidRPr="00FC1B28">
        <w:rPr>
          <w:rFonts w:ascii="Times New Roman" w:hAnsi="Times New Roman" w:cs="Times New Roman"/>
          <w:sz w:val="28"/>
        </w:rPr>
        <w:t>116</w:t>
      </w:r>
      <w:r w:rsidRPr="00FC1B28">
        <w:rPr>
          <w:rFonts w:ascii="Times New Roman" w:hAnsi="Times New Roman" w:cs="Times New Roman"/>
          <w:sz w:val="28"/>
        </w:rPr>
        <w:t>-ФЗ «</w:t>
      </w:r>
      <w:r w:rsidR="00FC1B28" w:rsidRPr="00FC1B28">
        <w:rPr>
          <w:rFonts w:ascii="Times New Roman" w:hAnsi="Times New Roman" w:cs="Times New Roman"/>
          <w:sz w:val="28"/>
        </w:rPr>
        <w:t>О внесении изменений в отдельные законодательные акты Российской Федерации</w:t>
      </w:r>
      <w:r w:rsidRPr="00FC1B28">
        <w:rPr>
          <w:rFonts w:ascii="Times New Roman" w:hAnsi="Times New Roman" w:cs="Times New Roman"/>
          <w:sz w:val="28"/>
        </w:rPr>
        <w:t>», руководствуясь статьей 31 Устава муниципального образования города Чебоксары – столицы Чувашской Республики, принятого решением Чебоксарского городского Собрания депутатов от 30.11.2005 №</w:t>
      </w:r>
      <w:r w:rsidR="00FC1B28">
        <w:rPr>
          <w:rFonts w:ascii="Times New Roman" w:hAnsi="Times New Roman" w:cs="Times New Roman"/>
          <w:sz w:val="28"/>
        </w:rPr>
        <w:t> </w:t>
      </w:r>
      <w:r w:rsidRPr="00FC1B28">
        <w:rPr>
          <w:rFonts w:ascii="Times New Roman" w:hAnsi="Times New Roman" w:cs="Times New Roman"/>
          <w:sz w:val="28"/>
        </w:rPr>
        <w:t>40, Чебоксарское городское Собрание депутатов</w:t>
      </w:r>
    </w:p>
    <w:p w:rsidR="00EA45FD" w:rsidRDefault="00EA45FD" w:rsidP="00FA5A19">
      <w:pPr>
        <w:spacing w:line="276" w:lineRule="auto"/>
        <w:ind w:firstLine="709"/>
        <w:jc w:val="center"/>
        <w:rPr>
          <w:sz w:val="28"/>
          <w:szCs w:val="28"/>
        </w:rPr>
      </w:pPr>
      <w:r>
        <w:rPr>
          <w:sz w:val="28"/>
          <w:szCs w:val="28"/>
        </w:rPr>
        <w:t>Р Е Ш И Л О:</w:t>
      </w:r>
    </w:p>
    <w:p w:rsidR="00EA45FD" w:rsidRPr="00967262" w:rsidRDefault="00EA45FD" w:rsidP="00FA5A19">
      <w:pPr>
        <w:widowControl/>
        <w:autoSpaceDE w:val="0"/>
        <w:autoSpaceDN w:val="0"/>
        <w:adjustRightInd w:val="0"/>
        <w:spacing w:line="276" w:lineRule="auto"/>
        <w:ind w:firstLine="709"/>
        <w:jc w:val="both"/>
        <w:rPr>
          <w:sz w:val="28"/>
        </w:rPr>
      </w:pPr>
      <w:r w:rsidRPr="00967262">
        <w:rPr>
          <w:sz w:val="28"/>
        </w:rPr>
        <w:t>1. Внести в Положение о муниципальной службе муниципального образования города Чебоксары - столицы Чувашской Республики</w:t>
      </w:r>
      <w:r w:rsidR="00234ECC">
        <w:rPr>
          <w:sz w:val="28"/>
        </w:rPr>
        <w:t>,</w:t>
      </w:r>
      <w:r w:rsidRPr="00967262">
        <w:rPr>
          <w:sz w:val="28"/>
        </w:rPr>
        <w:t xml:space="preserve"> утвержденное  решением Чебоксарского городского Собрания депутатов от 17.04.2008 №</w:t>
      </w:r>
      <w:r w:rsidR="00967262" w:rsidRPr="00967262">
        <w:rPr>
          <w:sz w:val="28"/>
        </w:rPr>
        <w:t xml:space="preserve"> </w:t>
      </w:r>
      <w:r w:rsidRPr="00967262">
        <w:rPr>
          <w:sz w:val="28"/>
        </w:rPr>
        <w:t>964 (</w:t>
      </w:r>
      <w:r w:rsidRPr="00F51E10">
        <w:rPr>
          <w:sz w:val="28"/>
        </w:rPr>
        <w:t xml:space="preserve">с изменениями </w:t>
      </w:r>
      <w:r w:rsidRPr="003660C3">
        <w:rPr>
          <w:sz w:val="28"/>
        </w:rPr>
        <w:t>от 08.09.2011 № 349, от 14.06.2012 № 642, от 17.09.2015 № 2155, от 27.10.2015 № 53, от 22.09.2016 № 452, от 26.09.2017 № 890,</w:t>
      </w:r>
      <w:r w:rsidRPr="00F51E10">
        <w:rPr>
          <w:sz w:val="28"/>
        </w:rPr>
        <w:t xml:space="preserve"> от 30.10.2018 № 1434</w:t>
      </w:r>
      <w:r w:rsidR="00F51E10" w:rsidRPr="00F51E10">
        <w:rPr>
          <w:sz w:val="28"/>
        </w:rPr>
        <w:t>,</w:t>
      </w:r>
      <w:r w:rsidR="001D12C7" w:rsidRPr="00F51E10">
        <w:rPr>
          <w:sz w:val="28"/>
        </w:rPr>
        <w:t xml:space="preserve"> от 03.03.2020 </w:t>
      </w:r>
      <w:hyperlink r:id="rId9" w:history="1">
        <w:r w:rsidR="00F51E10" w:rsidRPr="00F51E10">
          <w:rPr>
            <w:sz w:val="28"/>
          </w:rPr>
          <w:t>№</w:t>
        </w:r>
        <w:r w:rsidR="001D12C7" w:rsidRPr="00F51E10">
          <w:rPr>
            <w:sz w:val="28"/>
          </w:rPr>
          <w:t xml:space="preserve"> 2040</w:t>
        </w:r>
      </w:hyperlink>
      <w:r w:rsidR="001D12C7" w:rsidRPr="00F51E10">
        <w:rPr>
          <w:sz w:val="28"/>
        </w:rPr>
        <w:t xml:space="preserve">, от 25.03.2021 </w:t>
      </w:r>
      <w:hyperlink r:id="rId10" w:history="1">
        <w:r w:rsidR="00F51E10" w:rsidRPr="00F51E10">
          <w:rPr>
            <w:sz w:val="28"/>
          </w:rPr>
          <w:t>№</w:t>
        </w:r>
        <w:r w:rsidR="001D12C7" w:rsidRPr="00F51E10">
          <w:rPr>
            <w:sz w:val="28"/>
          </w:rPr>
          <w:t xml:space="preserve"> 171</w:t>
        </w:r>
      </w:hyperlink>
      <w:r w:rsidRPr="00967262">
        <w:rPr>
          <w:sz w:val="28"/>
        </w:rPr>
        <w:t>), следующее изменения</w:t>
      </w:r>
      <w:r w:rsidR="00355220">
        <w:rPr>
          <w:sz w:val="28"/>
        </w:rPr>
        <w:t xml:space="preserve"> в </w:t>
      </w:r>
      <w:r w:rsidR="00355220" w:rsidRPr="00967262">
        <w:rPr>
          <w:sz w:val="28"/>
        </w:rPr>
        <w:t>раздел  II. «Правовое положение муниципального служащего»</w:t>
      </w:r>
      <w:r w:rsidRPr="00967262">
        <w:rPr>
          <w:sz w:val="28"/>
        </w:rPr>
        <w:t>:</w:t>
      </w:r>
    </w:p>
    <w:p w:rsidR="00F13A77" w:rsidRDefault="00EA45FD" w:rsidP="00FA5A19">
      <w:pPr>
        <w:pStyle w:val="ad"/>
        <w:spacing w:line="276" w:lineRule="auto"/>
        <w:ind w:firstLine="709"/>
        <w:jc w:val="both"/>
        <w:rPr>
          <w:rFonts w:ascii="Times New Roman" w:hAnsi="Times New Roman" w:cs="Times New Roman"/>
          <w:sz w:val="28"/>
        </w:rPr>
      </w:pPr>
      <w:r w:rsidRPr="00967262">
        <w:rPr>
          <w:rFonts w:ascii="Times New Roman" w:hAnsi="Times New Roman" w:cs="Times New Roman"/>
          <w:sz w:val="28"/>
        </w:rPr>
        <w:t xml:space="preserve">1.1. </w:t>
      </w:r>
      <w:r w:rsidR="00F13A77">
        <w:rPr>
          <w:rFonts w:ascii="Times New Roman" w:hAnsi="Times New Roman" w:cs="Times New Roman"/>
          <w:sz w:val="28"/>
        </w:rPr>
        <w:t xml:space="preserve">в </w:t>
      </w:r>
      <w:hyperlink r:id="rId11" w:history="1">
        <w:r w:rsidR="00F13A77">
          <w:rPr>
            <w:rFonts w:ascii="Times New Roman" w:hAnsi="Times New Roman" w:cs="Times New Roman"/>
            <w:sz w:val="28"/>
          </w:rPr>
          <w:t>пункт</w:t>
        </w:r>
        <w:r w:rsidR="00AB727A">
          <w:rPr>
            <w:rFonts w:ascii="Times New Roman" w:hAnsi="Times New Roman" w:cs="Times New Roman"/>
            <w:sz w:val="28"/>
          </w:rPr>
          <w:t>е</w:t>
        </w:r>
        <w:r w:rsidR="00F13A77" w:rsidRPr="00967262">
          <w:rPr>
            <w:rFonts w:ascii="Times New Roman" w:hAnsi="Times New Roman" w:cs="Times New Roman"/>
            <w:sz w:val="28"/>
          </w:rPr>
          <w:t xml:space="preserve"> 2.</w:t>
        </w:r>
        <w:r w:rsidR="00FC1B28">
          <w:rPr>
            <w:rFonts w:ascii="Times New Roman" w:hAnsi="Times New Roman" w:cs="Times New Roman"/>
            <w:sz w:val="28"/>
          </w:rPr>
          <w:t>2</w:t>
        </w:r>
      </w:hyperlink>
      <w:r w:rsidR="00F13A77">
        <w:rPr>
          <w:rFonts w:ascii="Times New Roman" w:eastAsia="Calibri" w:hAnsi="Times New Roman" w:cs="Times New Roman"/>
          <w:sz w:val="28"/>
          <w:lang w:eastAsia="ru-RU"/>
        </w:rPr>
        <w:t>:</w:t>
      </w:r>
    </w:p>
    <w:p w:rsidR="00EA45FD" w:rsidRPr="00967262" w:rsidRDefault="00750272" w:rsidP="00FA5A19">
      <w:pPr>
        <w:pStyle w:val="ad"/>
        <w:spacing w:line="276" w:lineRule="auto"/>
        <w:ind w:firstLine="709"/>
        <w:jc w:val="both"/>
        <w:rPr>
          <w:rFonts w:ascii="Times New Roman" w:eastAsia="Calibri" w:hAnsi="Times New Roman" w:cs="Times New Roman"/>
          <w:sz w:val="28"/>
          <w:lang w:eastAsia="ru-RU"/>
        </w:rPr>
      </w:pPr>
      <w:hyperlink r:id="rId12" w:history="1">
        <w:r w:rsidR="00EA45FD" w:rsidRPr="00967262">
          <w:rPr>
            <w:rFonts w:ascii="Times New Roman" w:hAnsi="Times New Roman" w:cs="Times New Roman"/>
            <w:sz w:val="28"/>
          </w:rPr>
          <w:t xml:space="preserve">подпункт </w:t>
        </w:r>
        <w:r w:rsidR="00FC1B28">
          <w:rPr>
            <w:rFonts w:ascii="Times New Roman" w:hAnsi="Times New Roman" w:cs="Times New Roman"/>
            <w:sz w:val="28"/>
          </w:rPr>
          <w:t>9</w:t>
        </w:r>
        <w:r w:rsidR="00EA45FD" w:rsidRPr="00967262">
          <w:rPr>
            <w:rFonts w:ascii="Times New Roman" w:hAnsi="Times New Roman" w:cs="Times New Roman"/>
            <w:sz w:val="28"/>
          </w:rPr>
          <w:t xml:space="preserve">) </w:t>
        </w:r>
      </w:hyperlink>
      <w:r w:rsidR="00234ECC">
        <w:rPr>
          <w:rFonts w:ascii="Times New Roman" w:eastAsia="Calibri" w:hAnsi="Times New Roman" w:cs="Times New Roman"/>
          <w:sz w:val="28"/>
          <w:lang w:eastAsia="ru-RU"/>
        </w:rPr>
        <w:t>изложить</w:t>
      </w:r>
      <w:r w:rsidR="00EA45FD" w:rsidRPr="00967262">
        <w:rPr>
          <w:rFonts w:ascii="Times New Roman" w:eastAsia="Calibri" w:hAnsi="Times New Roman" w:cs="Times New Roman"/>
          <w:sz w:val="28"/>
          <w:lang w:eastAsia="ru-RU"/>
        </w:rPr>
        <w:t xml:space="preserve"> в следующей редакции:</w:t>
      </w:r>
    </w:p>
    <w:p w:rsidR="00FC1B28" w:rsidRDefault="00EA45FD" w:rsidP="00FA5A19">
      <w:pPr>
        <w:pStyle w:val="ad"/>
        <w:spacing w:line="276" w:lineRule="auto"/>
        <w:ind w:firstLine="709"/>
        <w:jc w:val="both"/>
        <w:rPr>
          <w:rFonts w:ascii="Times New Roman" w:hAnsi="Times New Roman" w:cs="Times New Roman"/>
          <w:sz w:val="28"/>
        </w:rPr>
      </w:pPr>
      <w:r w:rsidRPr="00967262">
        <w:rPr>
          <w:rFonts w:ascii="Times New Roman" w:hAnsi="Times New Roman" w:cs="Times New Roman"/>
          <w:sz w:val="28"/>
        </w:rPr>
        <w:t>«</w:t>
      </w:r>
      <w:r w:rsidR="00FC1B28">
        <w:rPr>
          <w:rFonts w:ascii="Times New Roman" w:hAnsi="Times New Roman" w:cs="Times New Roman"/>
          <w:sz w:val="28"/>
        </w:rPr>
        <w:t>9</w:t>
      </w:r>
      <w:r w:rsidRPr="00967262">
        <w:rPr>
          <w:rFonts w:ascii="Times New Roman" w:hAnsi="Times New Roman" w:cs="Times New Roman"/>
          <w:sz w:val="28"/>
        </w:rPr>
        <w:t>)</w:t>
      </w:r>
      <w:r w:rsidR="00FC1B28">
        <w:rPr>
          <w:rFonts w:ascii="Times New Roman" w:hAnsi="Times New Roman" w:cs="Times New Roman"/>
          <w:sz w:val="28"/>
        </w:rPr>
        <w:t xml:space="preserve"> </w:t>
      </w:r>
      <w:r w:rsidR="00FC1B28" w:rsidRPr="00FC1B28">
        <w:rPr>
          <w:rFonts w:ascii="Times New Roman" w:hAnsi="Times New Roman" w:cs="Times New Roman"/>
          <w:sz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1B28" w:rsidRPr="00FC1B28" w:rsidRDefault="00750272" w:rsidP="00FA5A19">
      <w:pPr>
        <w:shd w:val="clear" w:color="auto" w:fill="FFFFFF"/>
        <w:spacing w:line="276" w:lineRule="auto"/>
        <w:ind w:firstLine="709"/>
        <w:jc w:val="both"/>
        <w:rPr>
          <w:rFonts w:eastAsiaTheme="minorHAnsi"/>
          <w:sz w:val="28"/>
          <w:szCs w:val="22"/>
          <w:lang w:eastAsia="en-US"/>
        </w:rPr>
      </w:pPr>
      <w:hyperlink r:id="rId13" w:anchor="dst100079" w:history="1">
        <w:r w:rsidR="00FC1B28" w:rsidRPr="00FC1B28">
          <w:rPr>
            <w:rFonts w:eastAsiaTheme="minorHAnsi"/>
            <w:sz w:val="28"/>
            <w:szCs w:val="22"/>
            <w:lang w:eastAsia="en-US"/>
          </w:rPr>
          <w:t>дополнить</w:t>
        </w:r>
      </w:hyperlink>
      <w:r w:rsidR="00FC1B28" w:rsidRPr="00FC1B28">
        <w:rPr>
          <w:rFonts w:eastAsiaTheme="minorHAnsi"/>
          <w:sz w:val="28"/>
          <w:szCs w:val="22"/>
          <w:lang w:eastAsia="en-US"/>
        </w:rPr>
        <w:t> пунктом 9.1</w:t>
      </w:r>
      <w:r w:rsidR="00FC1B28">
        <w:rPr>
          <w:rFonts w:eastAsiaTheme="minorHAnsi"/>
          <w:sz w:val="28"/>
          <w:szCs w:val="22"/>
          <w:lang w:eastAsia="en-US"/>
        </w:rPr>
        <w:t>)</w:t>
      </w:r>
      <w:r w:rsidR="00FC1B28" w:rsidRPr="00FC1B28">
        <w:rPr>
          <w:rFonts w:eastAsiaTheme="minorHAnsi"/>
          <w:sz w:val="28"/>
          <w:szCs w:val="22"/>
          <w:lang w:eastAsia="en-US"/>
        </w:rPr>
        <w:t xml:space="preserve"> следующего содержания:</w:t>
      </w:r>
    </w:p>
    <w:p w:rsidR="00FC1B28" w:rsidRPr="00FC1B28" w:rsidRDefault="00FC1B28" w:rsidP="00FA5A19">
      <w:pPr>
        <w:shd w:val="clear" w:color="auto" w:fill="FFFFFF"/>
        <w:spacing w:line="276" w:lineRule="auto"/>
        <w:ind w:firstLine="709"/>
        <w:jc w:val="both"/>
        <w:rPr>
          <w:rFonts w:eastAsiaTheme="minorHAnsi"/>
          <w:sz w:val="28"/>
          <w:szCs w:val="22"/>
          <w:lang w:eastAsia="en-US"/>
        </w:rPr>
      </w:pPr>
      <w:bookmarkStart w:id="1" w:name="dst100132"/>
      <w:bookmarkEnd w:id="1"/>
      <w:r>
        <w:rPr>
          <w:rFonts w:eastAsiaTheme="minorHAnsi"/>
          <w:sz w:val="28"/>
          <w:szCs w:val="22"/>
          <w:lang w:eastAsia="en-US"/>
        </w:rPr>
        <w:t>«</w:t>
      </w:r>
      <w:r w:rsidRPr="00FC1B28">
        <w:rPr>
          <w:rFonts w:eastAsiaTheme="minorHAnsi"/>
          <w:sz w:val="28"/>
          <w:szCs w:val="22"/>
          <w:lang w:eastAsia="en-US"/>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r w:rsidRPr="00FC1B28">
        <w:rPr>
          <w:rFonts w:eastAsiaTheme="minorHAnsi"/>
          <w:sz w:val="28"/>
          <w:szCs w:val="22"/>
          <w:lang w:eastAsia="en-US"/>
        </w:rPr>
        <w:lastRenderedPageBreak/>
        <w:t>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eastAsiaTheme="minorHAnsi"/>
          <w:sz w:val="28"/>
          <w:szCs w:val="22"/>
          <w:lang w:eastAsia="en-US"/>
        </w:rPr>
        <w:t>»</w:t>
      </w:r>
      <w:r w:rsidR="00B6204E">
        <w:rPr>
          <w:rFonts w:eastAsiaTheme="minorHAnsi"/>
          <w:sz w:val="28"/>
          <w:szCs w:val="22"/>
          <w:lang w:eastAsia="en-US"/>
        </w:rPr>
        <w:t>;</w:t>
      </w:r>
    </w:p>
    <w:p w:rsidR="00B6204E" w:rsidRDefault="00B6204E" w:rsidP="00FA5A19">
      <w:pPr>
        <w:pStyle w:val="ad"/>
        <w:spacing w:line="276" w:lineRule="auto"/>
        <w:ind w:firstLine="709"/>
        <w:jc w:val="both"/>
        <w:rPr>
          <w:rFonts w:ascii="Times New Roman" w:hAnsi="Times New Roman" w:cs="Times New Roman"/>
          <w:sz w:val="28"/>
        </w:rPr>
      </w:pPr>
      <w:r w:rsidRPr="00967262">
        <w:rPr>
          <w:rFonts w:ascii="Times New Roman" w:hAnsi="Times New Roman" w:cs="Times New Roman"/>
          <w:sz w:val="28"/>
        </w:rPr>
        <w:t>1.</w:t>
      </w:r>
      <w:r>
        <w:rPr>
          <w:rFonts w:ascii="Times New Roman" w:hAnsi="Times New Roman" w:cs="Times New Roman"/>
          <w:sz w:val="28"/>
        </w:rPr>
        <w:t>2</w:t>
      </w:r>
      <w:r w:rsidRPr="00967262">
        <w:rPr>
          <w:rFonts w:ascii="Times New Roman" w:hAnsi="Times New Roman" w:cs="Times New Roman"/>
          <w:sz w:val="28"/>
        </w:rPr>
        <w:t xml:space="preserve">. </w:t>
      </w:r>
      <w:r>
        <w:rPr>
          <w:rFonts w:ascii="Times New Roman" w:hAnsi="Times New Roman" w:cs="Times New Roman"/>
          <w:sz w:val="28"/>
        </w:rPr>
        <w:t xml:space="preserve">в </w:t>
      </w:r>
      <w:hyperlink r:id="rId14" w:history="1">
        <w:r>
          <w:rPr>
            <w:rFonts w:ascii="Times New Roman" w:hAnsi="Times New Roman" w:cs="Times New Roman"/>
            <w:sz w:val="28"/>
          </w:rPr>
          <w:t>пункте</w:t>
        </w:r>
        <w:r w:rsidRPr="00967262">
          <w:rPr>
            <w:rFonts w:ascii="Times New Roman" w:hAnsi="Times New Roman" w:cs="Times New Roman"/>
            <w:sz w:val="28"/>
          </w:rPr>
          <w:t xml:space="preserve"> 2.</w:t>
        </w:r>
        <w:r>
          <w:rPr>
            <w:rFonts w:ascii="Times New Roman" w:hAnsi="Times New Roman" w:cs="Times New Roman"/>
            <w:sz w:val="28"/>
          </w:rPr>
          <w:t>4</w:t>
        </w:r>
      </w:hyperlink>
      <w:r w:rsidRPr="00B6204E">
        <w:rPr>
          <w:rFonts w:ascii="Times New Roman" w:hAnsi="Times New Roman" w:cs="Times New Roman"/>
          <w:sz w:val="28"/>
        </w:rPr>
        <w:t>:</w:t>
      </w:r>
    </w:p>
    <w:p w:rsidR="00B6204E" w:rsidRPr="00B6204E" w:rsidRDefault="00750272" w:rsidP="00FA5A19">
      <w:pPr>
        <w:pStyle w:val="ad"/>
        <w:spacing w:line="276" w:lineRule="auto"/>
        <w:ind w:firstLine="709"/>
        <w:jc w:val="both"/>
        <w:rPr>
          <w:rFonts w:ascii="Times New Roman" w:hAnsi="Times New Roman" w:cs="Times New Roman"/>
          <w:sz w:val="28"/>
        </w:rPr>
      </w:pPr>
      <w:hyperlink r:id="rId15" w:history="1">
        <w:r w:rsidR="00B6204E" w:rsidRPr="00967262">
          <w:rPr>
            <w:rFonts w:ascii="Times New Roman" w:hAnsi="Times New Roman" w:cs="Times New Roman"/>
            <w:sz w:val="28"/>
          </w:rPr>
          <w:t xml:space="preserve">подпункт </w:t>
        </w:r>
        <w:r w:rsidR="00B6204E">
          <w:rPr>
            <w:rFonts w:ascii="Times New Roman" w:hAnsi="Times New Roman" w:cs="Times New Roman"/>
            <w:sz w:val="28"/>
          </w:rPr>
          <w:t>6</w:t>
        </w:r>
        <w:r w:rsidR="00B6204E" w:rsidRPr="00967262">
          <w:rPr>
            <w:rFonts w:ascii="Times New Roman" w:hAnsi="Times New Roman" w:cs="Times New Roman"/>
            <w:sz w:val="28"/>
          </w:rPr>
          <w:t xml:space="preserve">) </w:t>
        </w:r>
      </w:hyperlink>
      <w:r w:rsidR="00B6204E" w:rsidRPr="00B6204E">
        <w:rPr>
          <w:rFonts w:ascii="Times New Roman" w:hAnsi="Times New Roman" w:cs="Times New Roman"/>
          <w:sz w:val="28"/>
        </w:rPr>
        <w:t>изложить в следующей редакции:</w:t>
      </w:r>
    </w:p>
    <w:p w:rsidR="00B6204E" w:rsidRPr="00B6204E" w:rsidRDefault="00B6204E" w:rsidP="00FA5A19">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w:t>
      </w:r>
      <w:r w:rsidRPr="00B6204E">
        <w:rPr>
          <w:rFonts w:eastAsiaTheme="minorHAnsi"/>
          <w:sz w:val="28"/>
          <w:szCs w:val="22"/>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eastAsiaTheme="minorHAnsi"/>
          <w:sz w:val="28"/>
          <w:szCs w:val="22"/>
          <w:lang w:eastAsia="en-US"/>
        </w:rPr>
        <w:t>»</w:t>
      </w:r>
      <w:r w:rsidRPr="00B6204E">
        <w:rPr>
          <w:rFonts w:eastAsiaTheme="minorHAnsi"/>
          <w:sz w:val="28"/>
          <w:szCs w:val="22"/>
          <w:lang w:eastAsia="en-US"/>
        </w:rPr>
        <w:t>;</w:t>
      </w:r>
    </w:p>
    <w:p w:rsidR="00B6204E" w:rsidRPr="00B6204E" w:rsidRDefault="00B6204E" w:rsidP="00FA5A19">
      <w:pPr>
        <w:shd w:val="clear" w:color="auto" w:fill="FFFFFF"/>
        <w:spacing w:line="276" w:lineRule="auto"/>
        <w:ind w:firstLine="709"/>
        <w:jc w:val="both"/>
        <w:rPr>
          <w:rFonts w:eastAsiaTheme="minorHAnsi"/>
          <w:sz w:val="28"/>
          <w:szCs w:val="22"/>
          <w:lang w:eastAsia="en-US"/>
        </w:rPr>
      </w:pPr>
      <w:bookmarkStart w:id="2" w:name="dst100136"/>
      <w:bookmarkEnd w:id="2"/>
      <w:r>
        <w:rPr>
          <w:rFonts w:eastAsiaTheme="minorHAnsi"/>
          <w:sz w:val="28"/>
          <w:szCs w:val="22"/>
          <w:lang w:eastAsia="en-US"/>
        </w:rPr>
        <w:t>под</w:t>
      </w:r>
      <w:hyperlink r:id="rId16" w:anchor="dst100100" w:history="1">
        <w:r w:rsidRPr="00B6204E">
          <w:rPr>
            <w:rFonts w:eastAsiaTheme="minorHAnsi"/>
            <w:sz w:val="28"/>
            <w:szCs w:val="22"/>
            <w:lang w:eastAsia="en-US"/>
          </w:rPr>
          <w:t>пункт 7</w:t>
        </w:r>
      </w:hyperlink>
      <w:r w:rsidRPr="00B6204E">
        <w:rPr>
          <w:rFonts w:eastAsiaTheme="minorHAnsi"/>
          <w:sz w:val="28"/>
          <w:szCs w:val="22"/>
          <w:lang w:eastAsia="en-US"/>
        </w:rPr>
        <w:t> изложить в следующей редакции:</w:t>
      </w:r>
    </w:p>
    <w:p w:rsidR="00B6204E" w:rsidRDefault="00B6204E" w:rsidP="00FA5A19">
      <w:pPr>
        <w:shd w:val="clear" w:color="auto" w:fill="FFFFFF"/>
        <w:spacing w:line="276" w:lineRule="auto"/>
        <w:ind w:firstLine="709"/>
        <w:jc w:val="both"/>
        <w:rPr>
          <w:rFonts w:eastAsiaTheme="minorHAnsi"/>
          <w:sz w:val="28"/>
          <w:szCs w:val="22"/>
          <w:lang w:eastAsia="en-US"/>
        </w:rPr>
      </w:pPr>
      <w:bookmarkStart w:id="3" w:name="dst100137"/>
      <w:bookmarkEnd w:id="3"/>
      <w:r>
        <w:rPr>
          <w:rFonts w:eastAsiaTheme="minorHAnsi"/>
          <w:sz w:val="28"/>
          <w:szCs w:val="22"/>
          <w:lang w:eastAsia="en-US"/>
        </w:rPr>
        <w:t>«</w:t>
      </w:r>
      <w:r w:rsidRPr="00B6204E">
        <w:rPr>
          <w:rFonts w:eastAsiaTheme="minorHAnsi"/>
          <w:sz w:val="28"/>
          <w:szCs w:val="22"/>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eastAsiaTheme="minorHAnsi"/>
          <w:sz w:val="28"/>
          <w:szCs w:val="22"/>
          <w:lang w:eastAsia="en-US"/>
        </w:rPr>
        <w:t>»</w:t>
      </w:r>
      <w:r w:rsidR="00F8071C">
        <w:rPr>
          <w:rFonts w:eastAsiaTheme="minorHAnsi"/>
          <w:sz w:val="28"/>
          <w:szCs w:val="22"/>
          <w:lang w:eastAsia="en-US"/>
        </w:rPr>
        <w:t>.</w:t>
      </w:r>
    </w:p>
    <w:p w:rsidR="00072328" w:rsidRDefault="00072328" w:rsidP="00FA5A19">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 xml:space="preserve">1.3. дополнить пунктом 2.7 следующего содержания: </w:t>
      </w:r>
    </w:p>
    <w:p w:rsidR="00355220" w:rsidRDefault="00072328" w:rsidP="00072328">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 xml:space="preserve">«2.7. </w:t>
      </w:r>
      <w:bookmarkStart w:id="4" w:name="Par2"/>
      <w:bookmarkEnd w:id="4"/>
      <w:r w:rsidR="00355220" w:rsidRPr="00072328">
        <w:rPr>
          <w:rFonts w:eastAsiaTheme="minorHAnsi"/>
          <w:sz w:val="28"/>
          <w:szCs w:val="22"/>
          <w:lang w:eastAsia="en-US"/>
        </w:rPr>
        <w:t>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быть принят на муниципальную службу и назначен на должность, при замещении которой не требуется оформление допуска к государственной тайне</w:t>
      </w:r>
      <w:r>
        <w:rPr>
          <w:rFonts w:eastAsiaTheme="minorHAnsi"/>
          <w:sz w:val="28"/>
          <w:szCs w:val="22"/>
          <w:lang w:eastAsia="en-US"/>
        </w:rPr>
        <w:t>.</w:t>
      </w:r>
    </w:p>
    <w:p w:rsidR="00396A94" w:rsidRPr="00F2193A" w:rsidRDefault="00715438" w:rsidP="00396A94">
      <w:pPr>
        <w:shd w:val="clear" w:color="auto" w:fill="FFFFFF"/>
        <w:spacing w:line="276" w:lineRule="auto"/>
        <w:ind w:firstLine="709"/>
        <w:jc w:val="both"/>
        <w:rPr>
          <w:rFonts w:eastAsiaTheme="minorHAnsi"/>
          <w:sz w:val="28"/>
          <w:szCs w:val="22"/>
          <w:lang w:eastAsia="en-US"/>
        </w:rPr>
      </w:pPr>
      <w:r>
        <w:rPr>
          <w:rFonts w:eastAsiaTheme="minorHAnsi"/>
          <w:sz w:val="28"/>
          <w:szCs w:val="22"/>
          <w:lang w:eastAsia="en-US"/>
        </w:rPr>
        <w:t>М</w:t>
      </w:r>
      <w:r w:rsidRPr="00072328">
        <w:rPr>
          <w:rFonts w:eastAsiaTheme="minorHAnsi"/>
          <w:sz w:val="28"/>
          <w:szCs w:val="22"/>
          <w:lang w:eastAsia="en-US"/>
        </w:rPr>
        <w:t xml:space="preserve">униципальный служащий, имеющий гражданство (подданство) </w:t>
      </w:r>
      <w:r w:rsidRPr="00F2193A">
        <w:rPr>
          <w:rFonts w:eastAsiaTheme="minorHAnsi"/>
          <w:sz w:val="28"/>
          <w:szCs w:val="22"/>
          <w:lang w:eastAsia="en-US"/>
        </w:rPr>
        <w:t>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396A94" w:rsidRPr="00F2193A" w:rsidRDefault="00396A94" w:rsidP="00396A94">
      <w:pPr>
        <w:widowControl/>
        <w:autoSpaceDE w:val="0"/>
        <w:autoSpaceDN w:val="0"/>
        <w:adjustRightInd w:val="0"/>
        <w:spacing w:line="276" w:lineRule="auto"/>
        <w:ind w:firstLine="709"/>
        <w:jc w:val="both"/>
        <w:rPr>
          <w:rFonts w:eastAsiaTheme="minorHAnsi"/>
          <w:sz w:val="28"/>
          <w:szCs w:val="22"/>
          <w:lang w:eastAsia="en-US"/>
        </w:rPr>
      </w:pPr>
      <w:r w:rsidRPr="00F2193A">
        <w:rPr>
          <w:rFonts w:eastAsiaTheme="minorHAnsi"/>
          <w:sz w:val="28"/>
          <w:szCs w:val="22"/>
          <w:lang w:eastAsia="en-US"/>
        </w:rPr>
        <w:t xml:space="preserve">Положения настоящего пункта не распространяются на лиц, признанных гражданами Российской Федерации в соответствии со </w:t>
      </w:r>
      <w:hyperlink r:id="rId17" w:history="1">
        <w:r w:rsidRPr="00F2193A">
          <w:rPr>
            <w:rFonts w:eastAsiaTheme="minorHAnsi"/>
            <w:sz w:val="28"/>
            <w:szCs w:val="22"/>
            <w:lang w:eastAsia="en-US"/>
          </w:rPr>
          <w:t>статьей 4</w:t>
        </w:r>
      </w:hyperlink>
      <w:r w:rsidRPr="00F2193A">
        <w:rPr>
          <w:rFonts w:eastAsiaTheme="minorHAnsi"/>
          <w:sz w:val="28"/>
          <w:szCs w:val="22"/>
          <w:lang w:eastAsia="en-US"/>
        </w:rPr>
        <w:t xml:space="preserve"> Федерального конституционного закона от 21 марта 2014 года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96A94" w:rsidRPr="00F2193A" w:rsidRDefault="00396A94" w:rsidP="00715438">
      <w:pPr>
        <w:shd w:val="clear" w:color="auto" w:fill="FFFFFF"/>
        <w:spacing w:line="276" w:lineRule="auto"/>
        <w:ind w:firstLine="709"/>
        <w:jc w:val="both"/>
        <w:rPr>
          <w:rFonts w:eastAsiaTheme="minorHAnsi"/>
          <w:sz w:val="28"/>
          <w:szCs w:val="22"/>
          <w:lang w:eastAsia="en-US"/>
        </w:rPr>
      </w:pPr>
    </w:p>
    <w:p w:rsidR="00072328" w:rsidRPr="00F2193A" w:rsidRDefault="00072328" w:rsidP="00072328">
      <w:pPr>
        <w:shd w:val="clear" w:color="auto" w:fill="FFFFFF"/>
        <w:spacing w:line="276" w:lineRule="auto"/>
        <w:ind w:firstLine="709"/>
        <w:jc w:val="both"/>
        <w:rPr>
          <w:rFonts w:eastAsiaTheme="minorHAnsi"/>
          <w:sz w:val="28"/>
          <w:szCs w:val="22"/>
          <w:lang w:eastAsia="en-US"/>
        </w:rPr>
      </w:pPr>
      <w:r w:rsidRPr="00F2193A">
        <w:rPr>
          <w:rFonts w:eastAsiaTheme="minorHAnsi"/>
          <w:sz w:val="28"/>
          <w:szCs w:val="22"/>
          <w:lang w:eastAsia="en-US"/>
        </w:rPr>
        <w:lastRenderedPageBreak/>
        <w:t xml:space="preserve">1.4. дополнить пунктом 2.8 следующего содержания: </w:t>
      </w:r>
    </w:p>
    <w:p w:rsidR="00E51A4B" w:rsidRPr="00F2193A" w:rsidRDefault="00072328" w:rsidP="00E51A4B">
      <w:pPr>
        <w:shd w:val="clear" w:color="auto" w:fill="FFFFFF"/>
        <w:spacing w:line="276" w:lineRule="auto"/>
        <w:ind w:firstLine="709"/>
        <w:jc w:val="both"/>
        <w:rPr>
          <w:rFonts w:eastAsiaTheme="minorHAnsi"/>
          <w:sz w:val="28"/>
          <w:szCs w:val="22"/>
          <w:lang w:eastAsia="en-US"/>
        </w:rPr>
      </w:pPr>
      <w:r w:rsidRPr="00F2193A">
        <w:rPr>
          <w:rFonts w:eastAsiaTheme="minorHAnsi"/>
          <w:sz w:val="28"/>
          <w:szCs w:val="22"/>
          <w:lang w:eastAsia="en-US"/>
        </w:rPr>
        <w:t xml:space="preserve">«2.8. </w:t>
      </w:r>
      <w:r w:rsidR="00715438" w:rsidRPr="00F2193A">
        <w:rPr>
          <w:rFonts w:eastAsiaTheme="minorHAnsi"/>
          <w:sz w:val="28"/>
          <w:szCs w:val="22"/>
          <w:lang w:eastAsia="en-US"/>
        </w:rPr>
        <w:t xml:space="preserve"> М</w:t>
      </w:r>
      <w:r w:rsidR="00355220" w:rsidRPr="00F2193A">
        <w:rPr>
          <w:rFonts w:eastAsiaTheme="minorHAnsi"/>
          <w:sz w:val="28"/>
          <w:szCs w:val="22"/>
          <w:lang w:eastAsia="en-US"/>
        </w:rPr>
        <w:t xml:space="preserve">униципальные служащие, которые на </w:t>
      </w:r>
      <w:r w:rsidR="00457E08" w:rsidRPr="00F2193A">
        <w:rPr>
          <w:rFonts w:eastAsiaTheme="minorHAnsi"/>
          <w:sz w:val="28"/>
          <w:szCs w:val="22"/>
          <w:lang w:eastAsia="en-US"/>
        </w:rPr>
        <w:t>1 июля 2021 года</w:t>
      </w:r>
      <w:r w:rsidR="00355220" w:rsidRPr="00F2193A">
        <w:rPr>
          <w:rFonts w:eastAsiaTheme="minorHAnsi"/>
          <w:sz w:val="28"/>
          <w:szCs w:val="22"/>
          <w:lang w:eastAsia="en-US"/>
        </w:rPr>
        <w:t xml:space="preserve">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w:t>
      </w:r>
      <w:r w:rsidR="00457E08" w:rsidRPr="00F2193A">
        <w:rPr>
          <w:rFonts w:eastAsiaTheme="minorHAnsi"/>
          <w:sz w:val="28"/>
          <w:szCs w:val="22"/>
          <w:lang w:eastAsia="en-US"/>
        </w:rPr>
        <w:t xml:space="preserve"> </w:t>
      </w:r>
      <w:r w:rsidR="00355220" w:rsidRPr="00F2193A">
        <w:rPr>
          <w:rFonts w:eastAsiaTheme="minorHAnsi"/>
          <w:sz w:val="28"/>
          <w:szCs w:val="22"/>
          <w:lang w:eastAsia="en-US"/>
        </w:rPr>
        <w:t xml:space="preserve">устанавливается требование сообщать по месту прохождения службы </w:t>
      </w:r>
      <w:r w:rsidR="00457E08" w:rsidRPr="00F2193A">
        <w:rPr>
          <w:rFonts w:eastAsiaTheme="minorHAnsi"/>
          <w:sz w:val="28"/>
          <w:szCs w:val="22"/>
          <w:lang w:eastAsia="en-US"/>
        </w:rPr>
        <w:t xml:space="preserve"> </w:t>
      </w:r>
      <w:r w:rsidR="00355220" w:rsidRPr="00F2193A">
        <w:rPr>
          <w:rFonts w:eastAsiaTheme="minorHAnsi"/>
          <w:sz w:val="28"/>
          <w:szCs w:val="22"/>
          <w:lang w:eastAsia="en-US"/>
        </w:rPr>
        <w:t xml:space="preserve">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w:t>
      </w:r>
      <w:r w:rsidR="00E51A4B" w:rsidRPr="00F2193A">
        <w:rPr>
          <w:rFonts w:eastAsiaTheme="minorHAnsi"/>
          <w:sz w:val="28"/>
          <w:szCs w:val="22"/>
          <w:lang w:eastAsia="en-US"/>
        </w:rPr>
        <w:t>представителю нанимателя (работодателю)</w:t>
      </w:r>
      <w:r w:rsidR="00355220" w:rsidRPr="00F2193A">
        <w:rPr>
          <w:rFonts w:eastAsiaTheme="minorHAnsi"/>
          <w:sz w:val="28"/>
          <w:szCs w:val="22"/>
          <w:lang w:eastAsia="en-US"/>
        </w:rPr>
        <w:t xml:space="preserve"> такие сведения в течение десяти дней.</w:t>
      </w:r>
      <w:bookmarkStart w:id="5" w:name="Par10"/>
      <w:bookmarkEnd w:id="5"/>
    </w:p>
    <w:p w:rsidR="00EF5F11" w:rsidRPr="00F2193A" w:rsidRDefault="00E51A4B" w:rsidP="00EF5F11">
      <w:pPr>
        <w:shd w:val="clear" w:color="auto" w:fill="FFFFFF"/>
        <w:spacing w:line="276" w:lineRule="auto"/>
        <w:ind w:firstLine="709"/>
        <w:jc w:val="both"/>
        <w:rPr>
          <w:rFonts w:eastAsiaTheme="minorHAnsi"/>
          <w:sz w:val="28"/>
          <w:szCs w:val="22"/>
          <w:lang w:eastAsia="en-US"/>
        </w:rPr>
      </w:pPr>
      <w:r w:rsidRPr="00F2193A">
        <w:rPr>
          <w:rFonts w:eastAsiaTheme="minorHAnsi"/>
          <w:sz w:val="28"/>
          <w:szCs w:val="22"/>
          <w:lang w:eastAsia="en-US"/>
        </w:rPr>
        <w:t>М</w:t>
      </w:r>
      <w:r w:rsidR="00355220" w:rsidRPr="00F2193A">
        <w:rPr>
          <w:rFonts w:eastAsiaTheme="minorHAnsi"/>
          <w:sz w:val="28"/>
          <w:szCs w:val="22"/>
          <w:lang w:eastAsia="en-US"/>
        </w:rPr>
        <w:t xml:space="preserve">униципальные служащие, указанные в </w:t>
      </w:r>
      <w:hyperlink w:anchor="Par9" w:history="1">
        <w:r w:rsidR="0012794C" w:rsidRPr="00F2193A">
          <w:rPr>
            <w:rFonts w:eastAsiaTheme="minorHAnsi"/>
            <w:sz w:val="28"/>
            <w:szCs w:val="22"/>
            <w:lang w:eastAsia="en-US"/>
          </w:rPr>
          <w:t>абзаце</w:t>
        </w:r>
      </w:hyperlink>
      <w:r w:rsidR="0012794C" w:rsidRPr="00F2193A">
        <w:rPr>
          <w:rFonts w:eastAsiaTheme="minorHAnsi"/>
          <w:sz w:val="28"/>
          <w:szCs w:val="22"/>
          <w:lang w:eastAsia="en-US"/>
        </w:rPr>
        <w:t xml:space="preserve"> первом</w:t>
      </w:r>
      <w:r w:rsidR="00355220" w:rsidRPr="00F2193A">
        <w:rPr>
          <w:rFonts w:eastAsiaTheme="minorHAnsi"/>
          <w:sz w:val="28"/>
          <w:szCs w:val="22"/>
          <w:lang w:eastAsia="en-US"/>
        </w:rPr>
        <w:t xml:space="preserve"> настояще</w:t>
      </w:r>
      <w:r w:rsidR="0012794C" w:rsidRPr="00F2193A">
        <w:rPr>
          <w:rFonts w:eastAsiaTheme="minorHAnsi"/>
          <w:sz w:val="28"/>
          <w:szCs w:val="22"/>
          <w:lang w:eastAsia="en-US"/>
        </w:rPr>
        <w:t>го</w:t>
      </w:r>
      <w:r w:rsidR="00355220" w:rsidRPr="00F2193A">
        <w:rPr>
          <w:rFonts w:eastAsiaTheme="minorHAnsi"/>
          <w:sz w:val="28"/>
          <w:szCs w:val="22"/>
          <w:lang w:eastAsia="en-US"/>
        </w:rPr>
        <w:t xml:space="preserve"> </w:t>
      </w:r>
      <w:r w:rsidR="0012794C" w:rsidRPr="00F2193A">
        <w:rPr>
          <w:rFonts w:eastAsiaTheme="minorHAnsi"/>
          <w:sz w:val="28"/>
          <w:szCs w:val="22"/>
          <w:lang w:eastAsia="en-US"/>
        </w:rPr>
        <w:t>пункта</w:t>
      </w:r>
      <w:r w:rsidR="00355220" w:rsidRPr="00F2193A">
        <w:rPr>
          <w:rFonts w:eastAsiaTheme="minorHAnsi"/>
          <w:sz w:val="28"/>
          <w:szCs w:val="22"/>
          <w:lang w:eastAsia="en-US"/>
        </w:rPr>
        <w:t xml:space="preserve">, </w:t>
      </w:r>
      <w:r w:rsidR="002F1355" w:rsidRPr="00F2193A">
        <w:rPr>
          <w:rFonts w:eastAsiaTheme="minorHAnsi"/>
          <w:sz w:val="28"/>
          <w:szCs w:val="22"/>
          <w:lang w:eastAsia="en-US"/>
        </w:rPr>
        <w:t xml:space="preserve">по истечению шести месяцев после 1 июля 2021 года </w:t>
      </w:r>
      <w:r w:rsidR="00355220" w:rsidRPr="00F2193A">
        <w:rPr>
          <w:rFonts w:eastAsiaTheme="minorHAnsi"/>
          <w:sz w:val="28"/>
          <w:szCs w:val="22"/>
          <w:lang w:eastAsia="en-US"/>
        </w:rPr>
        <w:t>могут продолжить проходить службу на замещаемых ими должностях при условии представления</w:t>
      </w:r>
      <w:r w:rsidR="0012794C" w:rsidRPr="00F2193A">
        <w:rPr>
          <w:rFonts w:eastAsiaTheme="minorHAnsi"/>
          <w:sz w:val="28"/>
          <w:szCs w:val="22"/>
          <w:lang w:eastAsia="en-US"/>
        </w:rPr>
        <w:t xml:space="preserve"> до 20 июля 2021 года </w:t>
      </w:r>
      <w:r w:rsidR="004A4038" w:rsidRPr="00F2193A">
        <w:rPr>
          <w:rFonts w:eastAsiaTheme="minorHAnsi"/>
          <w:sz w:val="28"/>
          <w:szCs w:val="22"/>
          <w:lang w:eastAsia="en-US"/>
        </w:rPr>
        <w:t xml:space="preserve">представителю нанимателя (работодателю) </w:t>
      </w:r>
      <w:r w:rsidR="00355220" w:rsidRPr="00F2193A">
        <w:rPr>
          <w:rFonts w:eastAsiaTheme="minorHAnsi"/>
          <w:sz w:val="28"/>
          <w:szCs w:val="22"/>
          <w:lang w:eastAsia="en-US"/>
        </w:rPr>
        <w:t xml:space="preserve">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 </w:t>
      </w:r>
      <w:r w:rsidR="004A4038" w:rsidRPr="00F2193A">
        <w:rPr>
          <w:rFonts w:eastAsiaTheme="minorHAnsi"/>
          <w:sz w:val="28"/>
          <w:szCs w:val="22"/>
          <w:lang w:eastAsia="en-US"/>
        </w:rPr>
        <w:t>М</w:t>
      </w:r>
      <w:r w:rsidR="00355220" w:rsidRPr="00F2193A">
        <w:rPr>
          <w:rFonts w:eastAsiaTheme="minorHAnsi"/>
          <w:sz w:val="28"/>
          <w:szCs w:val="22"/>
          <w:lang w:eastAsia="en-US"/>
        </w:rPr>
        <w:t>униципальные служащие, не представившие в указанный срок таких документов, подлежат освобождению от замещаемых должностей и увольнению со службы (с работы).</w:t>
      </w:r>
    </w:p>
    <w:p w:rsidR="00835840" w:rsidRPr="00F2193A" w:rsidRDefault="00EF5F11" w:rsidP="00835840">
      <w:pPr>
        <w:shd w:val="clear" w:color="auto" w:fill="FFFFFF"/>
        <w:spacing w:line="276" w:lineRule="auto"/>
        <w:ind w:firstLine="709"/>
        <w:jc w:val="both"/>
        <w:rPr>
          <w:rFonts w:eastAsiaTheme="minorHAnsi"/>
          <w:sz w:val="28"/>
          <w:szCs w:val="22"/>
          <w:lang w:eastAsia="en-US"/>
        </w:rPr>
      </w:pPr>
      <w:r w:rsidRPr="00F2193A">
        <w:rPr>
          <w:rFonts w:eastAsiaTheme="minorHAnsi"/>
          <w:sz w:val="28"/>
          <w:szCs w:val="22"/>
          <w:lang w:eastAsia="en-US"/>
        </w:rPr>
        <w:t>М</w:t>
      </w:r>
      <w:r w:rsidR="00355220" w:rsidRPr="00F2193A">
        <w:rPr>
          <w:rFonts w:eastAsiaTheme="minorHAnsi"/>
          <w:sz w:val="28"/>
          <w:szCs w:val="22"/>
          <w:lang w:eastAsia="en-US"/>
        </w:rPr>
        <w:t xml:space="preserve">униципальные служащие, </w:t>
      </w:r>
      <w:r w:rsidRPr="00F2193A">
        <w:rPr>
          <w:rFonts w:eastAsiaTheme="minorHAnsi"/>
          <w:sz w:val="28"/>
          <w:szCs w:val="22"/>
          <w:lang w:eastAsia="en-US"/>
        </w:rPr>
        <w:t xml:space="preserve">указанные в </w:t>
      </w:r>
      <w:hyperlink w:anchor="Par9" w:history="1">
        <w:r w:rsidRPr="00F2193A">
          <w:rPr>
            <w:rFonts w:eastAsiaTheme="minorHAnsi"/>
            <w:sz w:val="28"/>
            <w:szCs w:val="22"/>
            <w:lang w:eastAsia="en-US"/>
          </w:rPr>
          <w:t>абзаце</w:t>
        </w:r>
      </w:hyperlink>
      <w:r w:rsidRPr="00F2193A">
        <w:rPr>
          <w:rFonts w:eastAsiaTheme="minorHAnsi"/>
          <w:sz w:val="28"/>
          <w:szCs w:val="22"/>
          <w:lang w:eastAsia="en-US"/>
        </w:rPr>
        <w:t xml:space="preserve"> первом настоящего пункта,</w:t>
      </w:r>
      <w:r w:rsidR="00355220" w:rsidRPr="00F2193A">
        <w:rPr>
          <w:rFonts w:eastAsiaTheme="minorHAnsi"/>
          <w:sz w:val="28"/>
          <w:szCs w:val="22"/>
          <w:lang w:eastAsia="en-US"/>
        </w:rPr>
        <w:t xml:space="preserve"> представившие </w:t>
      </w:r>
      <w:r w:rsidRPr="00F2193A">
        <w:rPr>
          <w:rFonts w:eastAsiaTheme="minorHAnsi"/>
          <w:sz w:val="28"/>
          <w:szCs w:val="22"/>
          <w:lang w:eastAsia="en-US"/>
        </w:rPr>
        <w:t xml:space="preserve">представителю нанимателя (работодателю) </w:t>
      </w:r>
      <w:r w:rsidR="00355220" w:rsidRPr="00F2193A">
        <w:rPr>
          <w:rFonts w:eastAsiaTheme="minorHAnsi"/>
          <w:sz w:val="28"/>
          <w:szCs w:val="22"/>
          <w:lang w:eastAsia="en-US"/>
        </w:rPr>
        <w:t xml:space="preserve"> документы, предусмотренные </w:t>
      </w:r>
      <w:r w:rsidR="00835840" w:rsidRPr="00F2193A">
        <w:rPr>
          <w:rFonts w:eastAsiaTheme="minorHAnsi"/>
          <w:sz w:val="28"/>
          <w:szCs w:val="22"/>
          <w:lang w:eastAsia="en-US"/>
        </w:rPr>
        <w:t>абзацем вторым настоящего пункта</w:t>
      </w:r>
      <w:r w:rsidR="00355220" w:rsidRPr="00F2193A">
        <w:rPr>
          <w:rFonts w:eastAsiaTheme="minorHAnsi"/>
          <w:sz w:val="28"/>
          <w:szCs w:val="22"/>
          <w:lang w:eastAsia="en-US"/>
        </w:rPr>
        <w:t>,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355220" w:rsidRPr="00F2193A" w:rsidRDefault="000056FA" w:rsidP="00FA5A19">
      <w:pPr>
        <w:shd w:val="clear" w:color="auto" w:fill="FFFFFF"/>
        <w:spacing w:line="276" w:lineRule="auto"/>
        <w:ind w:firstLine="709"/>
        <w:jc w:val="both"/>
        <w:rPr>
          <w:rFonts w:eastAsiaTheme="minorHAnsi"/>
          <w:sz w:val="28"/>
          <w:szCs w:val="22"/>
          <w:lang w:eastAsia="en-US"/>
        </w:rPr>
      </w:pPr>
      <w:r w:rsidRPr="00F2193A">
        <w:rPr>
          <w:rFonts w:eastAsiaTheme="minorHAnsi"/>
          <w:sz w:val="28"/>
          <w:szCs w:val="22"/>
          <w:lang w:eastAsia="en-US"/>
        </w:rPr>
        <w:t>М</w:t>
      </w:r>
      <w:r w:rsidR="00355220" w:rsidRPr="00F2193A">
        <w:rPr>
          <w:rFonts w:eastAsiaTheme="minorHAnsi"/>
          <w:sz w:val="28"/>
          <w:szCs w:val="22"/>
          <w:lang w:eastAsia="en-US"/>
        </w:rPr>
        <w:t xml:space="preserve">униципальные служащие, указанные </w:t>
      </w:r>
      <w:r w:rsidRPr="00F2193A">
        <w:rPr>
          <w:rFonts w:eastAsiaTheme="minorHAnsi"/>
          <w:sz w:val="28"/>
          <w:szCs w:val="22"/>
          <w:lang w:eastAsia="en-US"/>
        </w:rPr>
        <w:t xml:space="preserve">в </w:t>
      </w:r>
      <w:hyperlink w:anchor="Par9" w:history="1">
        <w:r w:rsidRPr="00F2193A">
          <w:rPr>
            <w:rFonts w:eastAsiaTheme="minorHAnsi"/>
            <w:sz w:val="28"/>
            <w:szCs w:val="22"/>
            <w:lang w:eastAsia="en-US"/>
          </w:rPr>
          <w:t>абзаце</w:t>
        </w:r>
      </w:hyperlink>
      <w:r w:rsidRPr="00F2193A">
        <w:rPr>
          <w:rFonts w:eastAsiaTheme="minorHAnsi"/>
          <w:sz w:val="28"/>
          <w:szCs w:val="22"/>
          <w:lang w:eastAsia="en-US"/>
        </w:rPr>
        <w:t xml:space="preserve"> первом настоящего пункта</w:t>
      </w:r>
      <w:r w:rsidR="00355220" w:rsidRPr="00F2193A">
        <w:rPr>
          <w:rFonts w:eastAsiaTheme="minorHAnsi"/>
          <w:sz w:val="28"/>
          <w:szCs w:val="22"/>
          <w:lang w:eastAsia="en-US"/>
        </w:rPr>
        <w:t>,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со службы (с работы)</w:t>
      </w:r>
      <w:r w:rsidR="00396A94" w:rsidRPr="00F2193A">
        <w:rPr>
          <w:rFonts w:eastAsiaTheme="minorHAnsi"/>
          <w:sz w:val="28"/>
          <w:szCs w:val="22"/>
          <w:lang w:eastAsia="en-US"/>
        </w:rPr>
        <w:t xml:space="preserve"> по истечению шести месяцев после 1 июля 2021 года</w:t>
      </w:r>
      <w:r w:rsidRPr="00F2193A">
        <w:rPr>
          <w:rFonts w:eastAsiaTheme="minorHAnsi"/>
          <w:sz w:val="28"/>
          <w:szCs w:val="22"/>
          <w:lang w:eastAsia="en-US"/>
        </w:rPr>
        <w:t>.</w:t>
      </w:r>
      <w:r w:rsidR="00793526" w:rsidRPr="00F2193A">
        <w:rPr>
          <w:rFonts w:eastAsiaTheme="minorHAnsi"/>
          <w:sz w:val="28"/>
          <w:szCs w:val="22"/>
          <w:lang w:eastAsia="en-US"/>
        </w:rPr>
        <w:t>».</w:t>
      </w:r>
    </w:p>
    <w:p w:rsidR="00EA45FD" w:rsidRDefault="00EA45FD" w:rsidP="00FA5A19">
      <w:pPr>
        <w:spacing w:line="276" w:lineRule="auto"/>
        <w:ind w:firstLine="709"/>
        <w:jc w:val="both"/>
        <w:rPr>
          <w:sz w:val="28"/>
          <w:szCs w:val="28"/>
        </w:rPr>
      </w:pPr>
      <w:r>
        <w:rPr>
          <w:sz w:val="28"/>
          <w:szCs w:val="28"/>
        </w:rPr>
        <w:lastRenderedPageBreak/>
        <w:t>2. Настоящее решение вступает в силу с</w:t>
      </w:r>
      <w:r w:rsidR="00160915">
        <w:rPr>
          <w:sz w:val="28"/>
          <w:szCs w:val="28"/>
        </w:rPr>
        <w:t xml:space="preserve"> 01.07.2021</w:t>
      </w:r>
      <w:r>
        <w:rPr>
          <w:sz w:val="28"/>
          <w:szCs w:val="28"/>
        </w:rPr>
        <w:t>.</w:t>
      </w:r>
    </w:p>
    <w:p w:rsidR="00EA45FD" w:rsidRDefault="00EA45FD" w:rsidP="00FA5A19">
      <w:pPr>
        <w:spacing w:line="276" w:lineRule="auto"/>
        <w:ind w:firstLine="709"/>
        <w:jc w:val="both"/>
        <w:rPr>
          <w:sz w:val="28"/>
          <w:szCs w:val="28"/>
        </w:rPr>
      </w:pPr>
      <w:r>
        <w:rPr>
          <w:sz w:val="28"/>
          <w:szCs w:val="28"/>
        </w:rPr>
        <w:t>3.</w:t>
      </w:r>
      <w:r w:rsidR="004369BC">
        <w:rPr>
          <w:sz w:val="28"/>
          <w:szCs w:val="28"/>
        </w:rPr>
        <w:t> </w:t>
      </w:r>
      <w:r>
        <w:rPr>
          <w:sz w:val="28"/>
          <w:szCs w:val="28"/>
        </w:rPr>
        <w:t xml:space="preserve">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w:t>
      </w:r>
      <w:r w:rsidR="00F8071C">
        <w:rPr>
          <w:sz w:val="28"/>
          <w:szCs w:val="28"/>
        </w:rPr>
        <w:t>законности</w:t>
      </w:r>
      <w:r>
        <w:rPr>
          <w:sz w:val="28"/>
          <w:szCs w:val="28"/>
        </w:rPr>
        <w:t xml:space="preserve"> (Н.Н. Владимиров).</w:t>
      </w:r>
    </w:p>
    <w:p w:rsidR="00AC60F2" w:rsidRDefault="00AC60F2" w:rsidP="00EA45FD">
      <w:pPr>
        <w:pStyle w:val="31"/>
        <w:spacing w:after="0" w:line="360" w:lineRule="auto"/>
        <w:ind w:firstLine="709"/>
        <w:jc w:val="both"/>
        <w:rPr>
          <w:sz w:val="28"/>
          <w:szCs w:val="28"/>
        </w:rPr>
      </w:pPr>
    </w:p>
    <w:p w:rsidR="001D12C7" w:rsidRDefault="00EA45FD" w:rsidP="00035CD2">
      <w:pPr>
        <w:spacing w:line="360" w:lineRule="auto"/>
        <w:ind w:right="-2"/>
        <w:jc w:val="both"/>
      </w:pPr>
      <w:r>
        <w:rPr>
          <w:sz w:val="28"/>
          <w:szCs w:val="28"/>
        </w:rPr>
        <w:t xml:space="preserve">Глава города Чебоксары                                                                 </w:t>
      </w:r>
      <w:r w:rsidR="00F8071C">
        <w:rPr>
          <w:sz w:val="28"/>
          <w:szCs w:val="28"/>
        </w:rPr>
        <w:t>О.И. К</w:t>
      </w:r>
      <w:r w:rsidR="00AE2B0D">
        <w:rPr>
          <w:sz w:val="28"/>
          <w:szCs w:val="28"/>
        </w:rPr>
        <w:t>ортунов</w:t>
      </w:r>
    </w:p>
    <w:sectPr w:rsidR="001D12C7" w:rsidSect="00F2193A">
      <w:pgSz w:w="11906" w:h="16838"/>
      <w:pgMar w:top="1134" w:right="851" w:bottom="70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72" w:rsidRDefault="00750272" w:rsidP="00CD5983">
      <w:r>
        <w:separator/>
      </w:r>
    </w:p>
  </w:endnote>
  <w:endnote w:type="continuationSeparator" w:id="0">
    <w:p w:rsidR="00750272" w:rsidRDefault="00750272" w:rsidP="00C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72" w:rsidRDefault="00750272" w:rsidP="00CD5983">
      <w:r>
        <w:separator/>
      </w:r>
    </w:p>
  </w:footnote>
  <w:footnote w:type="continuationSeparator" w:id="0">
    <w:p w:rsidR="00750272" w:rsidRDefault="00750272" w:rsidP="00CD5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775"/>
    <w:multiLevelType w:val="multilevel"/>
    <w:tmpl w:val="D228F388"/>
    <w:lvl w:ilvl="0">
      <w:start w:val="1"/>
      <w:numFmt w:val="decimal"/>
      <w:lvlText w:val="%1."/>
      <w:lvlJc w:val="left"/>
      <w:pPr>
        <w:ind w:left="1571" w:hanging="360"/>
      </w:pPr>
      <w:rPr>
        <w:b w:val="0"/>
      </w:rPr>
    </w:lvl>
    <w:lvl w:ilvl="1">
      <w:start w:val="1"/>
      <w:numFmt w:val="decimal"/>
      <w:isLgl/>
      <w:lvlText w:val="%1.%2."/>
      <w:lvlJc w:val="left"/>
      <w:pPr>
        <w:ind w:left="7165" w:hanging="360"/>
      </w:pPr>
      <w:rPr>
        <w:rFonts w:ascii="Times New Roman" w:hAnsi="Times New Roman" w:cs="Times New Roman" w:hint="default"/>
        <w:color w:val="auto"/>
      </w:rPr>
    </w:lvl>
    <w:lvl w:ilvl="2">
      <w:start w:val="1"/>
      <w:numFmt w:val="decimal"/>
      <w:isLgl/>
      <w:lvlText w:val="%1.%2.%3."/>
      <w:lvlJc w:val="left"/>
      <w:pPr>
        <w:ind w:left="228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nsid w:val="3B880567"/>
    <w:multiLevelType w:val="hybridMultilevel"/>
    <w:tmpl w:val="D854AE32"/>
    <w:lvl w:ilvl="0" w:tplc="7F9CE56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E1B15BA"/>
    <w:multiLevelType w:val="multilevel"/>
    <w:tmpl w:val="5EB6E8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E472CBD"/>
    <w:multiLevelType w:val="hybridMultilevel"/>
    <w:tmpl w:val="0A4A0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F71D16"/>
    <w:multiLevelType w:val="multilevel"/>
    <w:tmpl w:val="3140DE02"/>
    <w:lvl w:ilvl="0">
      <w:start w:val="1"/>
      <w:numFmt w:val="decimal"/>
      <w:lvlText w:val="%1."/>
      <w:lvlJc w:val="left"/>
      <w:pPr>
        <w:ind w:left="2577" w:hanging="45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5">
    <w:nsid w:val="621C2720"/>
    <w:multiLevelType w:val="multilevel"/>
    <w:tmpl w:val="CDDE6966"/>
    <w:lvl w:ilvl="0">
      <w:start w:val="1"/>
      <w:numFmt w:val="decimal"/>
      <w:lvlText w:val="%1."/>
      <w:lvlJc w:val="left"/>
      <w:pPr>
        <w:ind w:left="1571" w:hanging="360"/>
      </w:pPr>
      <w:rPr>
        <w:b w:val="0"/>
      </w:rPr>
    </w:lvl>
    <w:lvl w:ilvl="1">
      <w:start w:val="1"/>
      <w:numFmt w:val="decimal"/>
      <w:isLgl/>
      <w:lvlText w:val="%1.%2."/>
      <w:lvlJc w:val="left"/>
      <w:pPr>
        <w:ind w:left="1778" w:hanging="360"/>
      </w:pPr>
      <w:rPr>
        <w:rFonts w:ascii="Times New Roman" w:hAnsi="Times New Roman" w:cs="Times New Roman"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nsid w:val="7D742430"/>
    <w:multiLevelType w:val="hybridMultilevel"/>
    <w:tmpl w:val="3934E8EA"/>
    <w:lvl w:ilvl="0" w:tplc="EB8876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BA"/>
    <w:rsid w:val="000056FA"/>
    <w:rsid w:val="0000720F"/>
    <w:rsid w:val="000128F4"/>
    <w:rsid w:val="00035CD2"/>
    <w:rsid w:val="00036536"/>
    <w:rsid w:val="00072328"/>
    <w:rsid w:val="00077A82"/>
    <w:rsid w:val="000810C7"/>
    <w:rsid w:val="00095900"/>
    <w:rsid w:val="000A45FD"/>
    <w:rsid w:val="000A5922"/>
    <w:rsid w:val="000E2324"/>
    <w:rsid w:val="000E24C2"/>
    <w:rsid w:val="0010482D"/>
    <w:rsid w:val="00104CC1"/>
    <w:rsid w:val="0011015E"/>
    <w:rsid w:val="0011605C"/>
    <w:rsid w:val="0012794C"/>
    <w:rsid w:val="00137635"/>
    <w:rsid w:val="00160915"/>
    <w:rsid w:val="00172043"/>
    <w:rsid w:val="0018113F"/>
    <w:rsid w:val="001962CE"/>
    <w:rsid w:val="001A214A"/>
    <w:rsid w:val="001D12C7"/>
    <w:rsid w:val="001D309E"/>
    <w:rsid w:val="001D5B32"/>
    <w:rsid w:val="001E3E91"/>
    <w:rsid w:val="001F3068"/>
    <w:rsid w:val="00234ECC"/>
    <w:rsid w:val="002543E8"/>
    <w:rsid w:val="0025719F"/>
    <w:rsid w:val="00273A7E"/>
    <w:rsid w:val="00281069"/>
    <w:rsid w:val="00293323"/>
    <w:rsid w:val="002A7E8B"/>
    <w:rsid w:val="002B32DC"/>
    <w:rsid w:val="002B68FC"/>
    <w:rsid w:val="002F1355"/>
    <w:rsid w:val="002F5403"/>
    <w:rsid w:val="003129ED"/>
    <w:rsid w:val="0032266A"/>
    <w:rsid w:val="00324A7D"/>
    <w:rsid w:val="00355220"/>
    <w:rsid w:val="00362EE1"/>
    <w:rsid w:val="003660C3"/>
    <w:rsid w:val="00380437"/>
    <w:rsid w:val="00390675"/>
    <w:rsid w:val="00396A94"/>
    <w:rsid w:val="003F3AB7"/>
    <w:rsid w:val="003F7241"/>
    <w:rsid w:val="0042025B"/>
    <w:rsid w:val="00424956"/>
    <w:rsid w:val="00430311"/>
    <w:rsid w:val="004369BC"/>
    <w:rsid w:val="004537CB"/>
    <w:rsid w:val="00457E08"/>
    <w:rsid w:val="00464D69"/>
    <w:rsid w:val="00465233"/>
    <w:rsid w:val="00467948"/>
    <w:rsid w:val="0047440E"/>
    <w:rsid w:val="00484E0A"/>
    <w:rsid w:val="004933E8"/>
    <w:rsid w:val="004A4038"/>
    <w:rsid w:val="004D1BC2"/>
    <w:rsid w:val="004D6896"/>
    <w:rsid w:val="005076E1"/>
    <w:rsid w:val="00534CA7"/>
    <w:rsid w:val="00552D46"/>
    <w:rsid w:val="00594652"/>
    <w:rsid w:val="005961F2"/>
    <w:rsid w:val="005A20A2"/>
    <w:rsid w:val="005B1666"/>
    <w:rsid w:val="005B7F6B"/>
    <w:rsid w:val="005D7AED"/>
    <w:rsid w:val="005F51C9"/>
    <w:rsid w:val="0061414D"/>
    <w:rsid w:val="006729BF"/>
    <w:rsid w:val="00692272"/>
    <w:rsid w:val="00695470"/>
    <w:rsid w:val="006A4479"/>
    <w:rsid w:val="006C648B"/>
    <w:rsid w:val="006C7281"/>
    <w:rsid w:val="006E0240"/>
    <w:rsid w:val="006F6284"/>
    <w:rsid w:val="00705497"/>
    <w:rsid w:val="00707021"/>
    <w:rsid w:val="00715438"/>
    <w:rsid w:val="007156FF"/>
    <w:rsid w:val="00715C3F"/>
    <w:rsid w:val="00733478"/>
    <w:rsid w:val="00734429"/>
    <w:rsid w:val="00736C3E"/>
    <w:rsid w:val="00750272"/>
    <w:rsid w:val="00752AC0"/>
    <w:rsid w:val="00756022"/>
    <w:rsid w:val="007603D9"/>
    <w:rsid w:val="00762F41"/>
    <w:rsid w:val="007672AB"/>
    <w:rsid w:val="00793526"/>
    <w:rsid w:val="00797CBE"/>
    <w:rsid w:val="007B4D71"/>
    <w:rsid w:val="007C43E8"/>
    <w:rsid w:val="007D499A"/>
    <w:rsid w:val="007E3A58"/>
    <w:rsid w:val="007E7252"/>
    <w:rsid w:val="007F16B2"/>
    <w:rsid w:val="007F49A2"/>
    <w:rsid w:val="00800B5D"/>
    <w:rsid w:val="00822ABD"/>
    <w:rsid w:val="00835840"/>
    <w:rsid w:val="00844CB2"/>
    <w:rsid w:val="00863B9F"/>
    <w:rsid w:val="00866F28"/>
    <w:rsid w:val="008728BA"/>
    <w:rsid w:val="0088329C"/>
    <w:rsid w:val="008869B8"/>
    <w:rsid w:val="00895340"/>
    <w:rsid w:val="00896890"/>
    <w:rsid w:val="008A5A07"/>
    <w:rsid w:val="008A7A99"/>
    <w:rsid w:val="008B08AC"/>
    <w:rsid w:val="008C323D"/>
    <w:rsid w:val="008D7152"/>
    <w:rsid w:val="008F032B"/>
    <w:rsid w:val="008F7942"/>
    <w:rsid w:val="008F7C53"/>
    <w:rsid w:val="009027F5"/>
    <w:rsid w:val="00913C15"/>
    <w:rsid w:val="00915C96"/>
    <w:rsid w:val="00920CC0"/>
    <w:rsid w:val="009269AF"/>
    <w:rsid w:val="00931912"/>
    <w:rsid w:val="0096513C"/>
    <w:rsid w:val="00967262"/>
    <w:rsid w:val="00967BCA"/>
    <w:rsid w:val="00972D9B"/>
    <w:rsid w:val="00973950"/>
    <w:rsid w:val="00977076"/>
    <w:rsid w:val="009A386F"/>
    <w:rsid w:val="009D0F3A"/>
    <w:rsid w:val="009D26B5"/>
    <w:rsid w:val="009E2138"/>
    <w:rsid w:val="00A0596E"/>
    <w:rsid w:val="00A17C23"/>
    <w:rsid w:val="00A23B19"/>
    <w:rsid w:val="00A31EEB"/>
    <w:rsid w:val="00A405BA"/>
    <w:rsid w:val="00A4425A"/>
    <w:rsid w:val="00A577B4"/>
    <w:rsid w:val="00A66ADA"/>
    <w:rsid w:val="00A768F3"/>
    <w:rsid w:val="00A84B37"/>
    <w:rsid w:val="00AA2DDA"/>
    <w:rsid w:val="00AB2F2D"/>
    <w:rsid w:val="00AB727A"/>
    <w:rsid w:val="00AC3E72"/>
    <w:rsid w:val="00AC60F2"/>
    <w:rsid w:val="00AD1765"/>
    <w:rsid w:val="00AE2B0D"/>
    <w:rsid w:val="00AE7105"/>
    <w:rsid w:val="00B212ED"/>
    <w:rsid w:val="00B225AC"/>
    <w:rsid w:val="00B268D5"/>
    <w:rsid w:val="00B367FD"/>
    <w:rsid w:val="00B37140"/>
    <w:rsid w:val="00B50165"/>
    <w:rsid w:val="00B50466"/>
    <w:rsid w:val="00B516DF"/>
    <w:rsid w:val="00B536BD"/>
    <w:rsid w:val="00B55FF4"/>
    <w:rsid w:val="00B6204E"/>
    <w:rsid w:val="00B710DA"/>
    <w:rsid w:val="00B71105"/>
    <w:rsid w:val="00B92C95"/>
    <w:rsid w:val="00BB77B7"/>
    <w:rsid w:val="00BE2F0C"/>
    <w:rsid w:val="00BF4D94"/>
    <w:rsid w:val="00C00A60"/>
    <w:rsid w:val="00C018B2"/>
    <w:rsid w:val="00C03307"/>
    <w:rsid w:val="00C377BF"/>
    <w:rsid w:val="00C440A7"/>
    <w:rsid w:val="00C5686A"/>
    <w:rsid w:val="00C61669"/>
    <w:rsid w:val="00C617C3"/>
    <w:rsid w:val="00C7363D"/>
    <w:rsid w:val="00C841D0"/>
    <w:rsid w:val="00C9698E"/>
    <w:rsid w:val="00CA1A99"/>
    <w:rsid w:val="00CD5983"/>
    <w:rsid w:val="00CD7D8A"/>
    <w:rsid w:val="00CE010C"/>
    <w:rsid w:val="00CE5782"/>
    <w:rsid w:val="00CF3650"/>
    <w:rsid w:val="00D104AB"/>
    <w:rsid w:val="00D14377"/>
    <w:rsid w:val="00D50B1C"/>
    <w:rsid w:val="00D60E21"/>
    <w:rsid w:val="00D60EE5"/>
    <w:rsid w:val="00DA7FD8"/>
    <w:rsid w:val="00DE72B9"/>
    <w:rsid w:val="00E1512F"/>
    <w:rsid w:val="00E44FF9"/>
    <w:rsid w:val="00E51A4B"/>
    <w:rsid w:val="00E60BE8"/>
    <w:rsid w:val="00E7653D"/>
    <w:rsid w:val="00E818D7"/>
    <w:rsid w:val="00E85FA1"/>
    <w:rsid w:val="00EA45FD"/>
    <w:rsid w:val="00EA659D"/>
    <w:rsid w:val="00ED17F3"/>
    <w:rsid w:val="00EE107A"/>
    <w:rsid w:val="00EE7F1E"/>
    <w:rsid w:val="00EF5F11"/>
    <w:rsid w:val="00F12045"/>
    <w:rsid w:val="00F13A77"/>
    <w:rsid w:val="00F2193A"/>
    <w:rsid w:val="00F24F0E"/>
    <w:rsid w:val="00F51E10"/>
    <w:rsid w:val="00F62D22"/>
    <w:rsid w:val="00F675EF"/>
    <w:rsid w:val="00F73ECB"/>
    <w:rsid w:val="00F8071C"/>
    <w:rsid w:val="00F92D12"/>
    <w:rsid w:val="00FA2E7B"/>
    <w:rsid w:val="00FA5A19"/>
    <w:rsid w:val="00FC1B28"/>
    <w:rsid w:val="00FC31B1"/>
    <w:rsid w:val="00FE0272"/>
    <w:rsid w:val="00FE276F"/>
    <w:rsid w:val="00FF1B81"/>
    <w:rsid w:val="00FF34DB"/>
    <w:rsid w:val="00FF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BA"/>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nhideWhenUsed/>
    <w:rsid w:val="00CD5983"/>
    <w:pPr>
      <w:tabs>
        <w:tab w:val="center" w:pos="4677"/>
        <w:tab w:val="right" w:pos="9355"/>
      </w:tabs>
    </w:pPr>
  </w:style>
  <w:style w:type="character" w:customStyle="1" w:styleId="aa">
    <w:name w:val="Верхний колонтитул Знак"/>
    <w:basedOn w:val="a0"/>
    <w:link w:val="a9"/>
    <w:rsid w:val="00CD5983"/>
    <w:rPr>
      <w:rFonts w:ascii="Times New Roman" w:eastAsia="Calibri" w:hAnsi="Times New Roman" w:cs="Times New Roman"/>
      <w:sz w:val="20"/>
      <w:szCs w:val="20"/>
      <w:lang w:eastAsia="ru-RU"/>
    </w:rPr>
  </w:style>
  <w:style w:type="paragraph" w:styleId="ab">
    <w:name w:val="footer"/>
    <w:basedOn w:val="a"/>
    <w:link w:val="ac"/>
    <w:uiPriority w:val="99"/>
    <w:unhideWhenUsed/>
    <w:rsid w:val="00CD5983"/>
    <w:pPr>
      <w:tabs>
        <w:tab w:val="center" w:pos="4677"/>
        <w:tab w:val="right" w:pos="9355"/>
      </w:tabs>
    </w:pPr>
  </w:style>
  <w:style w:type="character" w:customStyle="1" w:styleId="ac">
    <w:name w:val="Нижний колонтитул Знак"/>
    <w:basedOn w:val="a0"/>
    <w:link w:val="ab"/>
    <w:uiPriority w:val="99"/>
    <w:rsid w:val="00CD5983"/>
    <w:rPr>
      <w:rFonts w:ascii="Times New Roman" w:eastAsia="Calibri" w:hAnsi="Times New Roman" w:cs="Times New Roman"/>
      <w:sz w:val="20"/>
      <w:szCs w:val="20"/>
      <w:lang w:eastAsia="ru-RU"/>
    </w:rPr>
  </w:style>
  <w:style w:type="paragraph" w:styleId="ad">
    <w:name w:val="No Spacing"/>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Таблицы (моноширинный)"/>
    <w:basedOn w:val="a"/>
    <w:next w:val="a"/>
    <w:uiPriority w:val="99"/>
    <w:rsid w:val="0000720F"/>
    <w:pPr>
      <w:autoSpaceDE w:val="0"/>
      <w:autoSpaceDN w:val="0"/>
      <w:adjustRightInd w:val="0"/>
      <w:jc w:val="both"/>
    </w:pPr>
    <w:rPr>
      <w:rFonts w:ascii="Courier New" w:eastAsiaTheme="minorEastAsia" w:hAnsi="Courier New" w:cs="Courier New"/>
      <w:sz w:val="24"/>
      <w:szCs w:val="24"/>
    </w:rPr>
  </w:style>
  <w:style w:type="paragraph" w:customStyle="1" w:styleId="formattext">
    <w:name w:val="formattext"/>
    <w:basedOn w:val="a"/>
    <w:rsid w:val="00467948"/>
    <w:pPr>
      <w:widowControl/>
      <w:spacing w:before="100" w:beforeAutospacing="1" w:after="100" w:afterAutospacing="1"/>
    </w:pPr>
    <w:rPr>
      <w:rFonts w:eastAsia="Times New Roman"/>
      <w:sz w:val="24"/>
      <w:szCs w:val="24"/>
    </w:rPr>
  </w:style>
  <w:style w:type="paragraph" w:styleId="af">
    <w:name w:val="List Paragraph"/>
    <w:basedOn w:val="a"/>
    <w:uiPriority w:val="34"/>
    <w:qFormat/>
    <w:rsid w:val="001D309E"/>
    <w:pPr>
      <w:ind w:left="720"/>
      <w:contextualSpacing/>
    </w:pPr>
  </w:style>
  <w:style w:type="table" w:styleId="af0">
    <w:name w:val="Table Grid"/>
    <w:basedOn w:val="a1"/>
    <w:uiPriority w:val="59"/>
    <w:rsid w:val="0092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unhideWhenUsed/>
    <w:rsid w:val="00EA45FD"/>
    <w:pPr>
      <w:widowControl/>
      <w:spacing w:after="120"/>
    </w:pPr>
    <w:rPr>
      <w:rFonts w:eastAsia="Times New Roman"/>
      <w:sz w:val="16"/>
      <w:szCs w:val="16"/>
    </w:rPr>
  </w:style>
  <w:style w:type="character" w:customStyle="1" w:styleId="32">
    <w:name w:val="Основной текст 3 Знак"/>
    <w:basedOn w:val="a0"/>
    <w:link w:val="31"/>
    <w:semiHidden/>
    <w:rsid w:val="00EA45FD"/>
    <w:rPr>
      <w:rFonts w:ascii="Times New Roman" w:eastAsia="Times New Roman" w:hAnsi="Times New Roman" w:cs="Times New Roman"/>
      <w:sz w:val="16"/>
      <w:szCs w:val="16"/>
      <w:lang w:eastAsia="ru-RU"/>
    </w:rPr>
  </w:style>
  <w:style w:type="paragraph" w:customStyle="1" w:styleId="Iniiaiieoaeno2">
    <w:name w:val="Iniiaiie oaeno 2"/>
    <w:basedOn w:val="a"/>
    <w:rsid w:val="00EA45FD"/>
    <w:pPr>
      <w:widowControl/>
      <w:tabs>
        <w:tab w:val="left" w:pos="7938"/>
      </w:tabs>
      <w:autoSpaceDE w:val="0"/>
      <w:autoSpaceDN w:val="0"/>
      <w:adjustRightInd w:val="0"/>
      <w:jc w:val="both"/>
    </w:pPr>
    <w:rPr>
      <w:rFonts w:eastAsia="Times New Roman"/>
      <w:sz w:val="28"/>
      <w:szCs w:val="28"/>
    </w:rPr>
  </w:style>
  <w:style w:type="paragraph" w:customStyle="1" w:styleId="11">
    <w:name w:val="Обычный1"/>
    <w:rsid w:val="00EA45FD"/>
    <w:pPr>
      <w:snapToGrid w:val="0"/>
      <w:spacing w:after="0" w:line="240" w:lineRule="auto"/>
    </w:pPr>
    <w:rPr>
      <w:rFonts w:ascii="Times New Roman" w:eastAsia="Times New Roman" w:hAnsi="Times New Roman" w:cs="Times New Roman"/>
      <w:sz w:val="28"/>
      <w:szCs w:val="20"/>
      <w:lang w:eastAsia="ru-RU"/>
    </w:rPr>
  </w:style>
  <w:style w:type="character" w:styleId="af1">
    <w:name w:val="Hyperlink"/>
    <w:basedOn w:val="a0"/>
    <w:uiPriority w:val="99"/>
    <w:unhideWhenUsed/>
    <w:rsid w:val="00EA45FD"/>
    <w:rPr>
      <w:color w:val="0000FF" w:themeColor="hyperlink"/>
      <w:u w:val="single"/>
    </w:rPr>
  </w:style>
  <w:style w:type="character" w:customStyle="1" w:styleId="blk">
    <w:name w:val="blk"/>
    <w:basedOn w:val="a0"/>
    <w:rsid w:val="00FC1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BA"/>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nhideWhenUsed/>
    <w:rsid w:val="00CD5983"/>
    <w:pPr>
      <w:tabs>
        <w:tab w:val="center" w:pos="4677"/>
        <w:tab w:val="right" w:pos="9355"/>
      </w:tabs>
    </w:pPr>
  </w:style>
  <w:style w:type="character" w:customStyle="1" w:styleId="aa">
    <w:name w:val="Верхний колонтитул Знак"/>
    <w:basedOn w:val="a0"/>
    <w:link w:val="a9"/>
    <w:rsid w:val="00CD5983"/>
    <w:rPr>
      <w:rFonts w:ascii="Times New Roman" w:eastAsia="Calibri" w:hAnsi="Times New Roman" w:cs="Times New Roman"/>
      <w:sz w:val="20"/>
      <w:szCs w:val="20"/>
      <w:lang w:eastAsia="ru-RU"/>
    </w:rPr>
  </w:style>
  <w:style w:type="paragraph" w:styleId="ab">
    <w:name w:val="footer"/>
    <w:basedOn w:val="a"/>
    <w:link w:val="ac"/>
    <w:uiPriority w:val="99"/>
    <w:unhideWhenUsed/>
    <w:rsid w:val="00CD5983"/>
    <w:pPr>
      <w:tabs>
        <w:tab w:val="center" w:pos="4677"/>
        <w:tab w:val="right" w:pos="9355"/>
      </w:tabs>
    </w:pPr>
  </w:style>
  <w:style w:type="character" w:customStyle="1" w:styleId="ac">
    <w:name w:val="Нижний колонтитул Знак"/>
    <w:basedOn w:val="a0"/>
    <w:link w:val="ab"/>
    <w:uiPriority w:val="99"/>
    <w:rsid w:val="00CD5983"/>
    <w:rPr>
      <w:rFonts w:ascii="Times New Roman" w:eastAsia="Calibri" w:hAnsi="Times New Roman" w:cs="Times New Roman"/>
      <w:sz w:val="20"/>
      <w:szCs w:val="20"/>
      <w:lang w:eastAsia="ru-RU"/>
    </w:rPr>
  </w:style>
  <w:style w:type="paragraph" w:styleId="ad">
    <w:name w:val="No Spacing"/>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Таблицы (моноширинный)"/>
    <w:basedOn w:val="a"/>
    <w:next w:val="a"/>
    <w:uiPriority w:val="99"/>
    <w:rsid w:val="0000720F"/>
    <w:pPr>
      <w:autoSpaceDE w:val="0"/>
      <w:autoSpaceDN w:val="0"/>
      <w:adjustRightInd w:val="0"/>
      <w:jc w:val="both"/>
    </w:pPr>
    <w:rPr>
      <w:rFonts w:ascii="Courier New" w:eastAsiaTheme="minorEastAsia" w:hAnsi="Courier New" w:cs="Courier New"/>
      <w:sz w:val="24"/>
      <w:szCs w:val="24"/>
    </w:rPr>
  </w:style>
  <w:style w:type="paragraph" w:customStyle="1" w:styleId="formattext">
    <w:name w:val="formattext"/>
    <w:basedOn w:val="a"/>
    <w:rsid w:val="00467948"/>
    <w:pPr>
      <w:widowControl/>
      <w:spacing w:before="100" w:beforeAutospacing="1" w:after="100" w:afterAutospacing="1"/>
    </w:pPr>
    <w:rPr>
      <w:rFonts w:eastAsia="Times New Roman"/>
      <w:sz w:val="24"/>
      <w:szCs w:val="24"/>
    </w:rPr>
  </w:style>
  <w:style w:type="paragraph" w:styleId="af">
    <w:name w:val="List Paragraph"/>
    <w:basedOn w:val="a"/>
    <w:uiPriority w:val="34"/>
    <w:qFormat/>
    <w:rsid w:val="001D309E"/>
    <w:pPr>
      <w:ind w:left="720"/>
      <w:contextualSpacing/>
    </w:pPr>
  </w:style>
  <w:style w:type="table" w:styleId="af0">
    <w:name w:val="Table Grid"/>
    <w:basedOn w:val="a1"/>
    <w:uiPriority w:val="59"/>
    <w:rsid w:val="0092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semiHidden/>
    <w:unhideWhenUsed/>
    <w:rsid w:val="00EA45FD"/>
    <w:pPr>
      <w:widowControl/>
      <w:spacing w:after="120"/>
    </w:pPr>
    <w:rPr>
      <w:rFonts w:eastAsia="Times New Roman"/>
      <w:sz w:val="16"/>
      <w:szCs w:val="16"/>
    </w:rPr>
  </w:style>
  <w:style w:type="character" w:customStyle="1" w:styleId="32">
    <w:name w:val="Основной текст 3 Знак"/>
    <w:basedOn w:val="a0"/>
    <w:link w:val="31"/>
    <w:semiHidden/>
    <w:rsid w:val="00EA45FD"/>
    <w:rPr>
      <w:rFonts w:ascii="Times New Roman" w:eastAsia="Times New Roman" w:hAnsi="Times New Roman" w:cs="Times New Roman"/>
      <w:sz w:val="16"/>
      <w:szCs w:val="16"/>
      <w:lang w:eastAsia="ru-RU"/>
    </w:rPr>
  </w:style>
  <w:style w:type="paragraph" w:customStyle="1" w:styleId="Iniiaiieoaeno2">
    <w:name w:val="Iniiaiie oaeno 2"/>
    <w:basedOn w:val="a"/>
    <w:rsid w:val="00EA45FD"/>
    <w:pPr>
      <w:widowControl/>
      <w:tabs>
        <w:tab w:val="left" w:pos="7938"/>
      </w:tabs>
      <w:autoSpaceDE w:val="0"/>
      <w:autoSpaceDN w:val="0"/>
      <w:adjustRightInd w:val="0"/>
      <w:jc w:val="both"/>
    </w:pPr>
    <w:rPr>
      <w:rFonts w:eastAsia="Times New Roman"/>
      <w:sz w:val="28"/>
      <w:szCs w:val="28"/>
    </w:rPr>
  </w:style>
  <w:style w:type="paragraph" w:customStyle="1" w:styleId="11">
    <w:name w:val="Обычный1"/>
    <w:rsid w:val="00EA45FD"/>
    <w:pPr>
      <w:snapToGrid w:val="0"/>
      <w:spacing w:after="0" w:line="240" w:lineRule="auto"/>
    </w:pPr>
    <w:rPr>
      <w:rFonts w:ascii="Times New Roman" w:eastAsia="Times New Roman" w:hAnsi="Times New Roman" w:cs="Times New Roman"/>
      <w:sz w:val="28"/>
      <w:szCs w:val="20"/>
      <w:lang w:eastAsia="ru-RU"/>
    </w:rPr>
  </w:style>
  <w:style w:type="character" w:styleId="af1">
    <w:name w:val="Hyperlink"/>
    <w:basedOn w:val="a0"/>
    <w:uiPriority w:val="99"/>
    <w:unhideWhenUsed/>
    <w:rsid w:val="00EA45FD"/>
    <w:rPr>
      <w:color w:val="0000FF" w:themeColor="hyperlink"/>
      <w:u w:val="single"/>
    </w:rPr>
  </w:style>
  <w:style w:type="character" w:customStyle="1" w:styleId="blk">
    <w:name w:val="blk"/>
    <w:basedOn w:val="a0"/>
    <w:rsid w:val="00FC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476">
      <w:bodyDiv w:val="1"/>
      <w:marLeft w:val="0"/>
      <w:marRight w:val="0"/>
      <w:marTop w:val="0"/>
      <w:marBottom w:val="0"/>
      <w:divBdr>
        <w:top w:val="none" w:sz="0" w:space="0" w:color="auto"/>
        <w:left w:val="none" w:sz="0" w:space="0" w:color="auto"/>
        <w:bottom w:val="none" w:sz="0" w:space="0" w:color="auto"/>
        <w:right w:val="none" w:sz="0" w:space="0" w:color="auto"/>
      </w:divBdr>
    </w:div>
    <w:div w:id="64227643">
      <w:bodyDiv w:val="1"/>
      <w:marLeft w:val="0"/>
      <w:marRight w:val="0"/>
      <w:marTop w:val="0"/>
      <w:marBottom w:val="0"/>
      <w:divBdr>
        <w:top w:val="none" w:sz="0" w:space="0" w:color="auto"/>
        <w:left w:val="none" w:sz="0" w:space="0" w:color="auto"/>
        <w:bottom w:val="none" w:sz="0" w:space="0" w:color="auto"/>
        <w:right w:val="none" w:sz="0" w:space="0" w:color="auto"/>
      </w:divBdr>
    </w:div>
    <w:div w:id="93093696">
      <w:bodyDiv w:val="1"/>
      <w:marLeft w:val="0"/>
      <w:marRight w:val="0"/>
      <w:marTop w:val="0"/>
      <w:marBottom w:val="0"/>
      <w:divBdr>
        <w:top w:val="none" w:sz="0" w:space="0" w:color="auto"/>
        <w:left w:val="none" w:sz="0" w:space="0" w:color="auto"/>
        <w:bottom w:val="none" w:sz="0" w:space="0" w:color="auto"/>
        <w:right w:val="none" w:sz="0" w:space="0" w:color="auto"/>
      </w:divBdr>
    </w:div>
    <w:div w:id="135921939">
      <w:bodyDiv w:val="1"/>
      <w:marLeft w:val="0"/>
      <w:marRight w:val="0"/>
      <w:marTop w:val="0"/>
      <w:marBottom w:val="0"/>
      <w:divBdr>
        <w:top w:val="none" w:sz="0" w:space="0" w:color="auto"/>
        <w:left w:val="none" w:sz="0" w:space="0" w:color="auto"/>
        <w:bottom w:val="none" w:sz="0" w:space="0" w:color="auto"/>
        <w:right w:val="none" w:sz="0" w:space="0" w:color="auto"/>
      </w:divBdr>
    </w:div>
    <w:div w:id="187915966">
      <w:bodyDiv w:val="1"/>
      <w:marLeft w:val="0"/>
      <w:marRight w:val="0"/>
      <w:marTop w:val="0"/>
      <w:marBottom w:val="0"/>
      <w:divBdr>
        <w:top w:val="none" w:sz="0" w:space="0" w:color="auto"/>
        <w:left w:val="none" w:sz="0" w:space="0" w:color="auto"/>
        <w:bottom w:val="none" w:sz="0" w:space="0" w:color="auto"/>
        <w:right w:val="none" w:sz="0" w:space="0" w:color="auto"/>
      </w:divBdr>
    </w:div>
    <w:div w:id="340670758">
      <w:bodyDiv w:val="1"/>
      <w:marLeft w:val="0"/>
      <w:marRight w:val="0"/>
      <w:marTop w:val="0"/>
      <w:marBottom w:val="0"/>
      <w:divBdr>
        <w:top w:val="none" w:sz="0" w:space="0" w:color="auto"/>
        <w:left w:val="none" w:sz="0" w:space="0" w:color="auto"/>
        <w:bottom w:val="none" w:sz="0" w:space="0" w:color="auto"/>
        <w:right w:val="none" w:sz="0" w:space="0" w:color="auto"/>
      </w:divBdr>
      <w:divsChild>
        <w:div w:id="585576980">
          <w:marLeft w:val="0"/>
          <w:marRight w:val="0"/>
          <w:marTop w:val="192"/>
          <w:marBottom w:val="0"/>
          <w:divBdr>
            <w:top w:val="none" w:sz="0" w:space="0" w:color="auto"/>
            <w:left w:val="none" w:sz="0" w:space="0" w:color="auto"/>
            <w:bottom w:val="none" w:sz="0" w:space="0" w:color="auto"/>
            <w:right w:val="none" w:sz="0" w:space="0" w:color="auto"/>
          </w:divBdr>
        </w:div>
        <w:div w:id="1361511678">
          <w:marLeft w:val="0"/>
          <w:marRight w:val="0"/>
          <w:marTop w:val="192"/>
          <w:marBottom w:val="0"/>
          <w:divBdr>
            <w:top w:val="none" w:sz="0" w:space="0" w:color="auto"/>
            <w:left w:val="none" w:sz="0" w:space="0" w:color="auto"/>
            <w:bottom w:val="none" w:sz="0" w:space="0" w:color="auto"/>
            <w:right w:val="none" w:sz="0" w:space="0" w:color="auto"/>
          </w:divBdr>
        </w:div>
      </w:divsChild>
    </w:div>
    <w:div w:id="503937723">
      <w:bodyDiv w:val="1"/>
      <w:marLeft w:val="0"/>
      <w:marRight w:val="0"/>
      <w:marTop w:val="0"/>
      <w:marBottom w:val="0"/>
      <w:divBdr>
        <w:top w:val="none" w:sz="0" w:space="0" w:color="auto"/>
        <w:left w:val="none" w:sz="0" w:space="0" w:color="auto"/>
        <w:bottom w:val="none" w:sz="0" w:space="0" w:color="auto"/>
        <w:right w:val="none" w:sz="0" w:space="0" w:color="auto"/>
      </w:divBdr>
    </w:div>
    <w:div w:id="518660276">
      <w:bodyDiv w:val="1"/>
      <w:marLeft w:val="0"/>
      <w:marRight w:val="0"/>
      <w:marTop w:val="0"/>
      <w:marBottom w:val="0"/>
      <w:divBdr>
        <w:top w:val="none" w:sz="0" w:space="0" w:color="auto"/>
        <w:left w:val="none" w:sz="0" w:space="0" w:color="auto"/>
        <w:bottom w:val="none" w:sz="0" w:space="0" w:color="auto"/>
        <w:right w:val="none" w:sz="0" w:space="0" w:color="auto"/>
      </w:divBdr>
    </w:div>
    <w:div w:id="620457665">
      <w:bodyDiv w:val="1"/>
      <w:marLeft w:val="0"/>
      <w:marRight w:val="0"/>
      <w:marTop w:val="0"/>
      <w:marBottom w:val="0"/>
      <w:divBdr>
        <w:top w:val="none" w:sz="0" w:space="0" w:color="auto"/>
        <w:left w:val="none" w:sz="0" w:space="0" w:color="auto"/>
        <w:bottom w:val="none" w:sz="0" w:space="0" w:color="auto"/>
        <w:right w:val="none" w:sz="0" w:space="0" w:color="auto"/>
      </w:divBdr>
    </w:div>
    <w:div w:id="816804543">
      <w:bodyDiv w:val="1"/>
      <w:marLeft w:val="0"/>
      <w:marRight w:val="0"/>
      <w:marTop w:val="0"/>
      <w:marBottom w:val="0"/>
      <w:divBdr>
        <w:top w:val="none" w:sz="0" w:space="0" w:color="auto"/>
        <w:left w:val="none" w:sz="0" w:space="0" w:color="auto"/>
        <w:bottom w:val="none" w:sz="0" w:space="0" w:color="auto"/>
        <w:right w:val="none" w:sz="0" w:space="0" w:color="auto"/>
      </w:divBdr>
    </w:div>
    <w:div w:id="964576075">
      <w:bodyDiv w:val="1"/>
      <w:marLeft w:val="0"/>
      <w:marRight w:val="0"/>
      <w:marTop w:val="0"/>
      <w:marBottom w:val="0"/>
      <w:divBdr>
        <w:top w:val="none" w:sz="0" w:space="0" w:color="auto"/>
        <w:left w:val="none" w:sz="0" w:space="0" w:color="auto"/>
        <w:bottom w:val="none" w:sz="0" w:space="0" w:color="auto"/>
        <w:right w:val="none" w:sz="0" w:space="0" w:color="auto"/>
      </w:divBdr>
    </w:div>
    <w:div w:id="1033771381">
      <w:bodyDiv w:val="1"/>
      <w:marLeft w:val="0"/>
      <w:marRight w:val="0"/>
      <w:marTop w:val="0"/>
      <w:marBottom w:val="0"/>
      <w:divBdr>
        <w:top w:val="none" w:sz="0" w:space="0" w:color="auto"/>
        <w:left w:val="none" w:sz="0" w:space="0" w:color="auto"/>
        <w:bottom w:val="none" w:sz="0" w:space="0" w:color="auto"/>
        <w:right w:val="none" w:sz="0" w:space="0" w:color="auto"/>
      </w:divBdr>
    </w:div>
    <w:div w:id="1191727309">
      <w:bodyDiv w:val="1"/>
      <w:marLeft w:val="0"/>
      <w:marRight w:val="0"/>
      <w:marTop w:val="0"/>
      <w:marBottom w:val="0"/>
      <w:divBdr>
        <w:top w:val="none" w:sz="0" w:space="0" w:color="auto"/>
        <w:left w:val="none" w:sz="0" w:space="0" w:color="auto"/>
        <w:bottom w:val="none" w:sz="0" w:space="0" w:color="auto"/>
        <w:right w:val="none" w:sz="0" w:space="0" w:color="auto"/>
      </w:divBdr>
      <w:divsChild>
        <w:div w:id="921524349">
          <w:marLeft w:val="0"/>
          <w:marRight w:val="0"/>
          <w:marTop w:val="0"/>
          <w:marBottom w:val="0"/>
          <w:divBdr>
            <w:top w:val="none" w:sz="0" w:space="0" w:color="auto"/>
            <w:left w:val="none" w:sz="0" w:space="0" w:color="auto"/>
            <w:bottom w:val="none" w:sz="0" w:space="0" w:color="auto"/>
            <w:right w:val="none" w:sz="0" w:space="0" w:color="auto"/>
          </w:divBdr>
          <w:divsChild>
            <w:div w:id="1013993329">
              <w:marLeft w:val="-225"/>
              <w:marRight w:val="-225"/>
              <w:marTop w:val="0"/>
              <w:marBottom w:val="0"/>
              <w:divBdr>
                <w:top w:val="none" w:sz="0" w:space="0" w:color="auto"/>
                <w:left w:val="none" w:sz="0" w:space="0" w:color="auto"/>
                <w:bottom w:val="none" w:sz="0" w:space="0" w:color="auto"/>
                <w:right w:val="none" w:sz="0" w:space="0" w:color="auto"/>
              </w:divBdr>
              <w:divsChild>
                <w:div w:id="262302312">
                  <w:marLeft w:val="225"/>
                  <w:marRight w:val="225"/>
                  <w:marTop w:val="0"/>
                  <w:marBottom w:val="0"/>
                  <w:divBdr>
                    <w:top w:val="none" w:sz="0" w:space="0" w:color="auto"/>
                    <w:left w:val="none" w:sz="0" w:space="0" w:color="auto"/>
                    <w:bottom w:val="none" w:sz="0" w:space="0" w:color="auto"/>
                    <w:right w:val="none" w:sz="0" w:space="0" w:color="auto"/>
                  </w:divBdr>
                  <w:divsChild>
                    <w:div w:id="441341668">
                      <w:marLeft w:val="0"/>
                      <w:marRight w:val="0"/>
                      <w:marTop w:val="0"/>
                      <w:marBottom w:val="0"/>
                      <w:divBdr>
                        <w:top w:val="none" w:sz="0" w:space="0" w:color="auto"/>
                        <w:left w:val="none" w:sz="0" w:space="0" w:color="auto"/>
                        <w:bottom w:val="none" w:sz="0" w:space="0" w:color="auto"/>
                        <w:right w:val="none" w:sz="0" w:space="0" w:color="auto"/>
                      </w:divBdr>
                      <w:divsChild>
                        <w:div w:id="495999840">
                          <w:marLeft w:val="225"/>
                          <w:marRight w:val="0"/>
                          <w:marTop w:val="0"/>
                          <w:marBottom w:val="0"/>
                          <w:divBdr>
                            <w:top w:val="none" w:sz="0" w:space="0" w:color="auto"/>
                            <w:left w:val="none" w:sz="0" w:space="0" w:color="auto"/>
                            <w:bottom w:val="none" w:sz="0" w:space="0" w:color="auto"/>
                            <w:right w:val="none" w:sz="0" w:space="0" w:color="auto"/>
                          </w:divBdr>
                          <w:divsChild>
                            <w:div w:id="966471180">
                              <w:marLeft w:val="-225"/>
                              <w:marRight w:val="-225"/>
                              <w:marTop w:val="0"/>
                              <w:marBottom w:val="0"/>
                              <w:divBdr>
                                <w:top w:val="none" w:sz="0" w:space="0" w:color="auto"/>
                                <w:left w:val="none" w:sz="0" w:space="0" w:color="auto"/>
                                <w:bottom w:val="none" w:sz="0" w:space="0" w:color="auto"/>
                                <w:right w:val="none" w:sz="0" w:space="0" w:color="auto"/>
                              </w:divBdr>
                              <w:divsChild>
                                <w:div w:id="1127160178">
                                  <w:marLeft w:val="0"/>
                                  <w:marRight w:val="0"/>
                                  <w:marTop w:val="0"/>
                                  <w:marBottom w:val="0"/>
                                  <w:divBdr>
                                    <w:top w:val="none" w:sz="0" w:space="0" w:color="auto"/>
                                    <w:left w:val="none" w:sz="0" w:space="0" w:color="auto"/>
                                    <w:bottom w:val="none" w:sz="0" w:space="0" w:color="auto"/>
                                    <w:right w:val="none" w:sz="0" w:space="0" w:color="auto"/>
                                  </w:divBdr>
                                  <w:divsChild>
                                    <w:div w:id="10396257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583060">
      <w:bodyDiv w:val="1"/>
      <w:marLeft w:val="0"/>
      <w:marRight w:val="0"/>
      <w:marTop w:val="0"/>
      <w:marBottom w:val="0"/>
      <w:divBdr>
        <w:top w:val="none" w:sz="0" w:space="0" w:color="auto"/>
        <w:left w:val="none" w:sz="0" w:space="0" w:color="auto"/>
        <w:bottom w:val="none" w:sz="0" w:space="0" w:color="auto"/>
        <w:right w:val="none" w:sz="0" w:space="0" w:color="auto"/>
      </w:divBdr>
    </w:div>
    <w:div w:id="1478492397">
      <w:bodyDiv w:val="1"/>
      <w:marLeft w:val="0"/>
      <w:marRight w:val="0"/>
      <w:marTop w:val="0"/>
      <w:marBottom w:val="0"/>
      <w:divBdr>
        <w:top w:val="none" w:sz="0" w:space="0" w:color="auto"/>
        <w:left w:val="none" w:sz="0" w:space="0" w:color="auto"/>
        <w:bottom w:val="none" w:sz="0" w:space="0" w:color="auto"/>
        <w:right w:val="none" w:sz="0" w:space="0" w:color="auto"/>
      </w:divBdr>
    </w:div>
    <w:div w:id="1539245198">
      <w:bodyDiv w:val="1"/>
      <w:marLeft w:val="0"/>
      <w:marRight w:val="0"/>
      <w:marTop w:val="0"/>
      <w:marBottom w:val="0"/>
      <w:divBdr>
        <w:top w:val="none" w:sz="0" w:space="0" w:color="auto"/>
        <w:left w:val="none" w:sz="0" w:space="0" w:color="auto"/>
        <w:bottom w:val="none" w:sz="0" w:space="0" w:color="auto"/>
        <w:right w:val="none" w:sz="0" w:space="0" w:color="auto"/>
      </w:divBdr>
    </w:div>
    <w:div w:id="1586379208">
      <w:bodyDiv w:val="1"/>
      <w:marLeft w:val="0"/>
      <w:marRight w:val="0"/>
      <w:marTop w:val="0"/>
      <w:marBottom w:val="0"/>
      <w:divBdr>
        <w:top w:val="none" w:sz="0" w:space="0" w:color="auto"/>
        <w:left w:val="none" w:sz="0" w:space="0" w:color="auto"/>
        <w:bottom w:val="none" w:sz="0" w:space="0" w:color="auto"/>
        <w:right w:val="none" w:sz="0" w:space="0" w:color="auto"/>
      </w:divBdr>
    </w:div>
    <w:div w:id="1643847955">
      <w:bodyDiv w:val="1"/>
      <w:marLeft w:val="0"/>
      <w:marRight w:val="0"/>
      <w:marTop w:val="0"/>
      <w:marBottom w:val="0"/>
      <w:divBdr>
        <w:top w:val="none" w:sz="0" w:space="0" w:color="auto"/>
        <w:left w:val="none" w:sz="0" w:space="0" w:color="auto"/>
        <w:bottom w:val="none" w:sz="0" w:space="0" w:color="auto"/>
        <w:right w:val="none" w:sz="0" w:space="0" w:color="auto"/>
      </w:divBdr>
    </w:div>
    <w:div w:id="1713531122">
      <w:bodyDiv w:val="1"/>
      <w:marLeft w:val="0"/>
      <w:marRight w:val="0"/>
      <w:marTop w:val="0"/>
      <w:marBottom w:val="0"/>
      <w:divBdr>
        <w:top w:val="none" w:sz="0" w:space="0" w:color="auto"/>
        <w:left w:val="none" w:sz="0" w:space="0" w:color="auto"/>
        <w:bottom w:val="none" w:sz="0" w:space="0" w:color="auto"/>
        <w:right w:val="none" w:sz="0" w:space="0" w:color="auto"/>
      </w:divBdr>
      <w:divsChild>
        <w:div w:id="413865291">
          <w:marLeft w:val="0"/>
          <w:marRight w:val="0"/>
          <w:marTop w:val="0"/>
          <w:marBottom w:val="0"/>
          <w:divBdr>
            <w:top w:val="none" w:sz="0" w:space="0" w:color="auto"/>
            <w:left w:val="none" w:sz="0" w:space="0" w:color="auto"/>
            <w:bottom w:val="none" w:sz="0" w:space="0" w:color="auto"/>
            <w:right w:val="none" w:sz="0" w:space="0" w:color="auto"/>
          </w:divBdr>
          <w:divsChild>
            <w:div w:id="215243509">
              <w:marLeft w:val="-225"/>
              <w:marRight w:val="-225"/>
              <w:marTop w:val="0"/>
              <w:marBottom w:val="0"/>
              <w:divBdr>
                <w:top w:val="none" w:sz="0" w:space="0" w:color="auto"/>
                <w:left w:val="none" w:sz="0" w:space="0" w:color="auto"/>
                <w:bottom w:val="none" w:sz="0" w:space="0" w:color="auto"/>
                <w:right w:val="none" w:sz="0" w:space="0" w:color="auto"/>
              </w:divBdr>
              <w:divsChild>
                <w:div w:id="1374816227">
                  <w:marLeft w:val="225"/>
                  <w:marRight w:val="225"/>
                  <w:marTop w:val="0"/>
                  <w:marBottom w:val="0"/>
                  <w:divBdr>
                    <w:top w:val="none" w:sz="0" w:space="0" w:color="auto"/>
                    <w:left w:val="none" w:sz="0" w:space="0" w:color="auto"/>
                    <w:bottom w:val="none" w:sz="0" w:space="0" w:color="auto"/>
                    <w:right w:val="none" w:sz="0" w:space="0" w:color="auto"/>
                  </w:divBdr>
                  <w:divsChild>
                    <w:div w:id="783303066">
                      <w:marLeft w:val="0"/>
                      <w:marRight w:val="0"/>
                      <w:marTop w:val="0"/>
                      <w:marBottom w:val="0"/>
                      <w:divBdr>
                        <w:top w:val="none" w:sz="0" w:space="0" w:color="auto"/>
                        <w:left w:val="none" w:sz="0" w:space="0" w:color="auto"/>
                        <w:bottom w:val="none" w:sz="0" w:space="0" w:color="auto"/>
                        <w:right w:val="none" w:sz="0" w:space="0" w:color="auto"/>
                      </w:divBdr>
                      <w:divsChild>
                        <w:div w:id="1514539347">
                          <w:marLeft w:val="225"/>
                          <w:marRight w:val="0"/>
                          <w:marTop w:val="0"/>
                          <w:marBottom w:val="0"/>
                          <w:divBdr>
                            <w:top w:val="none" w:sz="0" w:space="0" w:color="auto"/>
                            <w:left w:val="none" w:sz="0" w:space="0" w:color="auto"/>
                            <w:bottom w:val="none" w:sz="0" w:space="0" w:color="auto"/>
                            <w:right w:val="none" w:sz="0" w:space="0" w:color="auto"/>
                          </w:divBdr>
                          <w:divsChild>
                            <w:div w:id="1194340227">
                              <w:marLeft w:val="-225"/>
                              <w:marRight w:val="-225"/>
                              <w:marTop w:val="0"/>
                              <w:marBottom w:val="0"/>
                              <w:divBdr>
                                <w:top w:val="none" w:sz="0" w:space="0" w:color="auto"/>
                                <w:left w:val="none" w:sz="0" w:space="0" w:color="auto"/>
                                <w:bottom w:val="none" w:sz="0" w:space="0" w:color="auto"/>
                                <w:right w:val="none" w:sz="0" w:space="0" w:color="auto"/>
                              </w:divBdr>
                              <w:divsChild>
                                <w:div w:id="466361067">
                                  <w:marLeft w:val="0"/>
                                  <w:marRight w:val="0"/>
                                  <w:marTop w:val="0"/>
                                  <w:marBottom w:val="0"/>
                                  <w:divBdr>
                                    <w:top w:val="none" w:sz="0" w:space="0" w:color="auto"/>
                                    <w:left w:val="none" w:sz="0" w:space="0" w:color="auto"/>
                                    <w:bottom w:val="none" w:sz="0" w:space="0" w:color="auto"/>
                                    <w:right w:val="none" w:sz="0" w:space="0" w:color="auto"/>
                                  </w:divBdr>
                                  <w:divsChild>
                                    <w:div w:id="8944622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94274">
      <w:bodyDiv w:val="1"/>
      <w:marLeft w:val="0"/>
      <w:marRight w:val="0"/>
      <w:marTop w:val="0"/>
      <w:marBottom w:val="0"/>
      <w:divBdr>
        <w:top w:val="none" w:sz="0" w:space="0" w:color="auto"/>
        <w:left w:val="none" w:sz="0" w:space="0" w:color="auto"/>
        <w:bottom w:val="none" w:sz="0" w:space="0" w:color="auto"/>
        <w:right w:val="none" w:sz="0" w:space="0" w:color="auto"/>
      </w:divBdr>
    </w:div>
    <w:div w:id="1852405457">
      <w:bodyDiv w:val="1"/>
      <w:marLeft w:val="0"/>
      <w:marRight w:val="0"/>
      <w:marTop w:val="0"/>
      <w:marBottom w:val="0"/>
      <w:divBdr>
        <w:top w:val="none" w:sz="0" w:space="0" w:color="auto"/>
        <w:left w:val="none" w:sz="0" w:space="0" w:color="auto"/>
        <w:bottom w:val="none" w:sz="0" w:space="0" w:color="auto"/>
        <w:right w:val="none" w:sz="0" w:space="0" w:color="auto"/>
      </w:divBdr>
    </w:div>
    <w:div w:id="1930037673">
      <w:bodyDiv w:val="1"/>
      <w:marLeft w:val="0"/>
      <w:marRight w:val="0"/>
      <w:marTop w:val="0"/>
      <w:marBottom w:val="0"/>
      <w:divBdr>
        <w:top w:val="none" w:sz="0" w:space="0" w:color="auto"/>
        <w:left w:val="none" w:sz="0" w:space="0" w:color="auto"/>
        <w:bottom w:val="none" w:sz="0" w:space="0" w:color="auto"/>
        <w:right w:val="none" w:sz="0" w:space="0" w:color="auto"/>
      </w:divBdr>
    </w:div>
    <w:div w:id="1931310899">
      <w:bodyDiv w:val="1"/>
      <w:marLeft w:val="0"/>
      <w:marRight w:val="0"/>
      <w:marTop w:val="0"/>
      <w:marBottom w:val="0"/>
      <w:divBdr>
        <w:top w:val="none" w:sz="0" w:space="0" w:color="auto"/>
        <w:left w:val="none" w:sz="0" w:space="0" w:color="auto"/>
        <w:bottom w:val="none" w:sz="0" w:space="0" w:color="auto"/>
        <w:right w:val="none" w:sz="0" w:space="0" w:color="auto"/>
      </w:divBdr>
    </w:div>
    <w:div w:id="1933858239">
      <w:bodyDiv w:val="1"/>
      <w:marLeft w:val="0"/>
      <w:marRight w:val="0"/>
      <w:marTop w:val="0"/>
      <w:marBottom w:val="0"/>
      <w:divBdr>
        <w:top w:val="none" w:sz="0" w:space="0" w:color="auto"/>
        <w:left w:val="none" w:sz="0" w:space="0" w:color="auto"/>
        <w:bottom w:val="none" w:sz="0" w:space="0" w:color="auto"/>
        <w:right w:val="none" w:sz="0" w:space="0" w:color="auto"/>
      </w:divBdr>
    </w:div>
    <w:div w:id="2010256037">
      <w:bodyDiv w:val="1"/>
      <w:marLeft w:val="0"/>
      <w:marRight w:val="0"/>
      <w:marTop w:val="0"/>
      <w:marBottom w:val="0"/>
      <w:divBdr>
        <w:top w:val="none" w:sz="0" w:space="0" w:color="auto"/>
        <w:left w:val="none" w:sz="0" w:space="0" w:color="auto"/>
        <w:bottom w:val="none" w:sz="0" w:space="0" w:color="auto"/>
        <w:right w:val="none" w:sz="0" w:space="0" w:color="auto"/>
      </w:divBdr>
    </w:div>
    <w:div w:id="2030911368">
      <w:bodyDiv w:val="1"/>
      <w:marLeft w:val="0"/>
      <w:marRight w:val="0"/>
      <w:marTop w:val="0"/>
      <w:marBottom w:val="0"/>
      <w:divBdr>
        <w:top w:val="none" w:sz="0" w:space="0" w:color="auto"/>
        <w:left w:val="none" w:sz="0" w:space="0" w:color="auto"/>
        <w:bottom w:val="none" w:sz="0" w:space="0" w:color="auto"/>
        <w:right w:val="none" w:sz="0" w:space="0" w:color="auto"/>
      </w:divBdr>
    </w:div>
    <w:div w:id="20364923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546">
          <w:marLeft w:val="0"/>
          <w:marRight w:val="0"/>
          <w:marTop w:val="192"/>
          <w:marBottom w:val="0"/>
          <w:divBdr>
            <w:top w:val="none" w:sz="0" w:space="0" w:color="auto"/>
            <w:left w:val="none" w:sz="0" w:space="0" w:color="auto"/>
            <w:bottom w:val="none" w:sz="0" w:space="0" w:color="auto"/>
            <w:right w:val="none" w:sz="0" w:space="0" w:color="auto"/>
          </w:divBdr>
        </w:div>
        <w:div w:id="941305949">
          <w:marLeft w:val="0"/>
          <w:marRight w:val="0"/>
          <w:marTop w:val="192"/>
          <w:marBottom w:val="0"/>
          <w:divBdr>
            <w:top w:val="none" w:sz="0" w:space="0" w:color="auto"/>
            <w:left w:val="none" w:sz="0" w:space="0" w:color="auto"/>
            <w:bottom w:val="none" w:sz="0" w:space="0" w:color="auto"/>
            <w:right w:val="none" w:sz="0" w:space="0" w:color="auto"/>
          </w:divBdr>
        </w:div>
        <w:div w:id="2083672286">
          <w:marLeft w:val="0"/>
          <w:marRight w:val="0"/>
          <w:marTop w:val="192"/>
          <w:marBottom w:val="0"/>
          <w:divBdr>
            <w:top w:val="none" w:sz="0" w:space="0" w:color="auto"/>
            <w:left w:val="none" w:sz="0" w:space="0" w:color="auto"/>
            <w:bottom w:val="none" w:sz="0" w:space="0" w:color="auto"/>
            <w:right w:val="none" w:sz="0" w:space="0" w:color="auto"/>
          </w:divBdr>
        </w:div>
      </w:divsChild>
    </w:div>
    <w:div w:id="2111268402">
      <w:bodyDiv w:val="1"/>
      <w:marLeft w:val="0"/>
      <w:marRight w:val="0"/>
      <w:marTop w:val="0"/>
      <w:marBottom w:val="0"/>
      <w:divBdr>
        <w:top w:val="none" w:sz="0" w:space="0" w:color="auto"/>
        <w:left w:val="none" w:sz="0" w:space="0" w:color="auto"/>
        <w:bottom w:val="none" w:sz="0" w:space="0" w:color="auto"/>
        <w:right w:val="none" w:sz="0" w:space="0" w:color="auto"/>
      </w:divBdr>
    </w:div>
    <w:div w:id="2114324621">
      <w:bodyDiv w:val="1"/>
      <w:marLeft w:val="0"/>
      <w:marRight w:val="0"/>
      <w:marTop w:val="0"/>
      <w:marBottom w:val="0"/>
      <w:divBdr>
        <w:top w:val="none" w:sz="0" w:space="0" w:color="auto"/>
        <w:left w:val="none" w:sz="0" w:space="0" w:color="auto"/>
        <w:bottom w:val="none" w:sz="0" w:space="0" w:color="auto"/>
        <w:right w:val="none" w:sz="0" w:space="0" w:color="auto"/>
      </w:divBdr>
    </w:div>
    <w:div w:id="21252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66152/ac7187d16a904d2c787831e003e1ad471c7ac3c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F9FDB7528136D43C241F92CAEE8393C03B33DF06B9378713A2CF265B34B87FD8E600A37441C22720865CE02560E9DD4126729A9177F9A8D4E1B995J0I3O" TargetMode="External"/><Relationship Id="rId17" Type="http://schemas.openxmlformats.org/officeDocument/2006/relationships/hyperlink" Target="consultantplus://offline/ref=0EFBB810113B87090CF40A368B0F3A75E31DC7DEA9F9B60765952AF4A9CCF302A50DF4A7B3990A2906D46073B65B96A07BFFF25BD8161CE0jAwDH" TargetMode="External"/><Relationship Id="rId2" Type="http://schemas.openxmlformats.org/officeDocument/2006/relationships/numbering" Target="numbering.xml"/><Relationship Id="rId16" Type="http://schemas.openxmlformats.org/officeDocument/2006/relationships/hyperlink" Target="http://www.consultant.ru/document/cons_doc_LAW_366152/60b9f2291f27bfbb8b1b8270ff888276d66bb1e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9FDB7528136D43C241F92CAEE8393C03B33DF06B9378713A2CF265B34B87FD8E600A37441C22720865CE02560E9DD4126729A9177F9A8D4E1B995J0I3O" TargetMode="External"/><Relationship Id="rId5" Type="http://schemas.openxmlformats.org/officeDocument/2006/relationships/settings" Target="settings.xml"/><Relationship Id="rId15" Type="http://schemas.openxmlformats.org/officeDocument/2006/relationships/hyperlink" Target="consultantplus://offline/ref=6CF9FDB7528136D43C241F92CAEE8393C03B33DF06B9378713A2CF265B34B87FD8E600A37441C22720865CE02560E9DD4126729A9177F9A8D4E1B995J0I3O" TargetMode="External"/><Relationship Id="rId10" Type="http://schemas.openxmlformats.org/officeDocument/2006/relationships/hyperlink" Target="consultantplus://offline/ref=444CC4126AFD8A9C44FDBF6EA87A2A4E33B83495F64E4340DA01EABC7BDB04B141B24907133B7D4199C37F763191259A2B2A38D7B61A7B5080381DC549R4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44CC4126AFD8A9C44FDBF6EA87A2A4E33B83495F64F4746D50DEABC7BDB04B141B24907133B7D4199C37F763191259A2B2A38D7B61A7B5080381DC549R4F" TargetMode="External"/><Relationship Id="rId14" Type="http://schemas.openxmlformats.org/officeDocument/2006/relationships/hyperlink" Target="consultantplus://offline/ref=6CF9FDB7528136D43C241F92CAEE8393C03B33DF06B9378713A2CF265B34B87FD8E600A37441C22720865CE02560E9DD4126729A9177F9A8D4E1B995J0I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E392-B154-41B9-9877-B6640E66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gcheb_pressa8</cp:lastModifiedBy>
  <cp:revision>2</cp:revision>
  <cp:lastPrinted>2021-05-18T06:24:00Z</cp:lastPrinted>
  <dcterms:created xsi:type="dcterms:W3CDTF">2021-06-03T10:31:00Z</dcterms:created>
  <dcterms:modified xsi:type="dcterms:W3CDTF">2021-06-03T10:31:00Z</dcterms:modified>
</cp:coreProperties>
</file>