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605A5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605A5" w:rsidRDefault="007605A5">
            <w:pPr>
              <w:spacing w:line="192" w:lineRule="auto"/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7605A5" w:rsidRDefault="00E1612F">
            <w:pPr>
              <w:pStyle w:val="a5"/>
              <w:spacing w:line="360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29.08</w:t>
            </w:r>
            <w:r w:rsidR="000B3C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.2019</w:t>
            </w:r>
            <w:r w:rsidR="001625A9">
              <w:rPr>
                <w:rFonts w:asciiTheme="minorEastAsia" w:hAnsiTheme="minorEastAsia" w:cstheme="minorEastAsia" w:hint="eastAsia"/>
                <w:noProof/>
                <w:color w:val="000000"/>
                <w:sz w:val="26"/>
                <w:szCs w:val="26"/>
              </w:rPr>
              <w:t>ç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40/4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605A5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Default="007605A5">
            <w:pPr>
              <w:spacing w:line="276" w:lineRule="auto"/>
            </w:pPr>
          </w:p>
          <w:p w:rsidR="007605A5" w:rsidRDefault="00E1612F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29.08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</w:t>
            </w:r>
            <w:r w:rsidR="000B3C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г.      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40/4</w:t>
            </w:r>
          </w:p>
          <w:p w:rsidR="007605A5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B96954" w:rsidRPr="00B96954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F5329F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F5329F" w:rsidRDefault="00E7521D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7605A5" w:rsidRPr="00F5329F" w:rsidRDefault="0050523E" w:rsidP="002F027B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 внесении изменений в решение Собрания депутатов Ибресинского района от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</w:t>
            </w:r>
            <w:r w:rsidRPr="0050523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  <w:r w:rsidR="002F027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 </w:t>
            </w:r>
            <w:r w:rsidRPr="0050523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 7/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</w:t>
            </w:r>
            <w:r w:rsidR="003944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="00064DD2" w:rsidRPr="00F5329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      </w:r>
            <w:r w:rsidR="00533DF8" w:rsidRPr="00F5329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Ибресинского</w:t>
            </w:r>
            <w:r w:rsidR="00064DD2" w:rsidRPr="00F5329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791" w:type="dxa"/>
            <w:gridSpan w:val="2"/>
          </w:tcPr>
          <w:p w:rsidR="007605A5" w:rsidRPr="00F5329F" w:rsidRDefault="007605A5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</w:rPr>
            </w:pPr>
          </w:p>
        </w:tc>
      </w:tr>
    </w:tbl>
    <w:p w:rsidR="007605A5" w:rsidRPr="00F5329F" w:rsidRDefault="007605A5" w:rsidP="00F5329F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23E" w:rsidRDefault="0050523E" w:rsidP="00C00AB0">
      <w:pPr>
        <w:ind w:firstLine="709"/>
        <w:jc w:val="both"/>
      </w:pPr>
      <w:r>
        <w:t>В соответствии с постановлением Кабинета Минис</w:t>
      </w:r>
      <w:r w:rsidR="002F027B">
        <w:t>тров Чувашской Республики от 17.07.</w:t>
      </w:r>
      <w:r>
        <w:t>2019г. №299 «О внесении изменений в постановление Кабинета Ми</w:t>
      </w:r>
      <w:r w:rsidR="002F027B">
        <w:t>нистров Чувашской Республики 23.05.</w:t>
      </w:r>
      <w:r>
        <w:t xml:space="preserve">2012г. №191», </w:t>
      </w:r>
      <w:r w:rsidRPr="0050523E">
        <w:t xml:space="preserve">Собрание депутатов Ибресинского района </w:t>
      </w:r>
      <w:r w:rsidRPr="002F027B">
        <w:rPr>
          <w:b/>
        </w:rPr>
        <w:t>решило</w:t>
      </w:r>
      <w:r w:rsidRPr="0050523E">
        <w:t>:</w:t>
      </w:r>
    </w:p>
    <w:p w:rsidR="0050523E" w:rsidRDefault="0050523E" w:rsidP="002F027B">
      <w:pPr>
        <w:pStyle w:val="ab"/>
        <w:numPr>
          <w:ilvl w:val="0"/>
          <w:numId w:val="2"/>
        </w:numPr>
        <w:ind w:left="0" w:firstLine="709"/>
        <w:jc w:val="both"/>
      </w:pPr>
      <w:r>
        <w:t xml:space="preserve">В </w:t>
      </w:r>
      <w:r w:rsidRPr="0050523E">
        <w:t>решение Собрания депутатов Иб</w:t>
      </w:r>
      <w:r w:rsidR="002F027B">
        <w:t xml:space="preserve">ресинского района от 15.04.2016г. </w:t>
      </w:r>
      <w:r w:rsidRPr="0050523E">
        <w:t>№ 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</w:t>
      </w:r>
      <w:r>
        <w:t xml:space="preserve"> внести следующие изменения: </w:t>
      </w:r>
    </w:p>
    <w:p w:rsidR="007F2E95" w:rsidRDefault="00C253B2" w:rsidP="002F027B">
      <w:pPr>
        <w:pStyle w:val="ab"/>
        <w:numPr>
          <w:ilvl w:val="1"/>
          <w:numId w:val="2"/>
        </w:numPr>
        <w:ind w:left="0" w:firstLine="709"/>
        <w:jc w:val="both"/>
      </w:pPr>
      <w:r>
        <w:t>в</w:t>
      </w:r>
      <w:r w:rsidR="007F2E95">
        <w:t xml:space="preserve"> Положени</w:t>
      </w:r>
      <w:bookmarkStart w:id="0" w:name="_GoBack"/>
      <w:bookmarkEnd w:id="0"/>
      <w:r w:rsidR="007F2E95">
        <w:t xml:space="preserve">е </w:t>
      </w:r>
      <w:r w:rsidR="00133623" w:rsidRPr="00F5329F"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 w:rsidR="00133623">
        <w:t xml:space="preserve"> </w:t>
      </w:r>
      <w:r w:rsidR="007F2E95">
        <w:t>(прилож</w:t>
      </w:r>
      <w:r>
        <w:t>ение N 1</w:t>
      </w:r>
      <w:r w:rsidR="007F2E95">
        <w:t xml:space="preserve">), </w:t>
      </w:r>
      <w:proofErr w:type="gramStart"/>
      <w:r w:rsidR="007F2E95">
        <w:t>утвержденном</w:t>
      </w:r>
      <w:proofErr w:type="gramEnd"/>
      <w:r w:rsidR="007F2E95">
        <w:t xml:space="preserve"> указанным </w:t>
      </w:r>
      <w:r>
        <w:t>решением</w:t>
      </w:r>
      <w:r w:rsidR="007F2E95">
        <w:t>:</w:t>
      </w:r>
    </w:p>
    <w:p w:rsidR="007F2E95" w:rsidRDefault="007F2E95" w:rsidP="002F027B">
      <w:pPr>
        <w:pStyle w:val="ab"/>
        <w:numPr>
          <w:ilvl w:val="2"/>
          <w:numId w:val="3"/>
        </w:numPr>
        <w:ind w:left="0" w:firstLine="708"/>
        <w:jc w:val="both"/>
      </w:pPr>
      <w:r>
        <w:t xml:space="preserve">пункт </w:t>
      </w:r>
      <w:r w:rsidR="00133623">
        <w:t>7</w:t>
      </w:r>
      <w:r>
        <w:t xml:space="preserve"> </w:t>
      </w:r>
      <w:r w:rsidR="00133623" w:rsidRPr="00133623">
        <w:t>до</w:t>
      </w:r>
      <w:r w:rsidR="0095570F">
        <w:t>полн</w:t>
      </w:r>
      <w:r w:rsidR="00133623" w:rsidRPr="00133623">
        <w:t xml:space="preserve">ить </w:t>
      </w:r>
      <w:r w:rsidR="00133623">
        <w:t>подпункт</w:t>
      </w:r>
      <w:r w:rsidR="0095570F">
        <w:t>ом</w:t>
      </w:r>
      <w:r w:rsidR="00133623">
        <w:t xml:space="preserve"> г)</w:t>
      </w:r>
      <w:r w:rsidR="00133623" w:rsidRPr="00133623">
        <w:t xml:space="preserve"> следующего содержания</w:t>
      </w:r>
      <w:r>
        <w:t>:</w:t>
      </w:r>
      <w:r w:rsidR="00133623">
        <w:t xml:space="preserve"> «</w:t>
      </w:r>
      <w:r>
        <w:t xml:space="preserve">представитель </w:t>
      </w:r>
      <w:r w:rsidR="00A7268B">
        <w:t xml:space="preserve">Управления </w:t>
      </w:r>
      <w:r w:rsidR="0095570F">
        <w:t>Администрации Главы</w:t>
      </w:r>
      <w:r>
        <w:t xml:space="preserve"> Чувашской Республики, уполномоченного Главой Чувашской Республики на исполнение функций органа Чувашской Республики </w:t>
      </w:r>
      <w:proofErr w:type="gramStart"/>
      <w:r>
        <w:t>по</w:t>
      </w:r>
      <w:proofErr w:type="gramEnd"/>
      <w:r>
        <w:t xml:space="preserve"> профилактике корру</w:t>
      </w:r>
      <w:r w:rsidR="00133623">
        <w:t>пционных и иных правонарушений</w:t>
      </w:r>
      <w:proofErr w:type="gramStart"/>
      <w:r w:rsidR="00133623">
        <w:t>.»</w:t>
      </w:r>
      <w:r w:rsidR="002F027B">
        <w:t>;</w:t>
      </w:r>
      <w:proofErr w:type="gramEnd"/>
    </w:p>
    <w:p w:rsidR="007F2E95" w:rsidRDefault="00C253B2" w:rsidP="002F027B">
      <w:pPr>
        <w:pStyle w:val="ab"/>
        <w:numPr>
          <w:ilvl w:val="2"/>
          <w:numId w:val="4"/>
        </w:numPr>
        <w:ind w:left="0" w:firstLine="708"/>
        <w:jc w:val="both"/>
      </w:pPr>
      <w:r w:rsidRPr="00C253B2">
        <w:t>пункт 8 до</w:t>
      </w:r>
      <w:r w:rsidR="0095570F">
        <w:t>полн</w:t>
      </w:r>
      <w:r w:rsidRPr="00C253B2">
        <w:t>ить втор</w:t>
      </w:r>
      <w:r w:rsidR="0095570F">
        <w:t>ым</w:t>
      </w:r>
      <w:r w:rsidRPr="00C253B2">
        <w:t xml:space="preserve"> абзац</w:t>
      </w:r>
      <w:r w:rsidR="0095570F">
        <w:t>ем</w:t>
      </w:r>
      <w:r w:rsidRPr="00C253B2">
        <w:t xml:space="preserve"> следующего содержания: «Лица, указанные в </w:t>
      </w:r>
      <w:r>
        <w:t xml:space="preserve">подпункте г) </w:t>
      </w:r>
      <w:r w:rsidRPr="00C253B2">
        <w:t xml:space="preserve">пункта </w:t>
      </w:r>
      <w:r>
        <w:t>7</w:t>
      </w:r>
      <w:r w:rsidRPr="00C253B2">
        <w:t xml:space="preserve"> настоящего </w:t>
      </w:r>
      <w:r>
        <w:t xml:space="preserve">Положения, включаются в состав комиссии по согласованию с </w:t>
      </w:r>
      <w:r w:rsidR="0095570F">
        <w:t>Администрацией Главы</w:t>
      </w:r>
      <w:r>
        <w:t xml:space="preserve">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</w:t>
      </w:r>
      <w:proofErr w:type="gramStart"/>
      <w:r>
        <w:t>.».</w:t>
      </w:r>
      <w:proofErr w:type="gramEnd"/>
    </w:p>
    <w:p w:rsidR="0050523E" w:rsidRDefault="002F027B" w:rsidP="00C00AB0">
      <w:pPr>
        <w:ind w:firstLine="709"/>
        <w:jc w:val="both"/>
      </w:pPr>
      <w:r>
        <w:t>1.2</w:t>
      </w:r>
      <w:r w:rsidR="0050523E">
        <w:t xml:space="preserve">. Приложение № 2 к </w:t>
      </w:r>
      <w:r w:rsidR="00C00AB0">
        <w:t>решению</w:t>
      </w:r>
      <w:r w:rsidR="0050523E">
        <w:t xml:space="preserve"> изложить в новой редакции согласно приложению к настоящему </w:t>
      </w:r>
      <w:r w:rsidR="00C00AB0">
        <w:t>решению</w:t>
      </w:r>
      <w:r w:rsidR="0050523E">
        <w:t>.</w:t>
      </w:r>
    </w:p>
    <w:p w:rsidR="00555FA1" w:rsidRPr="00F5329F" w:rsidRDefault="002F027B" w:rsidP="00C00AB0">
      <w:pPr>
        <w:ind w:firstLine="709"/>
        <w:jc w:val="both"/>
      </w:pPr>
      <w:r>
        <w:t>2</w:t>
      </w:r>
      <w:r w:rsidR="00555FA1" w:rsidRPr="00F5329F">
        <w:t xml:space="preserve">. Настоящее решение </w:t>
      </w:r>
      <w:r w:rsidR="00E63966" w:rsidRPr="00F5329F">
        <w:t xml:space="preserve">вступает в силу </w:t>
      </w:r>
      <w:r w:rsidR="0050523E">
        <w:t>после</w:t>
      </w:r>
      <w:r w:rsidR="00E63966" w:rsidRPr="00F5329F">
        <w:t xml:space="preserve"> его официального опубликования.</w:t>
      </w:r>
    </w:p>
    <w:p w:rsidR="007605A5" w:rsidRPr="00F5329F" w:rsidRDefault="007605A5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DF8" w:rsidRPr="00F5329F" w:rsidRDefault="00533DF8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AB0" w:rsidRDefault="00C00AB0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5A5" w:rsidRPr="00F5329F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 xml:space="preserve">Глава Ибресинского района                                                   </w:t>
      </w:r>
      <w:r w:rsidR="00FD49BA">
        <w:rPr>
          <w:rFonts w:ascii="Times New Roman" w:hAnsi="Times New Roman" w:cs="Times New Roman"/>
          <w:sz w:val="24"/>
          <w:szCs w:val="24"/>
        </w:rPr>
        <w:tab/>
      </w:r>
      <w:r w:rsidR="00FD49BA">
        <w:rPr>
          <w:rFonts w:ascii="Times New Roman" w:hAnsi="Times New Roman" w:cs="Times New Roman"/>
          <w:sz w:val="24"/>
          <w:szCs w:val="24"/>
        </w:rPr>
        <w:tab/>
      </w:r>
      <w:r w:rsidR="005D46FC" w:rsidRPr="00F5329F">
        <w:rPr>
          <w:rFonts w:ascii="Times New Roman" w:hAnsi="Times New Roman" w:cs="Times New Roman"/>
          <w:bCs/>
          <w:sz w:val="24"/>
          <w:szCs w:val="24"/>
        </w:rPr>
        <w:t xml:space="preserve">А.А. Яковлев   </w:t>
      </w:r>
    </w:p>
    <w:p w:rsidR="007605A5" w:rsidRPr="00F5329F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7B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21D" w:rsidRPr="00F5329F" w:rsidRDefault="00E7521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521D" w:rsidRPr="00F5329F" w:rsidRDefault="00E7521D" w:rsidP="00E7521D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7521D" w:rsidRPr="00F5329F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 xml:space="preserve">от </w:t>
      </w:r>
      <w:r w:rsidR="004561B2">
        <w:rPr>
          <w:rFonts w:ascii="Times New Roman" w:hAnsi="Times New Roman" w:cs="Times New Roman"/>
          <w:sz w:val="24"/>
          <w:szCs w:val="24"/>
        </w:rPr>
        <w:t>29.08</w:t>
      </w:r>
      <w:r w:rsidRPr="00F5329F">
        <w:rPr>
          <w:rFonts w:ascii="Times New Roman" w:hAnsi="Times New Roman" w:cs="Times New Roman"/>
          <w:sz w:val="24"/>
          <w:szCs w:val="24"/>
        </w:rPr>
        <w:t>.201</w:t>
      </w:r>
      <w:r w:rsidR="00C00AB0">
        <w:rPr>
          <w:rFonts w:ascii="Times New Roman" w:hAnsi="Times New Roman" w:cs="Times New Roman"/>
          <w:sz w:val="24"/>
          <w:szCs w:val="24"/>
        </w:rPr>
        <w:t>9</w:t>
      </w:r>
      <w:r w:rsidRPr="00F5329F">
        <w:rPr>
          <w:rFonts w:ascii="Times New Roman" w:hAnsi="Times New Roman" w:cs="Times New Roman"/>
          <w:sz w:val="24"/>
          <w:szCs w:val="24"/>
        </w:rPr>
        <w:t>г. №</w:t>
      </w:r>
      <w:r w:rsidR="00C00AB0">
        <w:rPr>
          <w:rFonts w:ascii="Times New Roman" w:hAnsi="Times New Roman" w:cs="Times New Roman"/>
          <w:sz w:val="24"/>
          <w:szCs w:val="24"/>
        </w:rPr>
        <w:t xml:space="preserve"> </w:t>
      </w:r>
      <w:r w:rsidR="004561B2">
        <w:rPr>
          <w:rFonts w:ascii="Times New Roman" w:hAnsi="Times New Roman" w:cs="Times New Roman"/>
          <w:sz w:val="24"/>
          <w:szCs w:val="24"/>
        </w:rPr>
        <w:t>40/4</w:t>
      </w:r>
    </w:p>
    <w:p w:rsidR="00E7521D" w:rsidRPr="00F5329F" w:rsidRDefault="00E7521D" w:rsidP="00E752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1E7" w:rsidRPr="00F5329F" w:rsidRDefault="001C31E7" w:rsidP="001C31E7">
      <w:pPr>
        <w:pStyle w:val="1"/>
        <w:jc w:val="center"/>
        <w:rPr>
          <w:sz w:val="24"/>
          <w:szCs w:val="24"/>
        </w:rPr>
      </w:pPr>
      <w:r w:rsidRPr="00F5329F">
        <w:rPr>
          <w:sz w:val="24"/>
          <w:szCs w:val="24"/>
        </w:rPr>
        <w:t>Состав</w:t>
      </w:r>
      <w:r w:rsidRPr="00F5329F">
        <w:rPr>
          <w:sz w:val="24"/>
          <w:szCs w:val="24"/>
        </w:rPr>
        <w:br/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E7521D" w:rsidRPr="00F5329F">
        <w:rPr>
          <w:sz w:val="24"/>
          <w:szCs w:val="24"/>
        </w:rPr>
        <w:t>Ибресинского</w:t>
      </w:r>
      <w:r w:rsidRPr="00F5329F">
        <w:rPr>
          <w:sz w:val="24"/>
          <w:szCs w:val="24"/>
        </w:rPr>
        <w:t xml:space="preserve"> района Чувашской Республики</w:t>
      </w:r>
    </w:p>
    <w:p w:rsidR="001C31E7" w:rsidRPr="00F5329F" w:rsidRDefault="001C31E7" w:rsidP="001C31E7"/>
    <w:tbl>
      <w:tblPr>
        <w:tblW w:w="9781" w:type="dxa"/>
        <w:tblInd w:w="108" w:type="dxa"/>
        <w:tblLayout w:type="fixed"/>
        <w:tblLook w:val="0000"/>
      </w:tblPr>
      <w:tblGrid>
        <w:gridCol w:w="2268"/>
        <w:gridCol w:w="280"/>
        <w:gridCol w:w="7233"/>
      </w:tblGrid>
      <w:tr w:rsidR="001C31E7" w:rsidRPr="00F5329F" w:rsidTr="00907124">
        <w:tc>
          <w:tcPr>
            <w:tcW w:w="2268" w:type="dxa"/>
          </w:tcPr>
          <w:p w:rsidR="001C31E7" w:rsidRPr="00F5329F" w:rsidRDefault="00E7521D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Яковлев А.А</w:t>
            </w:r>
            <w:r w:rsidR="001C31E7" w:rsidRPr="00F5329F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1C31E7" w:rsidRPr="00F5329F" w:rsidRDefault="001C31E7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1C31E7" w:rsidRPr="00F5329F" w:rsidRDefault="001C31E7" w:rsidP="006F08D8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 xml:space="preserve">глава </w:t>
            </w:r>
            <w:r w:rsidR="00E7521D" w:rsidRPr="00F5329F">
              <w:rPr>
                <w:rFonts w:ascii="Times New Roman" w:hAnsi="Times New Roman"/>
              </w:rPr>
              <w:t>Ибресинского</w:t>
            </w:r>
            <w:r w:rsidRPr="00F5329F">
              <w:rPr>
                <w:rFonts w:ascii="Times New Roman" w:hAnsi="Times New Roman"/>
              </w:rPr>
              <w:t xml:space="preserve"> района, председатель Комиссии</w:t>
            </w:r>
            <w:r w:rsidR="00CF155E">
              <w:rPr>
                <w:rFonts w:ascii="Times New Roman" w:hAnsi="Times New Roman"/>
              </w:rPr>
              <w:t>;</w:t>
            </w:r>
          </w:p>
        </w:tc>
      </w:tr>
      <w:tr w:rsidR="00907124" w:rsidRPr="00F5329F" w:rsidTr="00907124">
        <w:tc>
          <w:tcPr>
            <w:tcW w:w="2268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907124" w:rsidRPr="00F5329F" w:rsidRDefault="00907124" w:rsidP="006F08D8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1C31E7" w:rsidRPr="00F5329F" w:rsidTr="00907124">
        <w:tc>
          <w:tcPr>
            <w:tcW w:w="2268" w:type="dxa"/>
          </w:tcPr>
          <w:p w:rsidR="001C31E7" w:rsidRPr="00F5329F" w:rsidRDefault="006F08D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Гурьева О.П.</w:t>
            </w:r>
          </w:p>
        </w:tc>
        <w:tc>
          <w:tcPr>
            <w:tcW w:w="280" w:type="dxa"/>
          </w:tcPr>
          <w:p w:rsidR="001C31E7" w:rsidRPr="00F5329F" w:rsidRDefault="001C31E7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1C31E7" w:rsidRPr="00F5329F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08D8">
              <w:rPr>
                <w:rFonts w:ascii="Times New Roman" w:hAnsi="Times New Roman"/>
              </w:rPr>
              <w:t>епутат Собрания депутатов Ибресинского района по избирательному округу №4</w:t>
            </w:r>
            <w:r w:rsidR="001C31E7" w:rsidRPr="00F5329F">
              <w:rPr>
                <w:rFonts w:ascii="Times New Roman" w:hAnsi="Times New Roman"/>
              </w:rPr>
              <w:t>;</w:t>
            </w:r>
          </w:p>
        </w:tc>
      </w:tr>
      <w:tr w:rsidR="00907124" w:rsidRPr="00F5329F" w:rsidTr="00907124">
        <w:tc>
          <w:tcPr>
            <w:tcW w:w="2268" w:type="dxa"/>
          </w:tcPr>
          <w:p w:rsidR="00907124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907124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1C31E7" w:rsidRPr="00F5329F" w:rsidTr="00907124">
        <w:tc>
          <w:tcPr>
            <w:tcW w:w="2268" w:type="dxa"/>
          </w:tcPr>
          <w:p w:rsidR="001C31E7" w:rsidRPr="00F5329F" w:rsidRDefault="002F027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И.Н</w:t>
            </w:r>
            <w:r w:rsidR="001C31E7" w:rsidRPr="00F5329F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1C31E7" w:rsidRPr="00F5329F" w:rsidRDefault="001C31E7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1C31E7" w:rsidRPr="00F5329F" w:rsidRDefault="00E7521D" w:rsidP="00FF53B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заведующий юридическим сектором</w:t>
            </w:r>
            <w:r w:rsidR="001C31E7" w:rsidRPr="00F5329F">
              <w:rPr>
                <w:rFonts w:ascii="Times New Roman" w:hAnsi="Times New Roman"/>
              </w:rPr>
              <w:t xml:space="preserve"> администрации </w:t>
            </w:r>
            <w:r w:rsidRPr="00F5329F">
              <w:rPr>
                <w:rFonts w:ascii="Times New Roman" w:hAnsi="Times New Roman"/>
              </w:rPr>
              <w:t>Ибресинского района;</w:t>
            </w:r>
          </w:p>
        </w:tc>
      </w:tr>
      <w:tr w:rsidR="00907124" w:rsidRPr="00F5329F" w:rsidTr="00907124">
        <w:tc>
          <w:tcPr>
            <w:tcW w:w="2268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907124" w:rsidRPr="00F5329F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1C31E7" w:rsidRPr="00F5329F" w:rsidTr="00907124">
        <w:tc>
          <w:tcPr>
            <w:tcW w:w="2268" w:type="dxa"/>
          </w:tcPr>
          <w:p w:rsidR="001C31E7" w:rsidRPr="00F5329F" w:rsidRDefault="00E7521D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Тимукова О.В</w:t>
            </w:r>
            <w:r w:rsidR="001C31E7" w:rsidRPr="00F5329F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1C31E7" w:rsidRPr="00F5329F" w:rsidRDefault="001C31E7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1C31E7" w:rsidRPr="00F5329F" w:rsidRDefault="001C31E7" w:rsidP="00CF155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 xml:space="preserve">председатель постоянной комиссии </w:t>
            </w:r>
            <w:r w:rsidR="00E7521D" w:rsidRPr="00F5329F">
              <w:rPr>
                <w:rFonts w:ascii="Times New Roman" w:hAnsi="Times New Roman"/>
              </w:rPr>
              <w:t>по развитию местного самоуправления, укреплению законности, правопорядка</w:t>
            </w:r>
            <w:r w:rsidR="00FF53BE" w:rsidRPr="00F5329F">
              <w:rPr>
                <w:rFonts w:ascii="Times New Roman" w:hAnsi="Times New Roman"/>
              </w:rPr>
              <w:t>,</w:t>
            </w:r>
            <w:r w:rsidR="00E7521D" w:rsidRPr="00F5329F">
              <w:rPr>
                <w:rFonts w:ascii="Times New Roman" w:hAnsi="Times New Roman"/>
              </w:rPr>
              <w:t xml:space="preserve"> депутатской этике </w:t>
            </w:r>
            <w:r w:rsidRPr="00F5329F">
              <w:rPr>
                <w:rFonts w:ascii="Times New Roman" w:hAnsi="Times New Roman"/>
              </w:rPr>
              <w:t xml:space="preserve">Собрания депутатов </w:t>
            </w:r>
            <w:r w:rsidR="00FF53BE" w:rsidRPr="00F5329F">
              <w:rPr>
                <w:rFonts w:ascii="Times New Roman" w:hAnsi="Times New Roman"/>
              </w:rPr>
              <w:t>Ибресинского района</w:t>
            </w:r>
            <w:r w:rsidR="00CF155E">
              <w:rPr>
                <w:rFonts w:ascii="Times New Roman" w:hAnsi="Times New Roman"/>
              </w:rPr>
              <w:t>;</w:t>
            </w:r>
          </w:p>
        </w:tc>
      </w:tr>
      <w:tr w:rsidR="00907124" w:rsidRPr="00F5329F" w:rsidTr="00907124">
        <w:tc>
          <w:tcPr>
            <w:tcW w:w="2268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907124" w:rsidRPr="00F5329F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907124" w:rsidRPr="00F5329F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6F08D8" w:rsidRPr="00F5329F" w:rsidTr="00907124">
        <w:tc>
          <w:tcPr>
            <w:tcW w:w="2268" w:type="dxa"/>
          </w:tcPr>
          <w:p w:rsidR="006F08D8" w:rsidRPr="00F5329F" w:rsidRDefault="007B580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Ю.А</w:t>
            </w:r>
            <w:r w:rsidR="006F08D8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6F08D8" w:rsidRPr="00F5329F" w:rsidRDefault="0090712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6F08D8" w:rsidRPr="00F5329F" w:rsidRDefault="00907124" w:rsidP="007B5805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Ибресинского района</w:t>
            </w:r>
            <w:r w:rsidR="007B5805">
              <w:rPr>
                <w:rFonts w:ascii="Times New Roman" w:hAnsi="Times New Roman"/>
              </w:rPr>
              <w:t xml:space="preserve"> Чувашской Республики;</w:t>
            </w:r>
          </w:p>
        </w:tc>
      </w:tr>
      <w:tr w:rsidR="00907124" w:rsidRPr="00F5329F" w:rsidTr="00907124">
        <w:tc>
          <w:tcPr>
            <w:tcW w:w="2268" w:type="dxa"/>
          </w:tcPr>
          <w:p w:rsidR="00907124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907124" w:rsidRDefault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907124" w:rsidRDefault="00907124" w:rsidP="00907124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907124" w:rsidRPr="00F5329F" w:rsidTr="00907124">
        <w:tc>
          <w:tcPr>
            <w:tcW w:w="2268" w:type="dxa"/>
          </w:tcPr>
          <w:p w:rsidR="00907124" w:rsidRPr="00F5329F" w:rsidRDefault="00907124" w:rsidP="00907124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Шестеринова С.В.</w:t>
            </w:r>
          </w:p>
        </w:tc>
        <w:tc>
          <w:tcPr>
            <w:tcW w:w="280" w:type="dxa"/>
          </w:tcPr>
          <w:p w:rsidR="00907124" w:rsidRPr="00F5329F" w:rsidRDefault="00907124" w:rsidP="00907124">
            <w:pPr>
              <w:pStyle w:val="aa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907124" w:rsidRPr="00F5329F" w:rsidRDefault="00907124" w:rsidP="005543A2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 w:rsidRPr="00F5329F">
              <w:rPr>
                <w:rFonts w:ascii="Times New Roman" w:hAnsi="Times New Roman"/>
              </w:rPr>
              <w:t xml:space="preserve">управляющий делами </w:t>
            </w:r>
            <w:r w:rsidR="00C00AB0">
              <w:rPr>
                <w:rFonts w:ascii="Times New Roman" w:hAnsi="Times New Roman"/>
              </w:rPr>
              <w:t>–</w:t>
            </w:r>
            <w:r w:rsidRPr="00F5329F">
              <w:rPr>
                <w:rFonts w:ascii="Times New Roman" w:hAnsi="Times New Roman"/>
              </w:rPr>
              <w:t xml:space="preserve"> начальник отдела организационной работы администрации Ибресинского района</w:t>
            </w:r>
            <w:r w:rsidR="005543A2">
              <w:rPr>
                <w:rFonts w:ascii="Times New Roman" w:hAnsi="Times New Roman"/>
              </w:rPr>
              <w:t>;</w:t>
            </w:r>
          </w:p>
        </w:tc>
      </w:tr>
      <w:tr w:rsidR="00C00AB0" w:rsidRPr="00F5329F" w:rsidTr="00907124">
        <w:tc>
          <w:tcPr>
            <w:tcW w:w="2268" w:type="dxa"/>
          </w:tcPr>
          <w:p w:rsidR="00C00AB0" w:rsidRPr="00F5329F" w:rsidRDefault="00C00AB0" w:rsidP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C00AB0" w:rsidRPr="00F5329F" w:rsidRDefault="00C00AB0" w:rsidP="00907124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C00AB0" w:rsidRPr="00F5329F" w:rsidRDefault="00C00AB0" w:rsidP="00CF155E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</w:p>
        </w:tc>
      </w:tr>
      <w:tr w:rsidR="00C00AB0" w:rsidRPr="00F5329F" w:rsidTr="00907124">
        <w:tc>
          <w:tcPr>
            <w:tcW w:w="2268" w:type="dxa"/>
          </w:tcPr>
          <w:p w:rsidR="00C00AB0" w:rsidRPr="00F5329F" w:rsidRDefault="00C00AB0" w:rsidP="0090712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80" w:type="dxa"/>
          </w:tcPr>
          <w:p w:rsidR="00C00AB0" w:rsidRPr="00F5329F" w:rsidRDefault="00C00AB0" w:rsidP="0090712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C00AB0" w:rsidRPr="00F5329F" w:rsidRDefault="00C00AB0" w:rsidP="00C00AB0">
            <w:pPr>
              <w:pStyle w:val="aa"/>
              <w:ind w:right="639"/>
              <w:jc w:val="both"/>
              <w:rPr>
                <w:rFonts w:ascii="Times New Roman" w:hAnsi="Times New Roman"/>
              </w:rPr>
            </w:pPr>
            <w:r w:rsidRPr="00C00AB0">
              <w:rPr>
                <w:rFonts w:ascii="Times New Roman" w:hAnsi="Times New Roman"/>
              </w:rPr>
              <w:t xml:space="preserve">представитель (представители) Управления </w:t>
            </w:r>
            <w:r w:rsidR="00A7268B">
              <w:rPr>
                <w:rFonts w:ascii="Times New Roman" w:hAnsi="Times New Roman"/>
              </w:rPr>
              <w:t xml:space="preserve">Администрации </w:t>
            </w:r>
            <w:r w:rsidRPr="00C00AB0">
              <w:rPr>
                <w:rFonts w:ascii="Times New Roman" w:hAnsi="Times New Roman"/>
              </w:rPr>
              <w:t>Главы Чувашской Республики по вопросам общественной безопасности и противодействия коррупции по профилактике коррупционных и иных правонарушений</w:t>
            </w:r>
            <w:r w:rsidR="005543A2">
              <w:rPr>
                <w:rFonts w:ascii="Times New Roman" w:hAnsi="Times New Roman"/>
              </w:rPr>
              <w:t>.</w:t>
            </w:r>
          </w:p>
        </w:tc>
      </w:tr>
    </w:tbl>
    <w:p w:rsidR="00533DF8" w:rsidRDefault="00533DF8" w:rsidP="00533DF8">
      <w:pPr>
        <w:jc w:val="right"/>
        <w:rPr>
          <w:rStyle w:val="a6"/>
        </w:rPr>
      </w:pPr>
    </w:p>
    <w:sectPr w:rsidR="00533DF8" w:rsidSect="00F5329F"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5A5"/>
    <w:rsid w:val="00013BF8"/>
    <w:rsid w:val="00036777"/>
    <w:rsid w:val="00064DD2"/>
    <w:rsid w:val="000A5254"/>
    <w:rsid w:val="000B3CE3"/>
    <w:rsid w:val="000E2350"/>
    <w:rsid w:val="001141C3"/>
    <w:rsid w:val="001228FC"/>
    <w:rsid w:val="00133623"/>
    <w:rsid w:val="00151E08"/>
    <w:rsid w:val="001625A9"/>
    <w:rsid w:val="001C31E7"/>
    <w:rsid w:val="001C3A17"/>
    <w:rsid w:val="00205A92"/>
    <w:rsid w:val="00211F85"/>
    <w:rsid w:val="002208E3"/>
    <w:rsid w:val="002540B5"/>
    <w:rsid w:val="00260D3C"/>
    <w:rsid w:val="00261470"/>
    <w:rsid w:val="00264C2E"/>
    <w:rsid w:val="0028798E"/>
    <w:rsid w:val="002B5E06"/>
    <w:rsid w:val="002F027B"/>
    <w:rsid w:val="00304C0F"/>
    <w:rsid w:val="00323C8F"/>
    <w:rsid w:val="0039445B"/>
    <w:rsid w:val="003C39CB"/>
    <w:rsid w:val="0043436C"/>
    <w:rsid w:val="004561B2"/>
    <w:rsid w:val="004C1B78"/>
    <w:rsid w:val="004E32D4"/>
    <w:rsid w:val="0050523E"/>
    <w:rsid w:val="00533DF8"/>
    <w:rsid w:val="005543A2"/>
    <w:rsid w:val="00555FA1"/>
    <w:rsid w:val="005A240B"/>
    <w:rsid w:val="005A2BBD"/>
    <w:rsid w:val="005D46FC"/>
    <w:rsid w:val="005E0933"/>
    <w:rsid w:val="006262BD"/>
    <w:rsid w:val="0067237C"/>
    <w:rsid w:val="006851A7"/>
    <w:rsid w:val="006C3F83"/>
    <w:rsid w:val="006F08D8"/>
    <w:rsid w:val="006F6F66"/>
    <w:rsid w:val="0075303F"/>
    <w:rsid w:val="007605A5"/>
    <w:rsid w:val="007B5805"/>
    <w:rsid w:val="007F2E95"/>
    <w:rsid w:val="00843D3E"/>
    <w:rsid w:val="00850BCC"/>
    <w:rsid w:val="008A7BF3"/>
    <w:rsid w:val="00907124"/>
    <w:rsid w:val="00923847"/>
    <w:rsid w:val="009251D3"/>
    <w:rsid w:val="00940B91"/>
    <w:rsid w:val="0095570F"/>
    <w:rsid w:val="00A7268B"/>
    <w:rsid w:val="00AB3143"/>
    <w:rsid w:val="00B405DD"/>
    <w:rsid w:val="00B96954"/>
    <w:rsid w:val="00BC1BA0"/>
    <w:rsid w:val="00BD1FE4"/>
    <w:rsid w:val="00BD2211"/>
    <w:rsid w:val="00C00AB0"/>
    <w:rsid w:val="00C24388"/>
    <w:rsid w:val="00C253B2"/>
    <w:rsid w:val="00C43E7C"/>
    <w:rsid w:val="00C55B56"/>
    <w:rsid w:val="00CF155E"/>
    <w:rsid w:val="00CF7729"/>
    <w:rsid w:val="00D10E3D"/>
    <w:rsid w:val="00D31238"/>
    <w:rsid w:val="00D339A3"/>
    <w:rsid w:val="00D82E61"/>
    <w:rsid w:val="00D91C4C"/>
    <w:rsid w:val="00DC011C"/>
    <w:rsid w:val="00E1612F"/>
    <w:rsid w:val="00E37D0A"/>
    <w:rsid w:val="00E63966"/>
    <w:rsid w:val="00E7521D"/>
    <w:rsid w:val="00F04FBF"/>
    <w:rsid w:val="00F5329F"/>
    <w:rsid w:val="00F86082"/>
    <w:rsid w:val="00FD49BA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8227-A7C9-4133-81B5-5DE015A5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ibrdoc</cp:lastModifiedBy>
  <cp:revision>9</cp:revision>
  <cp:lastPrinted>2019-08-29T12:28:00Z</cp:lastPrinted>
  <dcterms:created xsi:type="dcterms:W3CDTF">2019-08-22T05:20:00Z</dcterms:created>
  <dcterms:modified xsi:type="dcterms:W3CDTF">2019-09-03T06:05:00Z</dcterms:modified>
</cp:coreProperties>
</file>