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8C" w:rsidRDefault="00D9088C" w:rsidP="00A10BED">
      <w:pPr>
        <w:ind w:left="4395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</w:t>
      </w:r>
    </w:p>
    <w:p w:rsidR="00A10BED" w:rsidRPr="00D8621B" w:rsidRDefault="00A10BED" w:rsidP="00D84128">
      <w:pPr>
        <w:ind w:left="4395"/>
        <w:jc w:val="center"/>
        <w:rPr>
          <w:sz w:val="24"/>
          <w:szCs w:val="24"/>
        </w:rPr>
      </w:pPr>
      <w:r w:rsidRPr="00D8621B">
        <w:rPr>
          <w:sz w:val="24"/>
          <w:szCs w:val="24"/>
        </w:rPr>
        <w:t>приказом Министерства</w:t>
      </w:r>
      <w:r w:rsidR="00D84128">
        <w:rPr>
          <w:sz w:val="24"/>
          <w:szCs w:val="24"/>
        </w:rPr>
        <w:t xml:space="preserve"> цифрового развития,</w:t>
      </w:r>
      <w:r w:rsidRPr="00D8621B">
        <w:rPr>
          <w:sz w:val="24"/>
          <w:szCs w:val="24"/>
        </w:rPr>
        <w:t xml:space="preserve"> информационной политики и массовых коммуникаций Чувашской Республики </w:t>
      </w:r>
    </w:p>
    <w:p w:rsidR="00A10BED" w:rsidRPr="00D8621B" w:rsidRDefault="00A10BED" w:rsidP="00A10BED">
      <w:pPr>
        <w:ind w:left="4395"/>
        <w:jc w:val="center"/>
        <w:rPr>
          <w:sz w:val="24"/>
          <w:szCs w:val="24"/>
        </w:rPr>
      </w:pPr>
      <w:r w:rsidRPr="00D8621B">
        <w:rPr>
          <w:sz w:val="24"/>
          <w:szCs w:val="24"/>
        </w:rPr>
        <w:t xml:space="preserve">от </w:t>
      </w:r>
      <w:r w:rsidR="005C6F65">
        <w:rPr>
          <w:sz w:val="24"/>
          <w:szCs w:val="24"/>
        </w:rPr>
        <w:t>02.07.2018</w:t>
      </w:r>
      <w:r w:rsidRPr="00D8621B">
        <w:rPr>
          <w:sz w:val="24"/>
          <w:szCs w:val="24"/>
        </w:rPr>
        <w:t xml:space="preserve"> № </w:t>
      </w:r>
      <w:r w:rsidR="005C6F65">
        <w:rPr>
          <w:sz w:val="24"/>
          <w:szCs w:val="24"/>
        </w:rPr>
        <w:t>16</w:t>
      </w:r>
    </w:p>
    <w:p w:rsidR="00A10BED" w:rsidRPr="00D8621B" w:rsidRDefault="00A10BED" w:rsidP="00A10BED">
      <w:pPr>
        <w:ind w:left="4395"/>
        <w:jc w:val="center"/>
        <w:rPr>
          <w:sz w:val="24"/>
          <w:szCs w:val="24"/>
        </w:rPr>
      </w:pPr>
    </w:p>
    <w:p w:rsidR="00A10BED" w:rsidRPr="00D8621B" w:rsidRDefault="00A10BED" w:rsidP="00A10BED">
      <w:pPr>
        <w:ind w:left="4395"/>
        <w:jc w:val="center"/>
        <w:rPr>
          <w:sz w:val="24"/>
          <w:szCs w:val="24"/>
        </w:rPr>
      </w:pPr>
      <w:r w:rsidRPr="00D8621B">
        <w:rPr>
          <w:sz w:val="24"/>
          <w:szCs w:val="24"/>
        </w:rPr>
        <w:t xml:space="preserve">(приложение № </w:t>
      </w:r>
      <w:r w:rsidR="001B483E">
        <w:rPr>
          <w:sz w:val="24"/>
          <w:szCs w:val="24"/>
        </w:rPr>
        <w:t>15)</w:t>
      </w:r>
    </w:p>
    <w:p w:rsidR="005C6F65" w:rsidRPr="00D8621B" w:rsidRDefault="005C6F65" w:rsidP="00A10BED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0BED" w:rsidRPr="00D8621B" w:rsidRDefault="00A10BED" w:rsidP="00A10BED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21B">
        <w:rPr>
          <w:rFonts w:ascii="Times New Roman" w:hAnsi="Times New Roman" w:cs="Times New Roman"/>
          <w:b/>
          <w:bCs/>
          <w:sz w:val="24"/>
          <w:szCs w:val="24"/>
        </w:rPr>
        <w:t>Должностной регламент</w:t>
      </w:r>
    </w:p>
    <w:p w:rsidR="007A093D" w:rsidRPr="00D8621B" w:rsidRDefault="007A093D" w:rsidP="007A093D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21B">
        <w:rPr>
          <w:rFonts w:ascii="Times New Roman" w:hAnsi="Times New Roman" w:cs="Times New Roman"/>
          <w:b/>
          <w:bCs/>
          <w:sz w:val="24"/>
          <w:szCs w:val="24"/>
        </w:rPr>
        <w:t>государственного гражданского служащего Чувашской Республики,</w:t>
      </w:r>
    </w:p>
    <w:p w:rsidR="007A093D" w:rsidRPr="00D8621B" w:rsidRDefault="007A093D" w:rsidP="007A093D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21B">
        <w:rPr>
          <w:rFonts w:ascii="Times New Roman" w:hAnsi="Times New Roman" w:cs="Times New Roman"/>
          <w:b/>
          <w:bCs/>
          <w:sz w:val="24"/>
          <w:szCs w:val="24"/>
        </w:rPr>
        <w:t xml:space="preserve">замещающего должность государственной гражданской службы Чувашской </w:t>
      </w:r>
    </w:p>
    <w:p w:rsidR="007A093D" w:rsidRPr="00D8621B" w:rsidRDefault="007A093D" w:rsidP="007A093D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21B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старшей группы должностей главного специалиста-эксперта </w:t>
      </w:r>
    </w:p>
    <w:p w:rsidR="00350E97" w:rsidRDefault="007A093D" w:rsidP="007A093D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21B">
        <w:rPr>
          <w:rFonts w:ascii="Times New Roman" w:hAnsi="Times New Roman" w:cs="Times New Roman"/>
          <w:b/>
          <w:bCs/>
          <w:sz w:val="24"/>
          <w:szCs w:val="24"/>
        </w:rPr>
        <w:t>организационно-правового отдела Министерства</w:t>
      </w:r>
      <w:r w:rsidR="00D84128">
        <w:rPr>
          <w:rFonts w:ascii="Times New Roman" w:hAnsi="Times New Roman" w:cs="Times New Roman"/>
          <w:b/>
          <w:bCs/>
          <w:sz w:val="24"/>
          <w:szCs w:val="24"/>
        </w:rPr>
        <w:t xml:space="preserve"> цифрового развития,</w:t>
      </w:r>
      <w:r w:rsidRPr="00D862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0BED" w:rsidRPr="00D8621B" w:rsidRDefault="007A093D" w:rsidP="007A093D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21B">
        <w:rPr>
          <w:rFonts w:ascii="Times New Roman" w:hAnsi="Times New Roman" w:cs="Times New Roman"/>
          <w:b/>
          <w:bCs/>
          <w:sz w:val="24"/>
          <w:szCs w:val="24"/>
        </w:rPr>
        <w:t>информационной политики</w:t>
      </w:r>
      <w:r w:rsidR="00350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21B">
        <w:rPr>
          <w:rFonts w:ascii="Times New Roman" w:hAnsi="Times New Roman" w:cs="Times New Roman"/>
          <w:b/>
          <w:bCs/>
          <w:sz w:val="24"/>
          <w:szCs w:val="24"/>
        </w:rPr>
        <w:t>и массовых коммуникаций Чувашской Республики</w:t>
      </w:r>
    </w:p>
    <w:p w:rsidR="00A10BED" w:rsidRPr="00D8621B" w:rsidRDefault="00A10BED" w:rsidP="00A10BED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0BED" w:rsidRPr="00D8621B" w:rsidRDefault="00A10BED" w:rsidP="00A10BED">
      <w:pPr>
        <w:pStyle w:val="ConsNormal"/>
        <w:spacing w:after="12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21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8621B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A10BED" w:rsidRPr="00D8621B" w:rsidRDefault="00A10BED" w:rsidP="00A10BED">
      <w:pPr>
        <w:pStyle w:val="a6"/>
        <w:tabs>
          <w:tab w:val="left" w:pos="5580"/>
        </w:tabs>
        <w:ind w:firstLine="709"/>
        <w:jc w:val="both"/>
        <w:rPr>
          <w:sz w:val="24"/>
        </w:rPr>
      </w:pPr>
      <w:r w:rsidRPr="00D8621B">
        <w:rPr>
          <w:sz w:val="24"/>
        </w:rPr>
        <w:t xml:space="preserve">1.1. Должность государственной гражданской службы Чувашской Республики (далее - должность) </w:t>
      </w:r>
      <w:r w:rsidR="00D968E8" w:rsidRPr="00D8621B">
        <w:rPr>
          <w:sz w:val="24"/>
        </w:rPr>
        <w:t xml:space="preserve">главного специалиста-эксперта </w:t>
      </w:r>
      <w:r w:rsidRPr="00D8621B">
        <w:rPr>
          <w:sz w:val="24"/>
        </w:rPr>
        <w:t xml:space="preserve">организационно-правового </w:t>
      </w:r>
      <w:r w:rsidR="00EB1E1A" w:rsidRPr="00D8621B">
        <w:rPr>
          <w:sz w:val="24"/>
        </w:rPr>
        <w:t xml:space="preserve">отдела </w:t>
      </w:r>
      <w:r w:rsidRPr="00D8621B">
        <w:rPr>
          <w:sz w:val="24"/>
        </w:rPr>
        <w:t xml:space="preserve">Министерства </w:t>
      </w:r>
      <w:r w:rsidR="00D84128" w:rsidRPr="00D84128">
        <w:rPr>
          <w:sz w:val="24"/>
        </w:rPr>
        <w:t>цифрового развития</w:t>
      </w:r>
      <w:r w:rsidR="00D84128">
        <w:rPr>
          <w:sz w:val="24"/>
        </w:rPr>
        <w:t xml:space="preserve">, </w:t>
      </w:r>
      <w:r w:rsidR="00D84128" w:rsidRPr="00D84128">
        <w:rPr>
          <w:sz w:val="24"/>
        </w:rPr>
        <w:t xml:space="preserve"> </w:t>
      </w:r>
      <w:r w:rsidRPr="00D8621B">
        <w:rPr>
          <w:sz w:val="24"/>
        </w:rPr>
        <w:t xml:space="preserve">информационной политики и массовых коммуникаций Чувашской Республики учреждается в Министерстве </w:t>
      </w:r>
      <w:r w:rsidR="00D84128">
        <w:rPr>
          <w:sz w:val="24"/>
        </w:rPr>
        <w:t xml:space="preserve">цифрового развития, </w:t>
      </w:r>
      <w:r w:rsidRPr="00D8621B">
        <w:rPr>
          <w:sz w:val="24"/>
        </w:rPr>
        <w:t>информационной политики и массовых коммуникаций Чувашской Республики (далее – Министерство) с целью организации деятельности организационно-правового отдела Министерства (далее – отдел) в соответствии с Положением об отделе.</w:t>
      </w:r>
    </w:p>
    <w:p w:rsidR="00D968E8" w:rsidRPr="00D8621B" w:rsidRDefault="00E667A7" w:rsidP="00350E97">
      <w:pPr>
        <w:tabs>
          <w:tab w:val="left" w:pos="558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1.2. В соответствии с подразделом 1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</w:t>
      </w:r>
      <w:r w:rsidR="00D968E8" w:rsidRPr="00D8621B">
        <w:rPr>
          <w:rFonts w:eastAsia="Times New Roman"/>
          <w:sz w:val="24"/>
          <w:szCs w:val="24"/>
          <w:lang w:eastAsia="ru-RU"/>
        </w:rPr>
        <w:t>должность «главный специалист-эксперт» относится к категории «специалисты» и имеет регистрационный номер (код) 3-3-4-19.</w:t>
      </w:r>
    </w:p>
    <w:p w:rsidR="00CC419B" w:rsidRPr="00D8621B" w:rsidRDefault="00CC419B" w:rsidP="00D968E8">
      <w:pPr>
        <w:tabs>
          <w:tab w:val="left" w:pos="558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CC419B" w:rsidRPr="00D8621B" w:rsidRDefault="00BE1620" w:rsidP="00E667A7">
      <w:pPr>
        <w:tabs>
          <w:tab w:val="left" w:pos="558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деятельность в сфере экономического законодательства (деятельность в сфере законодательства об энергетике, транспорте,</w:t>
      </w:r>
      <w:r w:rsidR="000E658C" w:rsidRPr="00D8621B">
        <w:rPr>
          <w:rFonts w:eastAsia="Times New Roman"/>
          <w:sz w:val="24"/>
          <w:szCs w:val="24"/>
          <w:lang w:eastAsia="ru-RU"/>
        </w:rPr>
        <w:t xml:space="preserve"> связи и массовых коммуникациях</w:t>
      </w:r>
      <w:r w:rsidRPr="00D8621B">
        <w:rPr>
          <w:rFonts w:eastAsia="Times New Roman"/>
          <w:sz w:val="24"/>
          <w:szCs w:val="24"/>
          <w:lang w:eastAsia="ru-RU"/>
        </w:rPr>
        <w:t>)</w:t>
      </w:r>
      <w:r w:rsidR="000E658C" w:rsidRPr="00D8621B">
        <w:rPr>
          <w:rFonts w:eastAsia="Times New Roman"/>
          <w:sz w:val="24"/>
          <w:szCs w:val="24"/>
          <w:lang w:eastAsia="ru-RU"/>
        </w:rPr>
        <w:t>;</w:t>
      </w:r>
    </w:p>
    <w:p w:rsidR="00641D8B" w:rsidRPr="00D8621B" w:rsidRDefault="00641D8B" w:rsidP="00E667A7">
      <w:pPr>
        <w:tabs>
          <w:tab w:val="left" w:pos="558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деятельность в сфере законодательства об административных правонарушениях и административной ответственности (деятельность в сфере антикоррупционного законодательства и организаци</w:t>
      </w:r>
      <w:r w:rsidR="00247E5A" w:rsidRPr="00D8621B">
        <w:rPr>
          <w:rFonts w:eastAsia="Times New Roman"/>
          <w:sz w:val="24"/>
          <w:szCs w:val="24"/>
          <w:lang w:eastAsia="ru-RU"/>
        </w:rPr>
        <w:t>и антикоррупционной экспертизы).</w:t>
      </w:r>
    </w:p>
    <w:p w:rsidR="00BE1620" w:rsidRPr="00D8621B" w:rsidRDefault="00BE1620" w:rsidP="00BE1620">
      <w:pPr>
        <w:pStyle w:val="a8"/>
        <w:spacing w:before="0" w:beforeAutospacing="0" w:after="0" w:afterAutospacing="0"/>
        <w:ind w:firstLine="709"/>
        <w:jc w:val="both"/>
      </w:pPr>
      <w:r w:rsidRPr="00D8621B">
        <w:t xml:space="preserve">1.4. Вид профессиональной служебной деятельности гражданского служащего: </w:t>
      </w:r>
    </w:p>
    <w:p w:rsidR="000E658C" w:rsidRPr="00D8621B" w:rsidRDefault="000E658C" w:rsidP="000E658C">
      <w:pPr>
        <w:tabs>
          <w:tab w:val="left" w:pos="558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деятельность в сфере экономического законодательства (деятельность в сфере законодательства об энергетике, транспорте,</w:t>
      </w:r>
      <w:r w:rsidR="002D3525">
        <w:rPr>
          <w:rFonts w:eastAsia="Times New Roman"/>
          <w:sz w:val="24"/>
          <w:szCs w:val="24"/>
          <w:lang w:eastAsia="ru-RU"/>
        </w:rPr>
        <w:t xml:space="preserve"> связи и массовых коммуникаций).</w:t>
      </w:r>
    </w:p>
    <w:p w:rsidR="00DB4978" w:rsidRPr="00D8621B" w:rsidRDefault="00E667A7" w:rsidP="004256B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1.</w:t>
      </w:r>
      <w:r w:rsidR="00DB4978" w:rsidRPr="00D8621B">
        <w:rPr>
          <w:rFonts w:eastAsia="Times New Roman"/>
          <w:sz w:val="24"/>
          <w:szCs w:val="24"/>
          <w:lang w:eastAsia="ru-RU"/>
        </w:rPr>
        <w:t>5</w:t>
      </w:r>
      <w:r w:rsidRPr="00D8621B">
        <w:rPr>
          <w:rFonts w:eastAsia="Times New Roman"/>
          <w:sz w:val="24"/>
          <w:szCs w:val="24"/>
          <w:lang w:eastAsia="ru-RU"/>
        </w:rPr>
        <w:t>. </w:t>
      </w:r>
      <w:r w:rsidR="00CA0700" w:rsidRPr="00D8621B">
        <w:rPr>
          <w:rFonts w:eastAsia="Times New Roman"/>
          <w:sz w:val="24"/>
          <w:szCs w:val="24"/>
          <w:lang w:eastAsia="ru-RU"/>
        </w:rPr>
        <w:t xml:space="preserve">Главный специалист-эксперт </w:t>
      </w:r>
      <w:r w:rsidR="00103A7D" w:rsidRPr="00D8621B">
        <w:rPr>
          <w:rFonts w:eastAsia="Times New Roman"/>
          <w:sz w:val="24"/>
          <w:szCs w:val="24"/>
          <w:lang w:eastAsia="ru-RU"/>
        </w:rPr>
        <w:t>отдела</w:t>
      </w:r>
      <w:r w:rsidRPr="00D8621B">
        <w:rPr>
          <w:rFonts w:eastAsia="Times New Roman"/>
          <w:sz w:val="24"/>
          <w:szCs w:val="24"/>
          <w:lang w:eastAsia="ru-RU"/>
        </w:rPr>
        <w:t xml:space="preserve"> назначается на должность и освобождается от должности приказом министра</w:t>
      </w:r>
      <w:r w:rsidR="00C43760">
        <w:rPr>
          <w:rFonts w:eastAsia="Times New Roman"/>
          <w:sz w:val="24"/>
          <w:szCs w:val="24"/>
          <w:lang w:eastAsia="ru-RU"/>
        </w:rPr>
        <w:t xml:space="preserve"> цифрового развития,</w:t>
      </w:r>
      <w:r w:rsidRPr="00D8621B">
        <w:rPr>
          <w:rFonts w:eastAsia="Times New Roman"/>
          <w:sz w:val="24"/>
          <w:szCs w:val="24"/>
          <w:lang w:eastAsia="ru-RU"/>
        </w:rPr>
        <w:t xml:space="preserve"> информационной политики и массовых коммуникаций Чувашской Республики (далее - министр) и непосредственно подчиняется </w:t>
      </w:r>
      <w:r w:rsidR="00CA0700" w:rsidRPr="00D8621B">
        <w:rPr>
          <w:sz w:val="24"/>
          <w:szCs w:val="24"/>
        </w:rPr>
        <w:t>начальнику отдела.</w:t>
      </w:r>
    </w:p>
    <w:p w:rsidR="00350E97" w:rsidRDefault="00DB4978" w:rsidP="00946986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1.6</w:t>
      </w:r>
      <w:r w:rsidR="00946986" w:rsidRPr="00D8621B">
        <w:rPr>
          <w:sz w:val="24"/>
          <w:szCs w:val="24"/>
        </w:rPr>
        <w:t xml:space="preserve">. В период отсутствия </w:t>
      </w:r>
      <w:r w:rsidR="00CA0700" w:rsidRPr="00D8621B">
        <w:rPr>
          <w:sz w:val="24"/>
          <w:szCs w:val="24"/>
        </w:rPr>
        <w:t xml:space="preserve">главного специалиста-эксперта </w:t>
      </w:r>
      <w:r w:rsidR="00946986" w:rsidRPr="00D8621B">
        <w:rPr>
          <w:sz w:val="24"/>
          <w:szCs w:val="24"/>
        </w:rPr>
        <w:t xml:space="preserve">отдела его </w:t>
      </w:r>
      <w:r w:rsidRPr="00D8621B">
        <w:rPr>
          <w:sz w:val="24"/>
          <w:szCs w:val="24"/>
        </w:rPr>
        <w:t xml:space="preserve">должностные </w:t>
      </w:r>
      <w:r w:rsidR="00946986" w:rsidRPr="00D8621B">
        <w:rPr>
          <w:sz w:val="24"/>
          <w:szCs w:val="24"/>
        </w:rPr>
        <w:t xml:space="preserve">обязанности </w:t>
      </w:r>
      <w:r w:rsidR="00350E97">
        <w:rPr>
          <w:sz w:val="24"/>
          <w:szCs w:val="24"/>
        </w:rPr>
        <w:t>исполняет главный специалист-эксперт отдела, в должностные обязанности которого входит правовое обеспечение деятельности Министерства.</w:t>
      </w:r>
    </w:p>
    <w:p w:rsidR="00E667A7" w:rsidRPr="00D8621B" w:rsidRDefault="00E667A7" w:rsidP="00E667A7">
      <w:pPr>
        <w:autoSpaceDE w:val="0"/>
        <w:autoSpaceDN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667A7" w:rsidRPr="00D8621B" w:rsidRDefault="00E667A7" w:rsidP="00DB4978">
      <w:pPr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8621B">
        <w:rPr>
          <w:rFonts w:eastAsia="Times New Roman"/>
          <w:b/>
          <w:bCs/>
          <w:sz w:val="24"/>
          <w:szCs w:val="24"/>
          <w:lang w:val="en-US" w:eastAsia="ru-RU"/>
        </w:rPr>
        <w:t>II</w:t>
      </w:r>
      <w:r w:rsidRPr="00D8621B">
        <w:rPr>
          <w:rFonts w:eastAsia="Times New Roman"/>
          <w:b/>
          <w:bCs/>
          <w:sz w:val="24"/>
          <w:szCs w:val="24"/>
          <w:lang w:eastAsia="ru-RU"/>
        </w:rPr>
        <w:t xml:space="preserve">. Квалификационные требования </w:t>
      </w:r>
    </w:p>
    <w:p w:rsidR="00E667A7" w:rsidRPr="00D8621B" w:rsidRDefault="00E667A7" w:rsidP="00E667A7">
      <w:pPr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CA0700" w:rsidRPr="00D8621B" w:rsidRDefault="00CA0700" w:rsidP="00CA0700">
      <w:pPr>
        <w:ind w:firstLine="709"/>
        <w:jc w:val="both"/>
        <w:rPr>
          <w:sz w:val="24"/>
          <w:szCs w:val="24"/>
        </w:rPr>
      </w:pPr>
      <w:r w:rsidRPr="00D8621B">
        <w:rPr>
          <w:sz w:val="24"/>
          <w:szCs w:val="24"/>
        </w:rPr>
        <w:t xml:space="preserve">Для замещения должности главного специалиста-эксперта устанавливаются базовые и профессионально-функциональные квалификационные требования. </w:t>
      </w:r>
    </w:p>
    <w:p w:rsidR="00CA0700" w:rsidRPr="00D8621B" w:rsidRDefault="00CA0700" w:rsidP="00CA0700">
      <w:pPr>
        <w:ind w:firstLine="709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2.1. Базовые квалификационные требования:</w:t>
      </w:r>
    </w:p>
    <w:p w:rsidR="00CA0700" w:rsidRPr="00D8621B" w:rsidRDefault="00CA0700" w:rsidP="00CA0700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lastRenderedPageBreak/>
        <w:t>2.1.1. Гражданский служащий, замещающий должность главного специалиста-эксперта, должен иметь высшее образование.</w:t>
      </w:r>
    </w:p>
    <w:p w:rsidR="00CA0700" w:rsidRPr="00D8621B" w:rsidRDefault="00CA0700" w:rsidP="00CA0700">
      <w:pPr>
        <w:jc w:val="both"/>
        <w:rPr>
          <w:sz w:val="24"/>
          <w:szCs w:val="24"/>
        </w:rPr>
      </w:pPr>
      <w:r w:rsidRPr="00D8621B">
        <w:rPr>
          <w:sz w:val="24"/>
          <w:szCs w:val="24"/>
        </w:rPr>
        <w:t xml:space="preserve">    </w:t>
      </w:r>
      <w:r w:rsidRPr="00D8621B">
        <w:rPr>
          <w:sz w:val="24"/>
          <w:szCs w:val="24"/>
        </w:rPr>
        <w:tab/>
        <w:t xml:space="preserve">2.1.2. </w:t>
      </w:r>
      <w:r w:rsidR="00BB35E0" w:rsidRPr="00BB35E0">
        <w:rPr>
          <w:sz w:val="24"/>
          <w:szCs w:val="24"/>
        </w:rPr>
        <w:t>Для замещения должности главного специалиста-эксперта квалификационные требований к стажу гражданской службы и работы по специальности, направле</w:t>
      </w:r>
      <w:r w:rsidR="00BB35E0">
        <w:rPr>
          <w:sz w:val="24"/>
          <w:szCs w:val="24"/>
        </w:rPr>
        <w:t>нию подготовки не предъявляется</w:t>
      </w:r>
      <w:r w:rsidRPr="00D8621B">
        <w:rPr>
          <w:sz w:val="24"/>
          <w:szCs w:val="24"/>
        </w:rPr>
        <w:t>.</w:t>
      </w:r>
    </w:p>
    <w:p w:rsidR="00CA0700" w:rsidRPr="00D8621B" w:rsidRDefault="00CA0700" w:rsidP="00CA0700">
      <w:pPr>
        <w:ind w:firstLine="709"/>
        <w:jc w:val="both"/>
        <w:rPr>
          <w:sz w:val="24"/>
          <w:szCs w:val="24"/>
        </w:rPr>
      </w:pPr>
      <w:r w:rsidRPr="00D8621B">
        <w:rPr>
          <w:sz w:val="24"/>
          <w:szCs w:val="24"/>
        </w:rPr>
        <w:t xml:space="preserve">2.1.3. Главный специалист-эксперт должен обладать следующими базовыми знаниями и умениями: </w:t>
      </w:r>
    </w:p>
    <w:p w:rsidR="00CA0700" w:rsidRPr="00D8621B" w:rsidRDefault="00CA0700" w:rsidP="00CA0700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1) знанием государственного языка Российской Федерации (русского языка);</w:t>
      </w:r>
    </w:p>
    <w:p w:rsidR="00CA0700" w:rsidRPr="00D8621B" w:rsidRDefault="00CA0700" w:rsidP="00CA0700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2) знаниями основ:</w:t>
      </w:r>
    </w:p>
    <w:p w:rsidR="00CA0700" w:rsidRPr="00D8621B" w:rsidRDefault="00CA0700" w:rsidP="00CA0700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Конституции Российской Федерации; Трудового кодекса Российской Федерации,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 «О контроле за соответствием расходов лиц, замещающих государственные должности, и иных лиц их доходам», «О персональных данных»; «О порядке рассмотрения обращений граждан Российской Федерации»;</w:t>
      </w:r>
    </w:p>
    <w:p w:rsidR="00CA0700" w:rsidRPr="00D8621B" w:rsidRDefault="00CA0700" w:rsidP="00CA0700">
      <w:pPr>
        <w:jc w:val="both"/>
        <w:rPr>
          <w:sz w:val="24"/>
          <w:szCs w:val="24"/>
        </w:rPr>
      </w:pPr>
      <w:r w:rsidRPr="00D8621B">
        <w:rPr>
          <w:sz w:val="24"/>
          <w:szCs w:val="24"/>
        </w:rPr>
        <w:tab/>
        <w:t>3) знаниями и умениями в области информационно-коммуникационных технологий.</w:t>
      </w:r>
    </w:p>
    <w:p w:rsidR="00CA0700" w:rsidRPr="00D8621B" w:rsidRDefault="00CA0700" w:rsidP="00CA0700">
      <w:pPr>
        <w:jc w:val="both"/>
        <w:rPr>
          <w:sz w:val="24"/>
          <w:szCs w:val="24"/>
        </w:rPr>
      </w:pPr>
      <w:r w:rsidRPr="00D8621B">
        <w:rPr>
          <w:sz w:val="24"/>
          <w:szCs w:val="24"/>
        </w:rPr>
        <w:tab/>
        <w:t>2.1.4. Умения гражданского служащего, замещающего должность главного специалиста-эксперта, должны включать:</w:t>
      </w:r>
    </w:p>
    <w:p w:rsidR="00CA0700" w:rsidRPr="00D8621B" w:rsidRDefault="00CA0700" w:rsidP="00CA0700">
      <w:pPr>
        <w:jc w:val="both"/>
        <w:rPr>
          <w:sz w:val="24"/>
          <w:szCs w:val="24"/>
        </w:rPr>
      </w:pPr>
      <w:r w:rsidRPr="00D8621B">
        <w:rPr>
          <w:sz w:val="24"/>
          <w:szCs w:val="24"/>
        </w:rPr>
        <w:tab/>
        <w:t>умение мыслить стратегически (системно);</w:t>
      </w:r>
    </w:p>
    <w:p w:rsidR="00CA0700" w:rsidRPr="00D8621B" w:rsidRDefault="00CA0700" w:rsidP="00CA0700">
      <w:pPr>
        <w:jc w:val="both"/>
        <w:rPr>
          <w:sz w:val="24"/>
          <w:szCs w:val="24"/>
        </w:rPr>
      </w:pPr>
      <w:r w:rsidRPr="00D8621B">
        <w:rPr>
          <w:sz w:val="24"/>
          <w:szCs w:val="24"/>
        </w:rPr>
        <w:tab/>
        <w:t>умение планировать и рационально использовать рабочее время и достигать результата;</w:t>
      </w:r>
    </w:p>
    <w:p w:rsidR="00CA0700" w:rsidRPr="00D8621B" w:rsidRDefault="00CA0700" w:rsidP="00CA0700">
      <w:pPr>
        <w:jc w:val="both"/>
        <w:rPr>
          <w:sz w:val="24"/>
          <w:szCs w:val="24"/>
        </w:rPr>
      </w:pPr>
      <w:r w:rsidRPr="00D8621B">
        <w:rPr>
          <w:sz w:val="24"/>
          <w:szCs w:val="24"/>
        </w:rPr>
        <w:tab/>
        <w:t xml:space="preserve">коммуникативные умения;    </w:t>
      </w:r>
    </w:p>
    <w:p w:rsidR="00CA0700" w:rsidRPr="00D8621B" w:rsidRDefault="00CA0700" w:rsidP="00CA0700">
      <w:pPr>
        <w:jc w:val="both"/>
        <w:rPr>
          <w:sz w:val="24"/>
          <w:szCs w:val="24"/>
        </w:rPr>
      </w:pPr>
      <w:r w:rsidRPr="00D8621B">
        <w:rPr>
          <w:sz w:val="24"/>
          <w:szCs w:val="24"/>
        </w:rPr>
        <w:tab/>
        <w:t>умение управлять изменениями.</w:t>
      </w:r>
    </w:p>
    <w:p w:rsidR="002C3542" w:rsidRPr="00D8621B" w:rsidRDefault="002C3542" w:rsidP="00CA0700">
      <w:pPr>
        <w:ind w:firstLine="709"/>
        <w:jc w:val="both"/>
        <w:outlineLvl w:val="0"/>
        <w:rPr>
          <w:sz w:val="24"/>
          <w:szCs w:val="24"/>
        </w:rPr>
      </w:pPr>
      <w:r w:rsidRPr="00D8621B">
        <w:rPr>
          <w:sz w:val="24"/>
          <w:szCs w:val="24"/>
        </w:rPr>
        <w:t>2.2. Профессионально-функциональные квалификационные требования:</w:t>
      </w:r>
    </w:p>
    <w:p w:rsidR="002C3542" w:rsidRPr="00D8621B" w:rsidRDefault="002C3542" w:rsidP="002C3542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2.2.1.</w:t>
      </w:r>
      <w:r w:rsidR="0007735A" w:rsidRPr="00D8621B">
        <w:rPr>
          <w:sz w:val="24"/>
          <w:szCs w:val="24"/>
        </w:rPr>
        <w:t xml:space="preserve"> </w:t>
      </w:r>
      <w:r w:rsidR="00CE337B" w:rsidRPr="00D8621B">
        <w:rPr>
          <w:sz w:val="24"/>
          <w:szCs w:val="24"/>
        </w:rPr>
        <w:t xml:space="preserve">Гражданский служащий, замещающий должность </w:t>
      </w:r>
      <w:r w:rsidR="00CA0700" w:rsidRPr="00D8621B">
        <w:rPr>
          <w:sz w:val="24"/>
          <w:szCs w:val="24"/>
        </w:rPr>
        <w:t>главного специалиста- эксперта</w:t>
      </w:r>
      <w:r w:rsidRPr="00D8621B">
        <w:rPr>
          <w:sz w:val="24"/>
          <w:szCs w:val="24"/>
        </w:rPr>
        <w:t xml:space="preserve"> отдела</w:t>
      </w:r>
      <w:r w:rsidR="00CE337B" w:rsidRPr="00D8621B">
        <w:rPr>
          <w:sz w:val="24"/>
          <w:szCs w:val="24"/>
        </w:rPr>
        <w:t>, должен иметь высшее образова</w:t>
      </w:r>
      <w:r w:rsidR="00102A0A" w:rsidRPr="00D8621B">
        <w:rPr>
          <w:sz w:val="24"/>
          <w:szCs w:val="24"/>
        </w:rPr>
        <w:t>ние по специальност</w:t>
      </w:r>
      <w:r w:rsidR="00943D41" w:rsidRPr="00D8621B">
        <w:rPr>
          <w:sz w:val="24"/>
          <w:szCs w:val="24"/>
        </w:rPr>
        <w:t>ям</w:t>
      </w:r>
      <w:r w:rsidR="009B4AF0" w:rsidRPr="00D8621B">
        <w:rPr>
          <w:sz w:val="24"/>
          <w:szCs w:val="24"/>
        </w:rPr>
        <w:t>,</w:t>
      </w:r>
      <w:r w:rsidR="00102A0A" w:rsidRPr="00D8621B">
        <w:rPr>
          <w:sz w:val="24"/>
          <w:szCs w:val="24"/>
        </w:rPr>
        <w:t xml:space="preserve"> направле</w:t>
      </w:r>
      <w:r w:rsidR="009B4AF0" w:rsidRPr="00D8621B">
        <w:rPr>
          <w:sz w:val="24"/>
          <w:szCs w:val="24"/>
        </w:rPr>
        <w:t>ни</w:t>
      </w:r>
      <w:r w:rsidR="00943D41" w:rsidRPr="00D8621B">
        <w:rPr>
          <w:sz w:val="24"/>
          <w:szCs w:val="24"/>
        </w:rPr>
        <w:t>ям</w:t>
      </w:r>
      <w:r w:rsidR="00CE337B" w:rsidRPr="00D8621B">
        <w:rPr>
          <w:sz w:val="24"/>
          <w:szCs w:val="24"/>
        </w:rPr>
        <w:t xml:space="preserve"> подготов</w:t>
      </w:r>
      <w:r w:rsidR="009B4AF0" w:rsidRPr="00D8621B">
        <w:rPr>
          <w:sz w:val="24"/>
          <w:szCs w:val="24"/>
        </w:rPr>
        <w:t>ки</w:t>
      </w:r>
      <w:r w:rsidR="00CE337B" w:rsidRPr="00D8621B">
        <w:rPr>
          <w:sz w:val="24"/>
          <w:szCs w:val="24"/>
        </w:rPr>
        <w:t xml:space="preserve"> «Юриспруденция»</w:t>
      </w:r>
      <w:r w:rsidR="000B3F24" w:rsidRPr="00D8621B">
        <w:rPr>
          <w:sz w:val="24"/>
          <w:szCs w:val="24"/>
        </w:rPr>
        <w:t>, «Правоведение»</w:t>
      </w:r>
      <w:r w:rsidR="00CE337B" w:rsidRPr="00D8621B">
        <w:rPr>
          <w:sz w:val="24"/>
          <w:szCs w:val="24"/>
        </w:rPr>
        <w:t xml:space="preserve"> или ин</w:t>
      </w:r>
      <w:r w:rsidR="009B4AF0" w:rsidRPr="00D8621B">
        <w:rPr>
          <w:sz w:val="24"/>
          <w:szCs w:val="24"/>
        </w:rPr>
        <w:t>ому направлению подготовки (специальности),</w:t>
      </w:r>
      <w:r w:rsidR="00CE337B" w:rsidRPr="00D8621B">
        <w:rPr>
          <w:sz w:val="24"/>
          <w:szCs w:val="24"/>
        </w:rPr>
        <w:t xml:space="preserve"> для кото</w:t>
      </w:r>
      <w:r w:rsidR="009B4AF0" w:rsidRPr="00D8621B">
        <w:rPr>
          <w:sz w:val="24"/>
          <w:szCs w:val="24"/>
        </w:rPr>
        <w:t>рого</w:t>
      </w:r>
      <w:r w:rsidR="00CE337B" w:rsidRPr="00D8621B">
        <w:rPr>
          <w:sz w:val="24"/>
          <w:szCs w:val="24"/>
        </w:rPr>
        <w:t xml:space="preserve"> законодательством об образовании Российской Федерации установлено соответствие данн</w:t>
      </w:r>
      <w:r w:rsidR="009B4AF0" w:rsidRPr="00D8621B">
        <w:rPr>
          <w:sz w:val="24"/>
          <w:szCs w:val="24"/>
        </w:rPr>
        <w:t>ому</w:t>
      </w:r>
      <w:r w:rsidR="00CE337B" w:rsidRPr="00D8621B">
        <w:rPr>
          <w:sz w:val="24"/>
          <w:szCs w:val="24"/>
        </w:rPr>
        <w:t xml:space="preserve"> направлени</w:t>
      </w:r>
      <w:r w:rsidR="009B4AF0" w:rsidRPr="00D8621B">
        <w:rPr>
          <w:sz w:val="24"/>
          <w:szCs w:val="24"/>
        </w:rPr>
        <w:t>ю</w:t>
      </w:r>
      <w:r w:rsidR="00CE337B" w:rsidRPr="00D8621B">
        <w:rPr>
          <w:sz w:val="24"/>
          <w:szCs w:val="24"/>
        </w:rPr>
        <w:t xml:space="preserve"> подготовки (специально</w:t>
      </w:r>
      <w:r w:rsidR="009B4AF0" w:rsidRPr="00D8621B">
        <w:rPr>
          <w:sz w:val="24"/>
          <w:szCs w:val="24"/>
        </w:rPr>
        <w:t>сти</w:t>
      </w:r>
      <w:r w:rsidR="00CE337B" w:rsidRPr="00D8621B">
        <w:rPr>
          <w:sz w:val="24"/>
          <w:szCs w:val="24"/>
        </w:rPr>
        <w:t xml:space="preserve">), </w:t>
      </w:r>
      <w:r w:rsidR="009B4AF0" w:rsidRPr="00D8621B">
        <w:rPr>
          <w:sz w:val="24"/>
          <w:szCs w:val="24"/>
        </w:rPr>
        <w:t xml:space="preserve">содержащееся </w:t>
      </w:r>
      <w:r w:rsidR="00CE337B" w:rsidRPr="00D8621B">
        <w:rPr>
          <w:sz w:val="24"/>
          <w:szCs w:val="24"/>
        </w:rPr>
        <w:t>в предыдущих перечнях профессий, специальностей и направлений под</w:t>
      </w:r>
      <w:r w:rsidRPr="00D8621B">
        <w:rPr>
          <w:sz w:val="24"/>
          <w:szCs w:val="24"/>
        </w:rPr>
        <w:t>готовки.</w:t>
      </w:r>
    </w:p>
    <w:p w:rsidR="000B3F24" w:rsidRPr="00D8621B" w:rsidRDefault="002C3542" w:rsidP="00F0217C">
      <w:pPr>
        <w:ind w:firstLine="708"/>
        <w:jc w:val="both"/>
        <w:rPr>
          <w:sz w:val="24"/>
          <w:szCs w:val="24"/>
        </w:rPr>
      </w:pPr>
      <w:r w:rsidRPr="00D8621B">
        <w:rPr>
          <w:rFonts w:eastAsia="Times New Roman"/>
          <w:bCs/>
          <w:sz w:val="24"/>
          <w:szCs w:val="24"/>
          <w:lang w:eastAsia="ru-RU"/>
        </w:rPr>
        <w:t xml:space="preserve">2.2.2. </w:t>
      </w:r>
      <w:r w:rsidR="000B3F24" w:rsidRPr="00D8621B">
        <w:rPr>
          <w:sz w:val="24"/>
          <w:szCs w:val="24"/>
        </w:rPr>
        <w:t>Гражданский служащий, замещающий</w:t>
      </w:r>
      <w:r w:rsidR="00F0217C" w:rsidRPr="00D8621B">
        <w:rPr>
          <w:sz w:val="24"/>
          <w:szCs w:val="24"/>
        </w:rPr>
        <w:t xml:space="preserve"> должность главного специалиста</w:t>
      </w:r>
      <w:r w:rsidR="000B3F24" w:rsidRPr="00D8621B">
        <w:rPr>
          <w:sz w:val="24"/>
          <w:szCs w:val="24"/>
        </w:rPr>
        <w:t>-эксперта отдела,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Конституция Российской Федерации;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Федеральный закон от 14 июня 1994 г. № 5-ФЗ  «О порядке опубликования и вступления в силу федеральных конституционных законов, федеральных законов, актов палат Федерального Собрания»;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Федеральный закон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Федеральный закон от 27 мая 2003 г. № 58-ФЗ «О системе государственной службы Российской Федерации»;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Федеральный закон от 27 июля 2004 г. № 79-ФЗ «О государственной гражданской службе Российской Федерации»;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Федеральный закон от 2 мая 2006 г . № 59-ФЗ «О порядке рассмотрения обращений граждан Российской Федерации»;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Федеральный закон от 25 декабря 2008 № 273-ФЗ «О противодействии коррупции»;</w:t>
      </w:r>
    </w:p>
    <w:p w:rsidR="000B3F24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lastRenderedPageBreak/>
        <w:t>Федеральный закон от 17 июля 2009 г. № 172-ФЗ «Об антикоррупционной экспертизе нормативных правовых актов и проектов нормативных правовых актов»;</w:t>
      </w:r>
    </w:p>
    <w:p w:rsidR="00DE26FB" w:rsidRPr="002D3525" w:rsidRDefault="00DE26FB" w:rsidP="00DE26FB">
      <w:pPr>
        <w:ind w:firstLine="708"/>
        <w:jc w:val="both"/>
        <w:rPr>
          <w:sz w:val="24"/>
          <w:szCs w:val="24"/>
        </w:rPr>
      </w:pPr>
      <w:r w:rsidRPr="002D3525">
        <w:rPr>
          <w:sz w:val="24"/>
          <w:szCs w:val="24"/>
        </w:rPr>
        <w:t>Закон Российской Федерации от 27 декабря 1991 г. № 2124-1 «О средствах массовой информации»;</w:t>
      </w:r>
    </w:p>
    <w:p w:rsidR="00DE26FB" w:rsidRPr="002D3525" w:rsidRDefault="00DE26FB" w:rsidP="00DE26FB">
      <w:pPr>
        <w:ind w:firstLine="708"/>
        <w:jc w:val="both"/>
        <w:rPr>
          <w:sz w:val="24"/>
          <w:szCs w:val="24"/>
        </w:rPr>
      </w:pPr>
      <w:r w:rsidRPr="002D3525">
        <w:rPr>
          <w:sz w:val="24"/>
          <w:szCs w:val="24"/>
        </w:rPr>
        <w:t>Федеральный закон от 27 июля 2006 г. № 149-ФЗ «Об информации, информационных технологиях и защите информации»;</w:t>
      </w:r>
    </w:p>
    <w:p w:rsidR="00DE26FB" w:rsidRPr="002D3525" w:rsidRDefault="00DE26FB" w:rsidP="00DE26FB">
      <w:pPr>
        <w:ind w:firstLine="708"/>
        <w:jc w:val="both"/>
        <w:rPr>
          <w:sz w:val="24"/>
          <w:szCs w:val="24"/>
        </w:rPr>
      </w:pPr>
      <w:r w:rsidRPr="002D3525">
        <w:rPr>
          <w:sz w:val="24"/>
          <w:szCs w:val="24"/>
        </w:rPr>
        <w:t>Федеральный закон от 29 декабря 2010 г. № 436-ФЗ «О защите детей от информации, причиняющей вред их здоровью и развитию»;</w:t>
      </w:r>
    </w:p>
    <w:p w:rsidR="00DE26FB" w:rsidRPr="002D3525" w:rsidRDefault="00DE26FB" w:rsidP="00DE26FB">
      <w:pPr>
        <w:ind w:firstLine="708"/>
        <w:jc w:val="both"/>
        <w:rPr>
          <w:sz w:val="24"/>
          <w:szCs w:val="24"/>
        </w:rPr>
      </w:pPr>
      <w:r w:rsidRPr="002D3525">
        <w:rPr>
          <w:sz w:val="24"/>
          <w:szCs w:val="24"/>
        </w:rPr>
        <w:t>Федеральный закон от 13 марта 2006 г. № 38-ФЗ «О рекламе»;</w:t>
      </w:r>
    </w:p>
    <w:p w:rsidR="00DE26FB" w:rsidRPr="002D3525" w:rsidRDefault="00DE26FB" w:rsidP="00DE26FB">
      <w:pPr>
        <w:ind w:firstLine="708"/>
        <w:jc w:val="both"/>
        <w:rPr>
          <w:sz w:val="24"/>
          <w:szCs w:val="24"/>
        </w:rPr>
      </w:pPr>
      <w:r w:rsidRPr="002D3525">
        <w:rPr>
          <w:sz w:val="24"/>
          <w:szCs w:val="24"/>
        </w:rPr>
        <w:t>Федеральный закон от 26 июля 2006 г. № 135-ФЗ «О защите конкуренции»;</w:t>
      </w:r>
    </w:p>
    <w:p w:rsidR="00DE26FB" w:rsidRPr="00D8621B" w:rsidRDefault="00DE26FB" w:rsidP="00DE26FB">
      <w:pPr>
        <w:ind w:firstLine="708"/>
        <w:jc w:val="both"/>
        <w:rPr>
          <w:sz w:val="24"/>
          <w:szCs w:val="24"/>
        </w:rPr>
      </w:pPr>
      <w:r w:rsidRPr="002D3525">
        <w:rPr>
          <w:sz w:val="24"/>
          <w:szCs w:val="24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Указ Президента Российской Федерации от 5 апреля 1994 г. № 662 «О порядке опубликования и вступления в силу Федеральных законов»;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Указ Президента Российской Федерации от 23 мая 1996 г. № 763 «О порядке опубликования и вступления в силу актов Президента Российской Федерации;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постановление Правительства Российской Фе</w:t>
      </w:r>
      <w:r w:rsidR="00677019" w:rsidRPr="00D8621B">
        <w:rPr>
          <w:sz w:val="24"/>
          <w:szCs w:val="24"/>
        </w:rPr>
        <w:t>дерации от 26 февраля 2010 г. № </w:t>
      </w:r>
      <w:r w:rsidRPr="00D8621B">
        <w:rPr>
          <w:sz w:val="24"/>
          <w:szCs w:val="24"/>
        </w:rPr>
        <w:t>96 «Об антикоррупционной экспертизе нормативных правовых актов и проектов нормативных правовых актов»;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Конституция Чувашской Республики;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Закон Чувашской Республики от 22 мая 2001 г. № 18 «О Главе Чувашской Республики»;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Закон Чувашской Республики от 23 июля 2001 г. № 37 «О Государственном Совете Чувашской Республики»;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Закон Чувашской Республики от 30 апреля 2002 г. № 13 «О Кабинете Министров Чувашской Республики»;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Закон Чувашской Республики от 18 октября 2004 г. № 19 «Об организации местного самоуправления в Чувашской Республике»;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Закон Чувашской Республики от 12 апреля 2005 г. № 11  «О государственной гражданской службе Чувашской Республики»;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Закон Чувашской Республики от 30 июня 2014 г. № 40 «О порядке опубликования и вступления в силу Конституции Чувашской Республики, законов Чувашской Республики и иных правовых актов Чувашской Республики»;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 xml:space="preserve">Указ Президента Чувашской Республики от 28 июля 2003 г. № 77 </w:t>
      </w:r>
      <w:r w:rsidR="00350E97">
        <w:rPr>
          <w:sz w:val="24"/>
          <w:szCs w:val="24"/>
        </w:rPr>
        <w:t xml:space="preserve">                                             </w:t>
      </w:r>
      <w:r w:rsidRPr="00D8621B">
        <w:rPr>
          <w:sz w:val="24"/>
          <w:szCs w:val="24"/>
        </w:rPr>
        <w:t>«О государственной регистрации нормативных правовых актов органов исполнительной власти Чувашской Республики»;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Указ Президента Чувашской Республики от 7 июня 2011 г. № 45  «Об утверждении Порядка подготовки и внесения проектов указов и распоряжений Главы Чувашской Республики»;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Указ Главы Чувашской Республики от 9 апреля 2012 г. № 36 «Об общественном обсуждении проектов нормативных правовых актов Чувашской Республики»;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постановлений Кабинета Министров Чувашск</w:t>
      </w:r>
      <w:r w:rsidR="00F0217C" w:rsidRPr="00D8621B">
        <w:rPr>
          <w:sz w:val="24"/>
          <w:szCs w:val="24"/>
        </w:rPr>
        <w:t>ой Республики от 26 ноября 2005 </w:t>
      </w:r>
      <w:r w:rsidRPr="00D8621B">
        <w:rPr>
          <w:sz w:val="24"/>
          <w:szCs w:val="24"/>
        </w:rPr>
        <w:t xml:space="preserve">г. </w:t>
      </w:r>
      <w:r w:rsidR="00350E97">
        <w:rPr>
          <w:sz w:val="24"/>
          <w:szCs w:val="24"/>
        </w:rPr>
        <w:t xml:space="preserve">      </w:t>
      </w:r>
      <w:r w:rsidRPr="00D8621B">
        <w:rPr>
          <w:sz w:val="24"/>
          <w:szCs w:val="24"/>
        </w:rPr>
        <w:t>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постановление Кабинета Министров Чувашск</w:t>
      </w:r>
      <w:r w:rsidR="00F0217C" w:rsidRPr="00D8621B">
        <w:rPr>
          <w:sz w:val="24"/>
          <w:szCs w:val="24"/>
        </w:rPr>
        <w:t>ой Республики от 17 января 2006 </w:t>
      </w:r>
      <w:r w:rsidRPr="00D8621B">
        <w:rPr>
          <w:sz w:val="24"/>
          <w:szCs w:val="24"/>
        </w:rPr>
        <w:t xml:space="preserve">г. </w:t>
      </w:r>
      <w:r w:rsidR="00350E97">
        <w:rPr>
          <w:sz w:val="24"/>
          <w:szCs w:val="24"/>
        </w:rPr>
        <w:t xml:space="preserve">    </w:t>
      </w:r>
      <w:r w:rsidRPr="00D8621B">
        <w:rPr>
          <w:sz w:val="24"/>
          <w:szCs w:val="24"/>
        </w:rPr>
        <w:t>№ 8 «О порядке подготовки и внесения проектов постановлений и распоряжений Кабинета Министров Чувашской Республики»;</w:t>
      </w:r>
    </w:p>
    <w:p w:rsidR="000B3F24" w:rsidRPr="00D8621B" w:rsidRDefault="000B3F24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 xml:space="preserve">постановление Кабинета Министров Чувашской Республики от 25 декабря 2007 г. </w:t>
      </w:r>
      <w:r w:rsidR="00350E97">
        <w:rPr>
          <w:sz w:val="24"/>
          <w:szCs w:val="24"/>
        </w:rPr>
        <w:t xml:space="preserve">  </w:t>
      </w:r>
      <w:r w:rsidRPr="00D8621B">
        <w:rPr>
          <w:sz w:val="24"/>
          <w:szCs w:val="24"/>
        </w:rPr>
        <w:t>№ 348 «О Порядке проведения антикоррупционной экспертизы нормативных правовых акто</w:t>
      </w:r>
      <w:r w:rsidR="00F17B92">
        <w:rPr>
          <w:sz w:val="24"/>
          <w:szCs w:val="24"/>
        </w:rPr>
        <w:t>в Чувашской Республики и их прое</w:t>
      </w:r>
      <w:r w:rsidRPr="00D8621B">
        <w:rPr>
          <w:sz w:val="24"/>
          <w:szCs w:val="24"/>
        </w:rPr>
        <w:t>ктов».</w:t>
      </w:r>
    </w:p>
    <w:p w:rsidR="00102A0A" w:rsidRPr="00D8621B" w:rsidRDefault="00102A0A" w:rsidP="000B3F2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 xml:space="preserve">2.2.3. Иные профессиональные знания </w:t>
      </w:r>
      <w:r w:rsidR="000B3F24" w:rsidRPr="00D8621B">
        <w:rPr>
          <w:sz w:val="24"/>
          <w:szCs w:val="24"/>
        </w:rPr>
        <w:t>главного специалиста - эксперта отдела</w:t>
      </w:r>
      <w:r w:rsidRPr="00D8621B">
        <w:rPr>
          <w:sz w:val="24"/>
          <w:szCs w:val="24"/>
        </w:rPr>
        <w:t xml:space="preserve"> должны включать:</w:t>
      </w:r>
    </w:p>
    <w:p w:rsidR="00DF3B4D" w:rsidRPr="00D8621B" w:rsidRDefault="00DF3B4D" w:rsidP="00DF3B4D">
      <w:pPr>
        <w:pStyle w:val="ConsPlusNormal"/>
        <w:ind w:firstLine="709"/>
        <w:jc w:val="both"/>
        <w:rPr>
          <w:sz w:val="24"/>
          <w:szCs w:val="24"/>
        </w:rPr>
      </w:pPr>
      <w:r w:rsidRPr="00D8621B">
        <w:rPr>
          <w:sz w:val="24"/>
          <w:szCs w:val="24"/>
        </w:rPr>
        <w:lastRenderedPageBreak/>
        <w:t xml:space="preserve">знание основных направлений и приоритетов государственной политики в сфере законодательства о связи и массовых коммуникациях; </w:t>
      </w:r>
    </w:p>
    <w:p w:rsidR="00DF3B4D" w:rsidRPr="00D8621B" w:rsidRDefault="00DF3B4D" w:rsidP="00DF3B4D">
      <w:pPr>
        <w:pStyle w:val="ConsPlusNormal"/>
        <w:ind w:firstLine="709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знание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энергетике, транспорте, связи и массовых коммуникациях.</w:t>
      </w:r>
    </w:p>
    <w:p w:rsidR="00AE274E" w:rsidRPr="00D8621B" w:rsidRDefault="00AE274E" w:rsidP="00AE274E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2.2.4. Гражданский служащий, замещающий должность главного специалиста-эксперта должен обладать следующими профессиональными умениями:</w:t>
      </w:r>
    </w:p>
    <w:p w:rsidR="00DF3B4D" w:rsidRPr="00D8621B" w:rsidRDefault="00DF3B4D" w:rsidP="00BC2F0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 xml:space="preserve">работа со справочными правовыми системами «Консультант Плюс», «Гарант» на профессиональном уровне; </w:t>
      </w:r>
    </w:p>
    <w:p w:rsidR="00DF3B4D" w:rsidRPr="00D8621B" w:rsidRDefault="00DF3B4D" w:rsidP="00BC2F0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 xml:space="preserve">умение выяснять точный смысл, содержание нормативных правовых актов (норм), используя различные виды толкования; использование официально-делового стиля при составлении правовых документов ненормативного характера; </w:t>
      </w:r>
    </w:p>
    <w:p w:rsidR="00DF3B4D" w:rsidRPr="00D8621B" w:rsidRDefault="00DF3B4D" w:rsidP="00BC2F0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использование правил юридической техники для составления нормативных правовых актов.</w:t>
      </w:r>
    </w:p>
    <w:p w:rsidR="00BC2F04" w:rsidRPr="00D8621B" w:rsidRDefault="00BC2F04" w:rsidP="00BC2F04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 xml:space="preserve">2.2.5. Гражданский служащий, замещающий должность </w:t>
      </w:r>
      <w:r w:rsidR="00AE274E" w:rsidRPr="00D8621B">
        <w:rPr>
          <w:sz w:val="24"/>
          <w:szCs w:val="24"/>
        </w:rPr>
        <w:t>главного специалиста-эксперта</w:t>
      </w:r>
      <w:r w:rsidRPr="00D8621B">
        <w:rPr>
          <w:sz w:val="24"/>
          <w:szCs w:val="24"/>
        </w:rPr>
        <w:t>, должен обладать следующими функциональными знаниями:</w:t>
      </w:r>
    </w:p>
    <w:p w:rsidR="00D8621B" w:rsidRPr="009A2A49" w:rsidRDefault="00D8621B" w:rsidP="00D8621B">
      <w:pPr>
        <w:ind w:firstLine="709"/>
        <w:jc w:val="both"/>
        <w:rPr>
          <w:sz w:val="24"/>
          <w:szCs w:val="24"/>
        </w:rPr>
      </w:pPr>
      <w:r w:rsidRPr="009A2A49">
        <w:rPr>
          <w:rFonts w:eastAsia="Times New Roman"/>
          <w:sz w:val="24"/>
          <w:szCs w:val="24"/>
        </w:rPr>
        <w:t>понятие референтной группы;</w:t>
      </w:r>
    </w:p>
    <w:p w:rsidR="00AE274E" w:rsidRPr="00D8621B" w:rsidRDefault="00AE274E" w:rsidP="00AE274E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понятие нормы права, нормативного правового акта, правоотношений и их признаки;</w:t>
      </w:r>
    </w:p>
    <w:p w:rsidR="00AE274E" w:rsidRPr="00D8621B" w:rsidRDefault="00AE274E" w:rsidP="00AE274E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понятие проекта нормативного правового акта, инструменты и этапы его разработки;</w:t>
      </w:r>
    </w:p>
    <w:p w:rsidR="00AE274E" w:rsidRDefault="00AE274E" w:rsidP="00AE274E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>понятие официального отзыва на проекты нормативных правовых актов: этапы, ключевые п</w:t>
      </w:r>
      <w:r w:rsidR="00E01EBB">
        <w:rPr>
          <w:sz w:val="24"/>
          <w:szCs w:val="24"/>
        </w:rPr>
        <w:t>ринципы и технологии разработки;</w:t>
      </w:r>
    </w:p>
    <w:p w:rsidR="00E01EBB" w:rsidRPr="00D8621B" w:rsidRDefault="00E01EBB" w:rsidP="00AE274E">
      <w:pPr>
        <w:ind w:firstLine="708"/>
        <w:jc w:val="both"/>
        <w:rPr>
          <w:sz w:val="24"/>
          <w:szCs w:val="24"/>
        </w:rPr>
      </w:pPr>
      <w:r w:rsidRPr="009A2A49">
        <w:rPr>
          <w:sz w:val="24"/>
          <w:szCs w:val="24"/>
        </w:rPr>
        <w:t>понятие контрактной системы в сфере закупок тов</w:t>
      </w:r>
      <w:r w:rsidR="009A2A49" w:rsidRPr="009A2A49">
        <w:rPr>
          <w:sz w:val="24"/>
          <w:szCs w:val="24"/>
        </w:rPr>
        <w:t>аров, работ, услуг для обеспече</w:t>
      </w:r>
      <w:r w:rsidRPr="009A2A49">
        <w:rPr>
          <w:sz w:val="24"/>
          <w:szCs w:val="24"/>
        </w:rPr>
        <w:t xml:space="preserve">ния государственных и муниципальных нужд и основные </w:t>
      </w:r>
      <w:r w:rsidR="009A2A49" w:rsidRPr="009A2A49">
        <w:rPr>
          <w:sz w:val="24"/>
          <w:szCs w:val="24"/>
        </w:rPr>
        <w:t>принципы осуществления заку</w:t>
      </w:r>
      <w:r w:rsidRPr="009A2A49">
        <w:rPr>
          <w:sz w:val="24"/>
          <w:szCs w:val="24"/>
        </w:rPr>
        <w:t>пок.</w:t>
      </w:r>
    </w:p>
    <w:p w:rsidR="00BC2F04" w:rsidRPr="00D8621B" w:rsidRDefault="00BC2F04" w:rsidP="00AE274E">
      <w:pPr>
        <w:ind w:firstLine="708"/>
        <w:jc w:val="both"/>
        <w:rPr>
          <w:sz w:val="24"/>
          <w:szCs w:val="24"/>
        </w:rPr>
      </w:pPr>
      <w:r w:rsidRPr="00D8621B">
        <w:rPr>
          <w:sz w:val="24"/>
          <w:szCs w:val="24"/>
        </w:rPr>
        <w:t xml:space="preserve">2.2.6. Гражданский служащий, замещающий должность </w:t>
      </w:r>
      <w:r w:rsidR="00AE274E" w:rsidRPr="00D8621B">
        <w:rPr>
          <w:sz w:val="24"/>
          <w:szCs w:val="24"/>
        </w:rPr>
        <w:t xml:space="preserve">главного специалиста-эксперта </w:t>
      </w:r>
      <w:r w:rsidR="00F114AF" w:rsidRPr="00D8621B">
        <w:rPr>
          <w:sz w:val="24"/>
          <w:szCs w:val="24"/>
        </w:rPr>
        <w:t>отдела</w:t>
      </w:r>
      <w:r w:rsidRPr="00D8621B">
        <w:rPr>
          <w:sz w:val="24"/>
          <w:szCs w:val="24"/>
        </w:rPr>
        <w:t>, должен обладать следующими функциональными умениями:</w:t>
      </w:r>
    </w:p>
    <w:p w:rsidR="00986470" w:rsidRPr="00D8621B" w:rsidRDefault="00986470" w:rsidP="00DF3B4D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разработка, рассмотрение и согласование проектов нормативных правовых актов и других документов;</w:t>
      </w:r>
    </w:p>
    <w:p w:rsidR="00986470" w:rsidRPr="00D8621B" w:rsidRDefault="00986470" w:rsidP="00986470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подготовка официальных отзывов на проекты нормативных правовых актов;</w:t>
      </w:r>
    </w:p>
    <w:p w:rsidR="00986470" w:rsidRPr="00D8621B" w:rsidRDefault="00986470" w:rsidP="00986470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подготовка методических рекомендаций, разъяснений;</w:t>
      </w:r>
    </w:p>
    <w:p w:rsidR="00986470" w:rsidRDefault="00986470" w:rsidP="00986470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подготовка аналитических, информационных и других материалов;</w:t>
      </w:r>
    </w:p>
    <w:p w:rsidR="00E01EBB" w:rsidRPr="00D8621B" w:rsidRDefault="00E01EBB" w:rsidP="00986470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A2A49">
        <w:rPr>
          <w:rFonts w:eastAsia="Times New Roman"/>
          <w:sz w:val="24"/>
          <w:szCs w:val="24"/>
          <w:lang w:eastAsia="ru-RU"/>
        </w:rPr>
        <w:t>разработка технических заданий</w:t>
      </w:r>
      <w:r w:rsidR="009A2A49" w:rsidRPr="009A2A49">
        <w:rPr>
          <w:rFonts w:eastAsia="Times New Roman"/>
          <w:sz w:val="24"/>
          <w:szCs w:val="24"/>
          <w:lang w:eastAsia="ru-RU"/>
        </w:rPr>
        <w:t>,</w:t>
      </w:r>
      <w:r w:rsidRPr="009A2A49">
        <w:rPr>
          <w:rFonts w:eastAsia="Times New Roman"/>
          <w:sz w:val="24"/>
          <w:szCs w:val="24"/>
          <w:lang w:eastAsia="ru-RU"/>
        </w:rPr>
        <w:t xml:space="preserve"> извещений и документаци</w:t>
      </w:r>
      <w:r w:rsidR="009A2A49" w:rsidRPr="009A2A49">
        <w:rPr>
          <w:rFonts w:eastAsia="Times New Roman"/>
          <w:sz w:val="24"/>
          <w:szCs w:val="24"/>
          <w:lang w:eastAsia="ru-RU"/>
        </w:rPr>
        <w:t>и</w:t>
      </w:r>
      <w:r w:rsidRPr="009A2A49">
        <w:rPr>
          <w:rFonts w:eastAsia="Times New Roman"/>
          <w:sz w:val="24"/>
          <w:szCs w:val="24"/>
          <w:lang w:eastAsia="ru-RU"/>
        </w:rPr>
        <w:t xml:space="preserve"> об осуществлении </w:t>
      </w:r>
      <w:r w:rsidR="00350E97">
        <w:rPr>
          <w:rFonts w:eastAsia="Times New Roman"/>
          <w:sz w:val="24"/>
          <w:szCs w:val="24"/>
          <w:lang w:eastAsia="ru-RU"/>
        </w:rPr>
        <w:t xml:space="preserve">      </w:t>
      </w:r>
      <w:r w:rsidRPr="009A2A49">
        <w:rPr>
          <w:rFonts w:eastAsia="Times New Roman"/>
          <w:sz w:val="24"/>
          <w:szCs w:val="24"/>
          <w:lang w:eastAsia="ru-RU"/>
        </w:rPr>
        <w:t>закупок.</w:t>
      </w:r>
    </w:p>
    <w:p w:rsidR="00BC2F04" w:rsidRPr="0053651A" w:rsidRDefault="00986470" w:rsidP="00986470">
      <w:pPr>
        <w:ind w:firstLine="709"/>
        <w:jc w:val="both"/>
        <w:rPr>
          <w:sz w:val="24"/>
          <w:szCs w:val="24"/>
        </w:rPr>
      </w:pPr>
      <w:r w:rsidRPr="0053651A">
        <w:rPr>
          <w:rFonts w:eastAsia="Times New Roman"/>
          <w:sz w:val="24"/>
          <w:szCs w:val="24"/>
          <w:lang w:eastAsia="ru-RU"/>
        </w:rPr>
        <w:t>организация и проведение мониторинга применения законодательства</w:t>
      </w:r>
      <w:r w:rsidR="0053651A">
        <w:rPr>
          <w:rFonts w:eastAsia="Times New Roman"/>
          <w:strike/>
          <w:sz w:val="24"/>
          <w:szCs w:val="24"/>
          <w:lang w:eastAsia="ru-RU"/>
        </w:rPr>
        <w:t xml:space="preserve"> </w:t>
      </w:r>
      <w:r w:rsidR="0053651A" w:rsidRPr="0053651A">
        <w:rPr>
          <w:rFonts w:eastAsia="Times New Roman"/>
          <w:sz w:val="24"/>
          <w:szCs w:val="24"/>
          <w:lang w:eastAsia="ru-RU"/>
        </w:rPr>
        <w:t xml:space="preserve">Российской Федерации </w:t>
      </w:r>
      <w:r w:rsidR="0053651A">
        <w:rPr>
          <w:rFonts w:eastAsia="Times New Roman"/>
          <w:sz w:val="24"/>
          <w:szCs w:val="24"/>
          <w:lang w:eastAsia="ru-RU"/>
        </w:rPr>
        <w:t>и законодательства Чувашской Республики.</w:t>
      </w:r>
    </w:p>
    <w:p w:rsidR="00247E5A" w:rsidRPr="00D8621B" w:rsidRDefault="00247E5A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E667A7" w:rsidRPr="00D8621B" w:rsidRDefault="00E667A7" w:rsidP="00E667A7">
      <w:pPr>
        <w:autoSpaceDE w:val="0"/>
        <w:autoSpaceDN w:val="0"/>
        <w:spacing w:after="12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8621B">
        <w:rPr>
          <w:rFonts w:eastAsia="Times New Roman"/>
          <w:b/>
          <w:bCs/>
          <w:sz w:val="24"/>
          <w:szCs w:val="24"/>
          <w:lang w:val="en-US" w:eastAsia="ru-RU"/>
        </w:rPr>
        <w:t>III</w:t>
      </w:r>
      <w:r w:rsidRPr="00D8621B">
        <w:rPr>
          <w:rFonts w:eastAsia="Times New Roman"/>
          <w:b/>
          <w:bCs/>
          <w:sz w:val="24"/>
          <w:szCs w:val="24"/>
          <w:lang w:eastAsia="ru-RU"/>
        </w:rPr>
        <w:t xml:space="preserve">. Должностные обязанности </w:t>
      </w:r>
    </w:p>
    <w:p w:rsidR="00E667A7" w:rsidRPr="00D8621B" w:rsidRDefault="00E667A7" w:rsidP="00E667A7">
      <w:pPr>
        <w:ind w:firstLine="697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3.1. </w:t>
      </w:r>
      <w:r w:rsidR="00986470" w:rsidRPr="00D8621B">
        <w:rPr>
          <w:rFonts w:eastAsia="Times New Roman"/>
          <w:sz w:val="24"/>
          <w:szCs w:val="24"/>
          <w:lang w:eastAsia="ru-RU"/>
        </w:rPr>
        <w:t xml:space="preserve">Главный специалист-эксперта </w:t>
      </w:r>
      <w:r w:rsidRPr="00D8621B">
        <w:rPr>
          <w:rFonts w:eastAsia="Times New Roman"/>
          <w:sz w:val="24"/>
          <w:szCs w:val="24"/>
          <w:lang w:eastAsia="ru-RU"/>
        </w:rPr>
        <w:t>отдела должен:</w:t>
      </w:r>
    </w:p>
    <w:p w:rsidR="00E667A7" w:rsidRPr="00D8621B" w:rsidRDefault="00E667A7" w:rsidP="00E667A7">
      <w:pPr>
        <w:ind w:firstLine="697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исполнять основные обязанности государственного гражданского служащего (далее </w:t>
      </w:r>
      <w:r w:rsidR="00132CDD" w:rsidRPr="00D8621B">
        <w:rPr>
          <w:rFonts w:eastAsia="Times New Roman"/>
          <w:sz w:val="24"/>
          <w:szCs w:val="24"/>
          <w:lang w:eastAsia="ru-RU"/>
        </w:rPr>
        <w:t xml:space="preserve">также </w:t>
      </w:r>
      <w:r w:rsidRPr="00D8621B">
        <w:rPr>
          <w:rFonts w:eastAsia="Times New Roman"/>
          <w:sz w:val="24"/>
          <w:szCs w:val="24"/>
          <w:lang w:eastAsia="ru-RU"/>
        </w:rPr>
        <w:t xml:space="preserve">– гражданский служащий) установленные </w:t>
      </w:r>
      <w:r w:rsidR="00132CDD" w:rsidRPr="00D8621B">
        <w:rPr>
          <w:rFonts w:eastAsia="Times New Roman"/>
          <w:sz w:val="24"/>
          <w:szCs w:val="24"/>
          <w:lang w:eastAsia="ru-RU"/>
        </w:rPr>
        <w:t xml:space="preserve">федеральными законами </w:t>
      </w:r>
      <w:r w:rsidRPr="00D8621B">
        <w:rPr>
          <w:rFonts w:eastAsia="Times New Roman"/>
          <w:sz w:val="24"/>
          <w:szCs w:val="24"/>
          <w:lang w:eastAsia="ru-RU"/>
        </w:rPr>
        <w:t>«О государственной гражданской службе Российской Федерации»</w:t>
      </w:r>
      <w:r w:rsidR="00132CDD" w:rsidRPr="00D8621B">
        <w:rPr>
          <w:rFonts w:eastAsia="Times New Roman"/>
          <w:sz w:val="24"/>
          <w:szCs w:val="24"/>
          <w:lang w:eastAsia="ru-RU"/>
        </w:rPr>
        <w:t>, «О противодействии коррупции», иными федеральными законами, и должностные обязанности, установленные настоящим должностным регламентом</w:t>
      </w:r>
      <w:r w:rsidRPr="00D8621B">
        <w:rPr>
          <w:rFonts w:eastAsia="Times New Roman"/>
          <w:sz w:val="24"/>
          <w:szCs w:val="24"/>
          <w:lang w:eastAsia="ru-RU"/>
        </w:rPr>
        <w:t>;</w:t>
      </w:r>
    </w:p>
    <w:p w:rsidR="00E667A7" w:rsidRPr="00D8621B" w:rsidRDefault="00132CDD" w:rsidP="00E667A7">
      <w:pPr>
        <w:ind w:firstLine="697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не нарушать запреты, связанные с государственной </w:t>
      </w:r>
      <w:r w:rsidR="00E667A7" w:rsidRPr="00D8621B">
        <w:rPr>
          <w:rFonts w:eastAsia="Times New Roman"/>
          <w:sz w:val="24"/>
          <w:szCs w:val="24"/>
          <w:lang w:eastAsia="ru-RU"/>
        </w:rPr>
        <w:t>гражданской</w:t>
      </w:r>
      <w:r w:rsidR="0029267F" w:rsidRPr="00D8621B">
        <w:rPr>
          <w:rFonts w:eastAsia="Times New Roman"/>
          <w:sz w:val="24"/>
          <w:szCs w:val="24"/>
          <w:lang w:eastAsia="ru-RU"/>
        </w:rPr>
        <w:t xml:space="preserve"> службой, установленные </w:t>
      </w:r>
      <w:r w:rsidRPr="00D8621B">
        <w:rPr>
          <w:rFonts w:eastAsia="Times New Roman"/>
          <w:sz w:val="24"/>
          <w:szCs w:val="24"/>
          <w:lang w:eastAsia="ru-RU"/>
        </w:rPr>
        <w:t>федеральными законами «О государственной гражданской службе Российской Федерации», «О противодействии коррупции», иными нормативными правовыми актами</w:t>
      </w:r>
      <w:r w:rsidR="00E667A7" w:rsidRPr="00D8621B">
        <w:rPr>
          <w:rFonts w:eastAsia="Times New Roman"/>
          <w:sz w:val="24"/>
          <w:szCs w:val="24"/>
          <w:lang w:eastAsia="ru-RU"/>
        </w:rPr>
        <w:t>;</w:t>
      </w:r>
    </w:p>
    <w:p w:rsidR="00E667A7" w:rsidRPr="00D8621B" w:rsidRDefault="00E667A7" w:rsidP="00E667A7">
      <w:pPr>
        <w:ind w:firstLine="697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соблюдать требования к служебному поведению </w:t>
      </w:r>
      <w:r w:rsidR="00132CDD" w:rsidRPr="00D8621B">
        <w:rPr>
          <w:rFonts w:eastAsia="Times New Roman"/>
          <w:sz w:val="24"/>
          <w:szCs w:val="24"/>
          <w:lang w:eastAsia="ru-RU"/>
        </w:rPr>
        <w:t xml:space="preserve">государственного </w:t>
      </w:r>
      <w:r w:rsidRPr="00D8621B">
        <w:rPr>
          <w:rFonts w:eastAsia="Times New Roman"/>
          <w:sz w:val="24"/>
          <w:szCs w:val="24"/>
          <w:lang w:eastAsia="ru-RU"/>
        </w:rPr>
        <w:t xml:space="preserve">гражданского служащего, установленные </w:t>
      </w:r>
      <w:r w:rsidR="00132CDD" w:rsidRPr="00D8621B">
        <w:rPr>
          <w:rFonts w:eastAsia="Times New Roman"/>
          <w:sz w:val="24"/>
          <w:szCs w:val="24"/>
          <w:lang w:eastAsia="ru-RU"/>
        </w:rPr>
        <w:t xml:space="preserve">федеральными законами «О государственной гражданской </w:t>
      </w:r>
      <w:r w:rsidR="00132CDD" w:rsidRPr="00D8621B">
        <w:rPr>
          <w:rFonts w:eastAsia="Times New Roman"/>
          <w:sz w:val="24"/>
          <w:szCs w:val="24"/>
          <w:lang w:eastAsia="ru-RU"/>
        </w:rPr>
        <w:lastRenderedPageBreak/>
        <w:t>службе Российской Федерации», «О противодействии коррупции», иными нормативными правовыми актами</w:t>
      </w:r>
      <w:r w:rsidRPr="00D8621B">
        <w:rPr>
          <w:rFonts w:eastAsia="Times New Roman"/>
          <w:sz w:val="24"/>
          <w:szCs w:val="24"/>
          <w:lang w:eastAsia="ru-RU"/>
        </w:rPr>
        <w:t>;</w:t>
      </w:r>
    </w:p>
    <w:p w:rsidR="00AD7FDD" w:rsidRPr="00D8621B" w:rsidRDefault="00E667A7" w:rsidP="00E667A7">
      <w:pPr>
        <w:ind w:firstLine="697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соблюдать Кодекс этики и служебного поведения </w:t>
      </w:r>
      <w:r w:rsidR="00AD7FDD" w:rsidRPr="00D8621B">
        <w:rPr>
          <w:rFonts w:eastAsia="Times New Roman"/>
          <w:sz w:val="24"/>
          <w:szCs w:val="24"/>
          <w:lang w:eastAsia="ru-RU"/>
        </w:rPr>
        <w:t xml:space="preserve">государственных </w:t>
      </w:r>
      <w:r w:rsidRPr="00D8621B">
        <w:rPr>
          <w:rFonts w:eastAsia="Times New Roman"/>
          <w:sz w:val="24"/>
          <w:szCs w:val="24"/>
          <w:lang w:eastAsia="ru-RU"/>
        </w:rPr>
        <w:t>гражданских служащих Чувашской Республики в Министерстве</w:t>
      </w:r>
      <w:r w:rsidR="009A2A49">
        <w:rPr>
          <w:rFonts w:eastAsia="Times New Roman"/>
          <w:sz w:val="24"/>
          <w:szCs w:val="24"/>
          <w:lang w:eastAsia="ru-RU"/>
        </w:rPr>
        <w:t xml:space="preserve"> и служебный распорядок.</w:t>
      </w:r>
    </w:p>
    <w:p w:rsidR="00E667A7" w:rsidRPr="00D8621B" w:rsidRDefault="00221024" w:rsidP="00E667A7">
      <w:pPr>
        <w:ind w:firstLine="697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3.2.</w:t>
      </w:r>
      <w:r w:rsidR="003C3C8F" w:rsidRPr="00D8621B">
        <w:rPr>
          <w:rFonts w:eastAsia="Times New Roman"/>
          <w:sz w:val="24"/>
          <w:szCs w:val="24"/>
          <w:lang w:eastAsia="ru-RU"/>
        </w:rPr>
        <w:t> </w:t>
      </w:r>
      <w:r w:rsidRPr="00D8621B">
        <w:rPr>
          <w:rFonts w:eastAsia="Times New Roman"/>
          <w:sz w:val="24"/>
          <w:szCs w:val="24"/>
          <w:lang w:eastAsia="ru-RU"/>
        </w:rPr>
        <w:t>Кроме того, и</w:t>
      </w:r>
      <w:r w:rsidR="00E667A7" w:rsidRPr="00D8621B">
        <w:rPr>
          <w:rFonts w:eastAsia="Times New Roman"/>
          <w:sz w:val="24"/>
          <w:szCs w:val="24"/>
          <w:lang w:eastAsia="ru-RU"/>
        </w:rPr>
        <w:t xml:space="preserve">сходя из задач и функций </w:t>
      </w:r>
      <w:r w:rsidRPr="00D8621B">
        <w:rPr>
          <w:rFonts w:eastAsia="Times New Roman"/>
          <w:sz w:val="24"/>
          <w:szCs w:val="24"/>
          <w:lang w:eastAsia="ru-RU"/>
        </w:rPr>
        <w:t xml:space="preserve">Министерства </w:t>
      </w:r>
      <w:r w:rsidR="00986470" w:rsidRPr="00D8621B">
        <w:rPr>
          <w:rFonts w:eastAsia="Times New Roman"/>
          <w:sz w:val="24"/>
          <w:szCs w:val="24"/>
          <w:lang w:eastAsia="ru-RU"/>
        </w:rPr>
        <w:t xml:space="preserve">главный специалист-эксперт </w:t>
      </w:r>
      <w:r w:rsidR="00E667A7" w:rsidRPr="00D8621B">
        <w:rPr>
          <w:rFonts w:eastAsia="Times New Roman"/>
          <w:sz w:val="24"/>
          <w:szCs w:val="24"/>
          <w:lang w:eastAsia="ru-RU"/>
        </w:rPr>
        <w:t xml:space="preserve">отдела </w:t>
      </w:r>
      <w:r w:rsidRPr="00D8621B">
        <w:rPr>
          <w:rFonts w:eastAsia="Times New Roman"/>
          <w:sz w:val="24"/>
          <w:szCs w:val="24"/>
          <w:lang w:eastAsia="ru-RU"/>
        </w:rPr>
        <w:t>должен</w:t>
      </w:r>
      <w:r w:rsidR="00E667A7" w:rsidRPr="00D8621B">
        <w:rPr>
          <w:rFonts w:eastAsia="Times New Roman"/>
          <w:sz w:val="24"/>
          <w:szCs w:val="24"/>
          <w:lang w:eastAsia="ru-RU"/>
        </w:rPr>
        <w:t>:</w:t>
      </w:r>
    </w:p>
    <w:p w:rsidR="00E667A7" w:rsidRPr="00104F8D" w:rsidRDefault="00E667A7" w:rsidP="00E667A7">
      <w:pPr>
        <w:ind w:firstLine="697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>3.</w:t>
      </w:r>
      <w:r w:rsidR="00221024" w:rsidRPr="00104F8D">
        <w:rPr>
          <w:rFonts w:eastAsia="Times New Roman"/>
          <w:sz w:val="24"/>
          <w:szCs w:val="24"/>
          <w:lang w:eastAsia="ru-RU"/>
        </w:rPr>
        <w:t>2.</w:t>
      </w:r>
      <w:r w:rsidRPr="00104F8D">
        <w:rPr>
          <w:rFonts w:eastAsia="Times New Roman"/>
          <w:sz w:val="24"/>
          <w:szCs w:val="24"/>
          <w:lang w:eastAsia="ru-RU"/>
        </w:rPr>
        <w:t>1. Разрабатывать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государственной политики в сферах деятельности, отнесенных к компетенции Министерства.</w:t>
      </w:r>
    </w:p>
    <w:p w:rsidR="00E667A7" w:rsidRPr="00104F8D" w:rsidRDefault="00E667A7" w:rsidP="00E667A7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>3.</w:t>
      </w:r>
      <w:r w:rsidR="00221024" w:rsidRPr="00104F8D">
        <w:rPr>
          <w:rFonts w:eastAsia="Times New Roman"/>
          <w:sz w:val="24"/>
          <w:szCs w:val="24"/>
          <w:lang w:eastAsia="ru-RU"/>
        </w:rPr>
        <w:t>2.</w:t>
      </w:r>
      <w:r w:rsidRPr="00104F8D">
        <w:rPr>
          <w:rFonts w:eastAsia="Times New Roman"/>
          <w:sz w:val="24"/>
          <w:szCs w:val="24"/>
          <w:lang w:eastAsia="ru-RU"/>
        </w:rPr>
        <w:t>2. Разрабатывать для органов исполнительной власти Чувашской Республики пред</w:t>
      </w:r>
      <w:r w:rsidR="00433932" w:rsidRPr="00104F8D">
        <w:rPr>
          <w:rFonts w:eastAsia="Times New Roman"/>
          <w:sz w:val="24"/>
          <w:szCs w:val="24"/>
          <w:lang w:eastAsia="ru-RU"/>
        </w:rPr>
        <w:t>ложения</w:t>
      </w:r>
      <w:r w:rsidRPr="00104F8D">
        <w:rPr>
          <w:rFonts w:eastAsia="Times New Roman"/>
          <w:sz w:val="24"/>
          <w:szCs w:val="24"/>
          <w:lang w:eastAsia="ru-RU"/>
        </w:rPr>
        <w:t xml:space="preserve"> к представляемым проектам законов и иных нормативных правовых актов Российской Федерации и Чувашской Республики по вопросам отнесенных к компетенции Министерства.</w:t>
      </w:r>
    </w:p>
    <w:p w:rsidR="00E63688" w:rsidRPr="00104F8D" w:rsidRDefault="00512DBB" w:rsidP="00E667A7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 xml:space="preserve">3.2.3. </w:t>
      </w:r>
      <w:r w:rsidR="00E63688" w:rsidRPr="00104F8D">
        <w:rPr>
          <w:rFonts w:eastAsia="Times New Roman"/>
          <w:sz w:val="24"/>
          <w:szCs w:val="24"/>
          <w:lang w:eastAsia="ru-RU"/>
        </w:rPr>
        <w:t>Разрабатывать проекты государственных программ Чувашской Республики, ведомственных целевых программ Чувашской Республики, концепций и стратегических планов развития сфер деятельности, отнесенных к компетенции Министерства, выступает ответственным исполнителем (соисполнителем) этих программ.</w:t>
      </w:r>
    </w:p>
    <w:p w:rsidR="00E667A7" w:rsidRPr="00104F8D" w:rsidRDefault="00E667A7" w:rsidP="00E667A7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>3.</w:t>
      </w:r>
      <w:r w:rsidR="00221024" w:rsidRPr="00104F8D">
        <w:rPr>
          <w:rFonts w:eastAsia="Times New Roman"/>
          <w:sz w:val="24"/>
          <w:szCs w:val="24"/>
          <w:lang w:eastAsia="ru-RU"/>
        </w:rPr>
        <w:t>2.</w:t>
      </w:r>
      <w:r w:rsidR="00E073D0" w:rsidRPr="00104F8D">
        <w:rPr>
          <w:rFonts w:eastAsia="Times New Roman"/>
          <w:sz w:val="24"/>
          <w:szCs w:val="24"/>
          <w:lang w:eastAsia="ru-RU"/>
        </w:rPr>
        <w:t>4</w:t>
      </w:r>
      <w:r w:rsidRPr="00104F8D">
        <w:rPr>
          <w:rFonts w:eastAsia="Times New Roman"/>
          <w:sz w:val="24"/>
          <w:szCs w:val="24"/>
          <w:lang w:eastAsia="ru-RU"/>
        </w:rPr>
        <w:t>. Разрабатывать для Кабинета Министров Чувашской Республики</w:t>
      </w:r>
      <w:r w:rsidR="00E073D0" w:rsidRPr="00104F8D">
        <w:rPr>
          <w:rFonts w:eastAsia="Times New Roman"/>
          <w:sz w:val="24"/>
          <w:szCs w:val="24"/>
          <w:lang w:eastAsia="ru-RU"/>
        </w:rPr>
        <w:t xml:space="preserve"> предложения к проекту Р</w:t>
      </w:r>
      <w:r w:rsidRPr="00104F8D">
        <w:rPr>
          <w:rFonts w:eastAsia="Times New Roman"/>
          <w:sz w:val="24"/>
          <w:szCs w:val="24"/>
          <w:lang w:eastAsia="ru-RU"/>
        </w:rPr>
        <w:t>еспубликанского соглашения о социальном партнерстве, плану мероприятий по его реализации.</w:t>
      </w:r>
    </w:p>
    <w:p w:rsidR="00E86E0E" w:rsidRPr="00104F8D" w:rsidRDefault="00E86E0E" w:rsidP="00E86E0E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>3.2.</w:t>
      </w:r>
      <w:r w:rsidR="00512DBB" w:rsidRPr="00104F8D">
        <w:rPr>
          <w:rFonts w:eastAsia="Times New Roman"/>
          <w:sz w:val="24"/>
          <w:szCs w:val="24"/>
          <w:lang w:eastAsia="ru-RU"/>
        </w:rPr>
        <w:t>5</w:t>
      </w:r>
      <w:r w:rsidRPr="00104F8D">
        <w:rPr>
          <w:rFonts w:eastAsia="Times New Roman"/>
          <w:sz w:val="24"/>
          <w:szCs w:val="24"/>
          <w:lang w:eastAsia="ru-RU"/>
        </w:rPr>
        <w:t>. Организовыва</w:t>
      </w:r>
      <w:r w:rsidR="00EE7AEE" w:rsidRPr="00104F8D">
        <w:rPr>
          <w:rFonts w:eastAsia="Times New Roman"/>
          <w:sz w:val="24"/>
          <w:szCs w:val="24"/>
          <w:lang w:eastAsia="ru-RU"/>
        </w:rPr>
        <w:t>ть</w:t>
      </w:r>
      <w:r w:rsidRPr="00104F8D">
        <w:rPr>
          <w:rFonts w:eastAsia="Times New Roman"/>
          <w:sz w:val="24"/>
          <w:szCs w:val="24"/>
          <w:lang w:eastAsia="ru-RU"/>
        </w:rPr>
        <w:t xml:space="preserve"> разработку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организациями, по вопросам</w:t>
      </w:r>
      <w:r w:rsidR="00DE2BE6" w:rsidRPr="00104F8D">
        <w:rPr>
          <w:rFonts w:eastAsia="Times New Roman"/>
          <w:sz w:val="24"/>
          <w:szCs w:val="24"/>
          <w:lang w:eastAsia="ru-RU"/>
        </w:rPr>
        <w:t xml:space="preserve"> в сфере массовых коммуника</w:t>
      </w:r>
      <w:r w:rsidR="00942F8C" w:rsidRPr="00104F8D">
        <w:rPr>
          <w:rFonts w:eastAsia="Times New Roman"/>
          <w:sz w:val="24"/>
          <w:szCs w:val="24"/>
          <w:lang w:eastAsia="ru-RU"/>
        </w:rPr>
        <w:t>ций и средств массовой ин</w:t>
      </w:r>
      <w:r w:rsidR="00DE2BE6" w:rsidRPr="00104F8D">
        <w:rPr>
          <w:rFonts w:eastAsia="Times New Roman"/>
          <w:sz w:val="24"/>
          <w:szCs w:val="24"/>
          <w:lang w:eastAsia="ru-RU"/>
        </w:rPr>
        <w:t>формации, в области печати, издательской и полиграфической деятельности</w:t>
      </w:r>
      <w:r w:rsidRPr="00104F8D">
        <w:rPr>
          <w:rFonts w:eastAsia="Times New Roman"/>
          <w:sz w:val="24"/>
          <w:szCs w:val="24"/>
          <w:lang w:eastAsia="ru-RU"/>
        </w:rPr>
        <w:t>, контролирует их выполнение.</w:t>
      </w:r>
    </w:p>
    <w:p w:rsidR="00A37325" w:rsidRPr="00104F8D" w:rsidRDefault="00A37325" w:rsidP="00E86E0E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>3.2.</w:t>
      </w:r>
      <w:r w:rsidR="00512DBB" w:rsidRPr="00104F8D">
        <w:rPr>
          <w:rFonts w:eastAsia="Times New Roman"/>
          <w:sz w:val="24"/>
          <w:szCs w:val="24"/>
          <w:lang w:eastAsia="ru-RU"/>
        </w:rPr>
        <w:t>6</w:t>
      </w:r>
      <w:r w:rsidRPr="00104F8D">
        <w:rPr>
          <w:rFonts w:eastAsia="Times New Roman"/>
          <w:sz w:val="24"/>
          <w:szCs w:val="24"/>
          <w:lang w:eastAsia="ru-RU"/>
        </w:rPr>
        <w:t>. Проводит</w:t>
      </w:r>
      <w:r w:rsidR="00BA0452" w:rsidRPr="00104F8D">
        <w:rPr>
          <w:rFonts w:eastAsia="Times New Roman"/>
          <w:sz w:val="24"/>
          <w:szCs w:val="24"/>
          <w:lang w:eastAsia="ru-RU"/>
        </w:rPr>
        <w:t>ь</w:t>
      </w:r>
      <w:r w:rsidRPr="00104F8D">
        <w:rPr>
          <w:rFonts w:eastAsia="Times New Roman"/>
          <w:sz w:val="24"/>
          <w:szCs w:val="24"/>
          <w:lang w:eastAsia="ru-RU"/>
        </w:rPr>
        <w:t xml:space="preserve"> антикоррупционную экспертизу нормативных правовых актов и проектов нормативных правовых актов, разрабатываемых Министерством.</w:t>
      </w:r>
    </w:p>
    <w:p w:rsidR="00E86E0E" w:rsidRPr="00104F8D" w:rsidRDefault="00A37325" w:rsidP="00E86E0E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>3.2.</w:t>
      </w:r>
      <w:r w:rsidR="00512DBB" w:rsidRPr="00104F8D">
        <w:rPr>
          <w:rFonts w:eastAsia="Times New Roman"/>
          <w:sz w:val="24"/>
          <w:szCs w:val="24"/>
          <w:lang w:eastAsia="ru-RU"/>
        </w:rPr>
        <w:t>7</w:t>
      </w:r>
      <w:r w:rsidRPr="00104F8D">
        <w:rPr>
          <w:rFonts w:eastAsia="Times New Roman"/>
          <w:sz w:val="24"/>
          <w:szCs w:val="24"/>
          <w:lang w:eastAsia="ru-RU"/>
        </w:rPr>
        <w:t>. Проводит</w:t>
      </w:r>
      <w:r w:rsidR="00BA0452" w:rsidRPr="00104F8D">
        <w:rPr>
          <w:rFonts w:eastAsia="Times New Roman"/>
          <w:sz w:val="24"/>
          <w:szCs w:val="24"/>
          <w:lang w:eastAsia="ru-RU"/>
        </w:rPr>
        <w:t>ь</w:t>
      </w:r>
      <w:r w:rsidRPr="00104F8D">
        <w:rPr>
          <w:rFonts w:eastAsia="Times New Roman"/>
          <w:sz w:val="24"/>
          <w:szCs w:val="24"/>
          <w:lang w:eastAsia="ru-RU"/>
        </w:rPr>
        <w:t xml:space="preserve"> </w:t>
      </w:r>
      <w:r w:rsidR="00E86E0E" w:rsidRPr="00104F8D">
        <w:rPr>
          <w:rFonts w:eastAsia="Times New Roman"/>
          <w:sz w:val="24"/>
          <w:szCs w:val="24"/>
          <w:lang w:eastAsia="ru-RU"/>
        </w:rPr>
        <w:t>правов</w:t>
      </w:r>
      <w:r w:rsidRPr="00104F8D">
        <w:rPr>
          <w:rFonts w:eastAsia="Times New Roman"/>
          <w:sz w:val="24"/>
          <w:szCs w:val="24"/>
          <w:lang w:eastAsia="ru-RU"/>
        </w:rPr>
        <w:t>ую</w:t>
      </w:r>
      <w:r w:rsidR="00E86E0E" w:rsidRPr="00104F8D">
        <w:rPr>
          <w:rFonts w:eastAsia="Times New Roman"/>
          <w:sz w:val="24"/>
          <w:szCs w:val="24"/>
          <w:lang w:eastAsia="ru-RU"/>
        </w:rPr>
        <w:t xml:space="preserve"> экспертиз</w:t>
      </w:r>
      <w:r w:rsidRPr="00104F8D">
        <w:rPr>
          <w:rFonts w:eastAsia="Times New Roman"/>
          <w:sz w:val="24"/>
          <w:szCs w:val="24"/>
          <w:lang w:eastAsia="ru-RU"/>
        </w:rPr>
        <w:t>у</w:t>
      </w:r>
      <w:r w:rsidR="00E86E0E" w:rsidRPr="00104F8D">
        <w:rPr>
          <w:rFonts w:eastAsia="Times New Roman"/>
          <w:sz w:val="24"/>
          <w:szCs w:val="24"/>
          <w:lang w:eastAsia="ru-RU"/>
        </w:rPr>
        <w:t xml:space="preserve"> проектов правовых актов, представляемых в Министерство другими органами исполнительной власти Чув</w:t>
      </w:r>
      <w:r w:rsidR="00797475" w:rsidRPr="00104F8D">
        <w:rPr>
          <w:rFonts w:eastAsia="Times New Roman"/>
          <w:sz w:val="24"/>
          <w:szCs w:val="24"/>
          <w:lang w:eastAsia="ru-RU"/>
        </w:rPr>
        <w:t>ашской Республики.</w:t>
      </w:r>
    </w:p>
    <w:p w:rsidR="00E86E0E" w:rsidRPr="00104F8D" w:rsidRDefault="00A37325" w:rsidP="00E86E0E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>3.</w:t>
      </w:r>
      <w:r w:rsidR="00512DBB" w:rsidRPr="00104F8D">
        <w:rPr>
          <w:rFonts w:eastAsia="Times New Roman"/>
          <w:sz w:val="24"/>
          <w:szCs w:val="24"/>
          <w:lang w:eastAsia="ru-RU"/>
        </w:rPr>
        <w:t>2</w:t>
      </w:r>
      <w:r w:rsidRPr="00104F8D">
        <w:rPr>
          <w:rFonts w:eastAsia="Times New Roman"/>
          <w:sz w:val="24"/>
          <w:szCs w:val="24"/>
          <w:lang w:eastAsia="ru-RU"/>
        </w:rPr>
        <w:t>.</w:t>
      </w:r>
      <w:r w:rsidR="00512DBB" w:rsidRPr="00104F8D">
        <w:rPr>
          <w:rFonts w:eastAsia="Times New Roman"/>
          <w:sz w:val="24"/>
          <w:szCs w:val="24"/>
          <w:lang w:eastAsia="ru-RU"/>
        </w:rPr>
        <w:t>8</w:t>
      </w:r>
      <w:r w:rsidRPr="00104F8D">
        <w:rPr>
          <w:rFonts w:eastAsia="Times New Roman"/>
          <w:sz w:val="24"/>
          <w:szCs w:val="24"/>
          <w:lang w:eastAsia="ru-RU"/>
        </w:rPr>
        <w:t>. Проводит</w:t>
      </w:r>
      <w:r w:rsidR="00BA0452" w:rsidRPr="00104F8D">
        <w:rPr>
          <w:rFonts w:eastAsia="Times New Roman"/>
          <w:sz w:val="24"/>
          <w:szCs w:val="24"/>
          <w:lang w:eastAsia="ru-RU"/>
        </w:rPr>
        <w:t>ь</w:t>
      </w:r>
      <w:r w:rsidRPr="00104F8D">
        <w:rPr>
          <w:rFonts w:eastAsia="Times New Roman"/>
          <w:sz w:val="24"/>
          <w:szCs w:val="24"/>
          <w:lang w:eastAsia="ru-RU"/>
        </w:rPr>
        <w:t xml:space="preserve"> </w:t>
      </w:r>
      <w:r w:rsidR="00E86E0E" w:rsidRPr="00104F8D">
        <w:rPr>
          <w:rFonts w:eastAsia="Times New Roman"/>
          <w:sz w:val="24"/>
          <w:szCs w:val="24"/>
          <w:lang w:eastAsia="ru-RU"/>
        </w:rPr>
        <w:t>правов</w:t>
      </w:r>
      <w:r w:rsidRPr="00104F8D">
        <w:rPr>
          <w:rFonts w:eastAsia="Times New Roman"/>
          <w:sz w:val="24"/>
          <w:szCs w:val="24"/>
          <w:lang w:eastAsia="ru-RU"/>
        </w:rPr>
        <w:t>ую</w:t>
      </w:r>
      <w:r w:rsidR="00E86E0E" w:rsidRPr="00104F8D">
        <w:rPr>
          <w:rFonts w:eastAsia="Times New Roman"/>
          <w:sz w:val="24"/>
          <w:szCs w:val="24"/>
          <w:lang w:eastAsia="ru-RU"/>
        </w:rPr>
        <w:t xml:space="preserve"> экспертиз</w:t>
      </w:r>
      <w:r w:rsidRPr="00104F8D">
        <w:rPr>
          <w:rFonts w:eastAsia="Times New Roman"/>
          <w:sz w:val="24"/>
          <w:szCs w:val="24"/>
          <w:lang w:eastAsia="ru-RU"/>
        </w:rPr>
        <w:t>у</w:t>
      </w:r>
      <w:r w:rsidR="00E86E0E" w:rsidRPr="00104F8D">
        <w:rPr>
          <w:rFonts w:eastAsia="Times New Roman"/>
          <w:sz w:val="24"/>
          <w:szCs w:val="24"/>
          <w:lang w:eastAsia="ru-RU"/>
        </w:rPr>
        <w:t xml:space="preserve"> проектов правовых актов Чувашской Республики и правовых актов Министерства, подготавливаемых другими структурны</w:t>
      </w:r>
      <w:r w:rsidR="00797475" w:rsidRPr="00104F8D">
        <w:rPr>
          <w:rFonts w:eastAsia="Times New Roman"/>
          <w:sz w:val="24"/>
          <w:szCs w:val="24"/>
          <w:lang w:eastAsia="ru-RU"/>
        </w:rPr>
        <w:t>ми подразделениями Министерства.</w:t>
      </w:r>
    </w:p>
    <w:p w:rsidR="00E86E0E" w:rsidRPr="00104F8D" w:rsidRDefault="00E86E0E" w:rsidP="00E86E0E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>3.</w:t>
      </w:r>
      <w:r w:rsidR="00512DBB" w:rsidRPr="00104F8D">
        <w:rPr>
          <w:rFonts w:eastAsia="Times New Roman"/>
          <w:sz w:val="24"/>
          <w:szCs w:val="24"/>
          <w:lang w:eastAsia="ru-RU"/>
        </w:rPr>
        <w:t>2</w:t>
      </w:r>
      <w:r w:rsidR="00A37325" w:rsidRPr="00104F8D">
        <w:rPr>
          <w:rFonts w:eastAsia="Times New Roman"/>
          <w:sz w:val="24"/>
          <w:szCs w:val="24"/>
          <w:lang w:eastAsia="ru-RU"/>
        </w:rPr>
        <w:t>.</w:t>
      </w:r>
      <w:r w:rsidR="00512DBB" w:rsidRPr="00104F8D">
        <w:rPr>
          <w:rFonts w:eastAsia="Times New Roman"/>
          <w:sz w:val="24"/>
          <w:szCs w:val="24"/>
          <w:lang w:eastAsia="ru-RU"/>
        </w:rPr>
        <w:t>9</w:t>
      </w:r>
      <w:r w:rsidRPr="00104F8D">
        <w:rPr>
          <w:rFonts w:eastAsia="Times New Roman"/>
          <w:sz w:val="24"/>
          <w:szCs w:val="24"/>
          <w:lang w:eastAsia="ru-RU"/>
        </w:rPr>
        <w:t>. Организовыват</w:t>
      </w:r>
      <w:r w:rsidR="00BA0452" w:rsidRPr="00104F8D">
        <w:rPr>
          <w:rFonts w:eastAsia="Times New Roman"/>
          <w:sz w:val="24"/>
          <w:szCs w:val="24"/>
          <w:lang w:eastAsia="ru-RU"/>
        </w:rPr>
        <w:t>ь</w:t>
      </w:r>
      <w:r w:rsidRPr="00104F8D">
        <w:rPr>
          <w:rFonts w:eastAsia="Times New Roman"/>
          <w:sz w:val="24"/>
          <w:szCs w:val="24"/>
          <w:lang w:eastAsia="ru-RU"/>
        </w:rPr>
        <w:t xml:space="preserve"> проведение общественного обсуждения проектов нормативных правовых актов Чувашской Республики в соответствии с Федеральным законом «Об основах общественного контроля в Российской Федерации», Законом Чувашской Республики «Об общественном конт</w:t>
      </w:r>
      <w:r w:rsidR="00797475" w:rsidRPr="00104F8D">
        <w:rPr>
          <w:rFonts w:eastAsia="Times New Roman"/>
          <w:sz w:val="24"/>
          <w:szCs w:val="24"/>
          <w:lang w:eastAsia="ru-RU"/>
        </w:rPr>
        <w:t xml:space="preserve">роле в Чувашской Республике» и </w:t>
      </w:r>
      <w:r w:rsidRPr="00104F8D">
        <w:rPr>
          <w:rFonts w:eastAsia="Times New Roman"/>
          <w:sz w:val="24"/>
          <w:szCs w:val="24"/>
          <w:lang w:eastAsia="ru-RU"/>
        </w:rPr>
        <w:t>Положением о проведении общественного обсуждения проектов нормативных правовых актов Чувашской Республики, разрабатываемых органами исполнительной власти Чувашской Республики, утвержденным Указом Главы Чувашской Респ</w:t>
      </w:r>
      <w:r w:rsidR="00797475" w:rsidRPr="00104F8D">
        <w:rPr>
          <w:rFonts w:eastAsia="Times New Roman"/>
          <w:sz w:val="24"/>
          <w:szCs w:val="24"/>
          <w:lang w:eastAsia="ru-RU"/>
        </w:rPr>
        <w:t>ублики от 9 апреля 2012 г. № 36.</w:t>
      </w:r>
    </w:p>
    <w:p w:rsidR="00AF7A91" w:rsidRPr="00104F8D" w:rsidRDefault="00512DBB" w:rsidP="00E86E0E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 xml:space="preserve">3.3.0. </w:t>
      </w:r>
      <w:r w:rsidR="00AF7A91" w:rsidRPr="00104F8D">
        <w:rPr>
          <w:rFonts w:eastAsia="Times New Roman"/>
          <w:sz w:val="24"/>
          <w:szCs w:val="24"/>
          <w:lang w:eastAsia="ru-RU"/>
        </w:rPr>
        <w:t>Проводить оценку регулирующего воздействия проектов нормативных правовых актов Чувашской Республики, разрабатываемых Министерством,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деятельности.</w:t>
      </w:r>
    </w:p>
    <w:p w:rsidR="00797475" w:rsidRPr="00104F8D" w:rsidRDefault="00797475" w:rsidP="00E86E0E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lastRenderedPageBreak/>
        <w:t>3.3.</w:t>
      </w:r>
      <w:r w:rsidR="00512DBB" w:rsidRPr="00104F8D">
        <w:rPr>
          <w:rFonts w:eastAsia="Times New Roman"/>
          <w:sz w:val="24"/>
          <w:szCs w:val="24"/>
          <w:lang w:eastAsia="ru-RU"/>
        </w:rPr>
        <w:t>1</w:t>
      </w:r>
      <w:r w:rsidRPr="00104F8D">
        <w:rPr>
          <w:rFonts w:eastAsia="Times New Roman"/>
          <w:sz w:val="24"/>
          <w:szCs w:val="24"/>
          <w:lang w:eastAsia="ru-RU"/>
        </w:rPr>
        <w:t>. Осуществлят</w:t>
      </w:r>
      <w:r w:rsidR="00BA0452" w:rsidRPr="00104F8D">
        <w:rPr>
          <w:rFonts w:eastAsia="Times New Roman"/>
          <w:sz w:val="24"/>
          <w:szCs w:val="24"/>
          <w:lang w:eastAsia="ru-RU"/>
        </w:rPr>
        <w:t>ь</w:t>
      </w:r>
      <w:r w:rsidRPr="00104F8D">
        <w:rPr>
          <w:rFonts w:eastAsia="Times New Roman"/>
          <w:sz w:val="24"/>
          <w:szCs w:val="24"/>
          <w:lang w:eastAsia="ru-RU"/>
        </w:rPr>
        <w:t xml:space="preserve"> контроль при разработке проектов нормативных правовых актов, заключений по правовым вопросам, договоров, дополнительных соглашений к договорам, исков, жалоб, заявок, решений и других документов.</w:t>
      </w:r>
    </w:p>
    <w:p w:rsidR="0016674A" w:rsidRPr="00104F8D" w:rsidRDefault="00512DBB" w:rsidP="00E86E0E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 xml:space="preserve">3.3.2. </w:t>
      </w:r>
      <w:r w:rsidR="0016674A" w:rsidRPr="00104F8D">
        <w:rPr>
          <w:rFonts w:eastAsia="Times New Roman"/>
          <w:sz w:val="24"/>
          <w:szCs w:val="24"/>
          <w:lang w:eastAsia="ru-RU"/>
        </w:rPr>
        <w:t>Принимать участие в координации работ по реализации в Чувашской Республике национальной программы «Цифровая экономика Российской Федерации».</w:t>
      </w:r>
    </w:p>
    <w:p w:rsidR="001B483E" w:rsidRPr="00104F8D" w:rsidRDefault="001B483E" w:rsidP="001B483E">
      <w:pPr>
        <w:ind w:firstLine="709"/>
        <w:jc w:val="both"/>
        <w:textAlignment w:val="baseline"/>
        <w:rPr>
          <w:rFonts w:eastAsia="Times New Roman"/>
          <w:spacing w:val="-2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>3.3.</w:t>
      </w:r>
      <w:r w:rsidR="00662355" w:rsidRPr="00104F8D">
        <w:rPr>
          <w:rFonts w:eastAsia="Times New Roman"/>
          <w:sz w:val="24"/>
          <w:szCs w:val="24"/>
          <w:lang w:eastAsia="ru-RU"/>
        </w:rPr>
        <w:t>3</w:t>
      </w:r>
      <w:r w:rsidRPr="00104F8D">
        <w:rPr>
          <w:rFonts w:eastAsia="Times New Roman"/>
          <w:sz w:val="24"/>
          <w:szCs w:val="24"/>
          <w:lang w:eastAsia="ru-RU"/>
        </w:rPr>
        <w:t>. Составлять протоколы об административных правонарушениях, предусмотренных статьей 20.6</w:t>
      </w:r>
      <w:r w:rsidRPr="00104F8D">
        <w:rPr>
          <w:rFonts w:eastAsia="Times New Roman"/>
          <w:spacing w:val="-2"/>
          <w:vertAlign w:val="superscript"/>
          <w:lang w:eastAsia="ru-RU"/>
        </w:rPr>
        <w:t xml:space="preserve">1 </w:t>
      </w:r>
      <w:r w:rsidRPr="00104F8D">
        <w:rPr>
          <w:rFonts w:eastAsia="Times New Roman"/>
          <w:sz w:val="24"/>
          <w:szCs w:val="24"/>
          <w:lang w:eastAsia="ru-RU"/>
        </w:rPr>
        <w:t>Кодекса Российской Федерации об административных правонарушениях.</w:t>
      </w:r>
      <w:r w:rsidRPr="00104F8D">
        <w:rPr>
          <w:rFonts w:eastAsia="Times New Roman"/>
          <w:spacing w:val="-2"/>
          <w:lang w:eastAsia="ru-RU"/>
        </w:rPr>
        <w:t xml:space="preserve"> </w:t>
      </w:r>
    </w:p>
    <w:p w:rsidR="00797475" w:rsidRPr="00104F8D" w:rsidRDefault="00797475" w:rsidP="00E86E0E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>3.3.</w:t>
      </w:r>
      <w:r w:rsidR="00662355" w:rsidRPr="00104F8D">
        <w:rPr>
          <w:rFonts w:eastAsia="Times New Roman"/>
          <w:sz w:val="24"/>
          <w:szCs w:val="24"/>
          <w:lang w:eastAsia="ru-RU"/>
        </w:rPr>
        <w:t>4</w:t>
      </w:r>
      <w:r w:rsidRPr="00104F8D">
        <w:rPr>
          <w:rFonts w:eastAsia="Times New Roman"/>
          <w:sz w:val="24"/>
          <w:szCs w:val="24"/>
          <w:lang w:eastAsia="ru-RU"/>
        </w:rPr>
        <w:t xml:space="preserve"> Участв</w:t>
      </w:r>
      <w:r w:rsidR="00BA0452" w:rsidRPr="00104F8D">
        <w:rPr>
          <w:rFonts w:eastAsia="Times New Roman"/>
          <w:sz w:val="24"/>
          <w:szCs w:val="24"/>
          <w:lang w:eastAsia="ru-RU"/>
        </w:rPr>
        <w:t>овать</w:t>
      </w:r>
      <w:r w:rsidRPr="00104F8D">
        <w:rPr>
          <w:rFonts w:eastAsia="Times New Roman"/>
          <w:sz w:val="24"/>
          <w:szCs w:val="24"/>
          <w:lang w:eastAsia="ru-RU"/>
        </w:rPr>
        <w:t xml:space="preserve"> в работе комиссий, рабочих групп и иных рабочих органов, образованных Министерством.</w:t>
      </w:r>
    </w:p>
    <w:p w:rsidR="00BA0452" w:rsidRPr="00104F8D" w:rsidRDefault="00BA0452" w:rsidP="00E86E0E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>3.3.</w:t>
      </w:r>
      <w:r w:rsidR="00662355" w:rsidRPr="00104F8D">
        <w:rPr>
          <w:rFonts w:eastAsia="Times New Roman"/>
          <w:sz w:val="24"/>
          <w:szCs w:val="24"/>
          <w:lang w:eastAsia="ru-RU"/>
        </w:rPr>
        <w:t>5</w:t>
      </w:r>
      <w:r w:rsidRPr="00104F8D">
        <w:rPr>
          <w:rFonts w:eastAsia="Times New Roman"/>
          <w:sz w:val="24"/>
          <w:szCs w:val="24"/>
          <w:lang w:eastAsia="ru-RU"/>
        </w:rPr>
        <w:t>. Осуществлять организационно-техническое сопровождение деятельности</w:t>
      </w:r>
      <w:r w:rsidRPr="00104F8D">
        <w:t xml:space="preserve"> </w:t>
      </w:r>
      <w:r w:rsidRPr="00104F8D">
        <w:rPr>
          <w:rFonts w:eastAsia="Times New Roman"/>
          <w:sz w:val="24"/>
          <w:szCs w:val="24"/>
          <w:lang w:eastAsia="ru-RU"/>
        </w:rPr>
        <w:t>Общественн</w:t>
      </w:r>
      <w:r w:rsidR="007C439B" w:rsidRPr="00104F8D">
        <w:rPr>
          <w:rFonts w:eastAsia="Times New Roman"/>
          <w:sz w:val="24"/>
          <w:szCs w:val="24"/>
          <w:lang w:eastAsia="ru-RU"/>
        </w:rPr>
        <w:t>ого</w:t>
      </w:r>
      <w:r w:rsidRPr="00104F8D">
        <w:rPr>
          <w:rFonts w:eastAsia="Times New Roman"/>
          <w:sz w:val="24"/>
          <w:szCs w:val="24"/>
          <w:lang w:eastAsia="ru-RU"/>
        </w:rPr>
        <w:t xml:space="preserve"> совет</w:t>
      </w:r>
      <w:r w:rsidR="007C439B" w:rsidRPr="00104F8D">
        <w:rPr>
          <w:rFonts w:eastAsia="Times New Roman"/>
          <w:sz w:val="24"/>
          <w:szCs w:val="24"/>
          <w:lang w:eastAsia="ru-RU"/>
        </w:rPr>
        <w:t>а</w:t>
      </w:r>
      <w:r w:rsidRPr="00104F8D">
        <w:rPr>
          <w:rFonts w:eastAsia="Times New Roman"/>
          <w:sz w:val="24"/>
          <w:szCs w:val="24"/>
          <w:lang w:eastAsia="ru-RU"/>
        </w:rPr>
        <w:t xml:space="preserve"> при Министерстве.</w:t>
      </w:r>
    </w:p>
    <w:p w:rsidR="00610E63" w:rsidRPr="00104F8D" w:rsidRDefault="00610E63" w:rsidP="00610E63">
      <w:pPr>
        <w:ind w:firstLine="709"/>
        <w:jc w:val="both"/>
        <w:rPr>
          <w:sz w:val="24"/>
          <w:szCs w:val="24"/>
        </w:rPr>
      </w:pPr>
      <w:r w:rsidRPr="00104F8D">
        <w:rPr>
          <w:sz w:val="24"/>
          <w:szCs w:val="24"/>
        </w:rPr>
        <w:t>3.</w:t>
      </w:r>
      <w:r w:rsidR="00BA0452" w:rsidRPr="00104F8D">
        <w:rPr>
          <w:sz w:val="24"/>
          <w:szCs w:val="24"/>
        </w:rPr>
        <w:t>3</w:t>
      </w:r>
      <w:r w:rsidRPr="00104F8D">
        <w:rPr>
          <w:sz w:val="24"/>
          <w:szCs w:val="24"/>
        </w:rPr>
        <w:t>.</w:t>
      </w:r>
      <w:r w:rsidR="00662355" w:rsidRPr="00104F8D">
        <w:rPr>
          <w:sz w:val="24"/>
          <w:szCs w:val="24"/>
        </w:rPr>
        <w:t>6</w:t>
      </w:r>
      <w:r w:rsidRPr="00104F8D">
        <w:rPr>
          <w:sz w:val="24"/>
          <w:szCs w:val="24"/>
        </w:rPr>
        <w:t xml:space="preserve">. Осуществлять </w:t>
      </w:r>
      <w:r w:rsidR="00E073D0" w:rsidRPr="00104F8D">
        <w:rPr>
          <w:sz w:val="24"/>
          <w:szCs w:val="24"/>
        </w:rPr>
        <w:t>еженедельный</w:t>
      </w:r>
      <w:r w:rsidRPr="00104F8D">
        <w:rPr>
          <w:sz w:val="24"/>
          <w:szCs w:val="24"/>
        </w:rPr>
        <w:t xml:space="preserve"> мониторинг изменений законодательства Российской Федерации и оперативно доводить до начальников структурных подразделений Министерства информации о необходимости разработки соответствующего проекта правового акта Чувашской Республики.</w:t>
      </w:r>
    </w:p>
    <w:p w:rsidR="00610E63" w:rsidRPr="00104F8D" w:rsidRDefault="00610E63" w:rsidP="00610E63">
      <w:pPr>
        <w:ind w:firstLine="709"/>
        <w:jc w:val="both"/>
        <w:rPr>
          <w:sz w:val="24"/>
          <w:szCs w:val="24"/>
        </w:rPr>
      </w:pPr>
      <w:r w:rsidRPr="00104F8D">
        <w:rPr>
          <w:sz w:val="24"/>
          <w:szCs w:val="24"/>
        </w:rPr>
        <w:t>3.</w:t>
      </w:r>
      <w:r w:rsidR="00BA0452" w:rsidRPr="00104F8D">
        <w:rPr>
          <w:sz w:val="24"/>
          <w:szCs w:val="24"/>
        </w:rPr>
        <w:t>3</w:t>
      </w:r>
      <w:r w:rsidRPr="00104F8D">
        <w:rPr>
          <w:sz w:val="24"/>
          <w:szCs w:val="24"/>
        </w:rPr>
        <w:t>.</w:t>
      </w:r>
      <w:r w:rsidR="00662355" w:rsidRPr="00104F8D">
        <w:rPr>
          <w:sz w:val="24"/>
          <w:szCs w:val="24"/>
        </w:rPr>
        <w:t>7</w:t>
      </w:r>
      <w:r w:rsidRPr="00104F8D">
        <w:rPr>
          <w:sz w:val="24"/>
          <w:szCs w:val="24"/>
        </w:rPr>
        <w:t xml:space="preserve">. </w:t>
      </w:r>
      <w:r w:rsidR="00986470" w:rsidRPr="00104F8D">
        <w:rPr>
          <w:sz w:val="24"/>
          <w:szCs w:val="24"/>
        </w:rPr>
        <w:t>Обеспечивать</w:t>
      </w:r>
      <w:r w:rsidRPr="00104F8D">
        <w:rPr>
          <w:sz w:val="24"/>
          <w:szCs w:val="24"/>
        </w:rPr>
        <w:t xml:space="preserve"> своевременн</w:t>
      </w:r>
      <w:r w:rsidR="00986470" w:rsidRPr="00104F8D">
        <w:rPr>
          <w:sz w:val="24"/>
          <w:szCs w:val="24"/>
        </w:rPr>
        <w:t>ую</w:t>
      </w:r>
      <w:r w:rsidRPr="00104F8D">
        <w:rPr>
          <w:sz w:val="24"/>
          <w:szCs w:val="24"/>
        </w:rPr>
        <w:t>, качественн</w:t>
      </w:r>
      <w:r w:rsidR="00986470" w:rsidRPr="00104F8D">
        <w:rPr>
          <w:sz w:val="24"/>
          <w:szCs w:val="24"/>
        </w:rPr>
        <w:t>ую</w:t>
      </w:r>
      <w:r w:rsidRPr="00104F8D">
        <w:rPr>
          <w:sz w:val="24"/>
          <w:szCs w:val="24"/>
        </w:rPr>
        <w:t xml:space="preserve"> разработк</w:t>
      </w:r>
      <w:r w:rsidR="00986470" w:rsidRPr="00104F8D">
        <w:rPr>
          <w:sz w:val="24"/>
          <w:szCs w:val="24"/>
        </w:rPr>
        <w:t>у</w:t>
      </w:r>
      <w:r w:rsidRPr="00104F8D">
        <w:rPr>
          <w:sz w:val="24"/>
          <w:szCs w:val="24"/>
        </w:rPr>
        <w:t xml:space="preserve"> и приняти</w:t>
      </w:r>
      <w:r w:rsidR="00986470" w:rsidRPr="00104F8D">
        <w:rPr>
          <w:sz w:val="24"/>
          <w:szCs w:val="24"/>
        </w:rPr>
        <w:t>е</w:t>
      </w:r>
      <w:r w:rsidRPr="00104F8D">
        <w:rPr>
          <w:sz w:val="24"/>
          <w:szCs w:val="24"/>
        </w:rPr>
        <w:t xml:space="preserve"> правовых актов Чувашской Республики, в том числе направленных на приведение в соответствие с законодательством Российской Федерации и выполнение требований актов прокурорского реагирования.</w:t>
      </w:r>
    </w:p>
    <w:p w:rsidR="00610E63" w:rsidRPr="00104F8D" w:rsidRDefault="00610E63" w:rsidP="00610E63">
      <w:pPr>
        <w:ind w:firstLine="709"/>
        <w:jc w:val="both"/>
        <w:rPr>
          <w:sz w:val="24"/>
          <w:szCs w:val="24"/>
        </w:rPr>
      </w:pPr>
      <w:r w:rsidRPr="00104F8D">
        <w:rPr>
          <w:sz w:val="24"/>
          <w:szCs w:val="24"/>
        </w:rPr>
        <w:t>3.</w:t>
      </w:r>
      <w:r w:rsidR="00BA0452" w:rsidRPr="00104F8D">
        <w:rPr>
          <w:sz w:val="24"/>
          <w:szCs w:val="24"/>
        </w:rPr>
        <w:t>3.</w:t>
      </w:r>
      <w:r w:rsidR="00662355" w:rsidRPr="00104F8D">
        <w:rPr>
          <w:sz w:val="24"/>
          <w:szCs w:val="24"/>
        </w:rPr>
        <w:t>8</w:t>
      </w:r>
      <w:r w:rsidRPr="00104F8D">
        <w:rPr>
          <w:sz w:val="24"/>
          <w:szCs w:val="24"/>
        </w:rPr>
        <w:t>. Готовить информацию в Прокуратуру Чувашской Республики, Управление Министерства юстиции Российской Федерации по Чувашской Республике по актам прокурорского реагирования, экспертным заключениям.</w:t>
      </w:r>
    </w:p>
    <w:p w:rsidR="00610E63" w:rsidRPr="00104F8D" w:rsidRDefault="00610E63" w:rsidP="00610E63">
      <w:pPr>
        <w:ind w:firstLine="709"/>
        <w:jc w:val="both"/>
        <w:rPr>
          <w:sz w:val="24"/>
          <w:szCs w:val="24"/>
        </w:rPr>
      </w:pPr>
      <w:r w:rsidRPr="00104F8D">
        <w:rPr>
          <w:sz w:val="24"/>
          <w:szCs w:val="24"/>
        </w:rPr>
        <w:t>3.</w:t>
      </w:r>
      <w:r w:rsidR="00BA0452" w:rsidRPr="00104F8D">
        <w:rPr>
          <w:sz w:val="24"/>
          <w:szCs w:val="24"/>
        </w:rPr>
        <w:t>3</w:t>
      </w:r>
      <w:r w:rsidRPr="00104F8D">
        <w:rPr>
          <w:sz w:val="24"/>
          <w:szCs w:val="24"/>
        </w:rPr>
        <w:t>.</w:t>
      </w:r>
      <w:r w:rsidR="00662355" w:rsidRPr="00104F8D">
        <w:rPr>
          <w:sz w:val="24"/>
          <w:szCs w:val="24"/>
        </w:rPr>
        <w:t>9</w:t>
      </w:r>
      <w:r w:rsidRPr="00104F8D">
        <w:rPr>
          <w:sz w:val="24"/>
          <w:szCs w:val="24"/>
        </w:rPr>
        <w:t>. Осуществлять мониторинг правоприменения в Чувашской Республике.</w:t>
      </w:r>
    </w:p>
    <w:p w:rsidR="00573F4C" w:rsidRPr="00104F8D" w:rsidRDefault="009A2A49" w:rsidP="009A2A49">
      <w:pPr>
        <w:ind w:firstLine="708"/>
        <w:jc w:val="both"/>
        <w:rPr>
          <w:sz w:val="24"/>
          <w:szCs w:val="24"/>
        </w:rPr>
      </w:pPr>
      <w:r w:rsidRPr="00104F8D">
        <w:rPr>
          <w:sz w:val="24"/>
          <w:szCs w:val="24"/>
        </w:rPr>
        <w:t>3.</w:t>
      </w:r>
      <w:r w:rsidR="00590822" w:rsidRPr="00104F8D">
        <w:rPr>
          <w:sz w:val="24"/>
          <w:szCs w:val="24"/>
        </w:rPr>
        <w:t>3</w:t>
      </w:r>
      <w:r w:rsidRPr="00104F8D">
        <w:rPr>
          <w:sz w:val="24"/>
          <w:szCs w:val="24"/>
        </w:rPr>
        <w:t>.</w:t>
      </w:r>
      <w:r w:rsidR="00662355" w:rsidRPr="00104F8D">
        <w:rPr>
          <w:sz w:val="24"/>
          <w:szCs w:val="24"/>
        </w:rPr>
        <w:t>10</w:t>
      </w:r>
      <w:r w:rsidRPr="00104F8D">
        <w:rPr>
          <w:sz w:val="24"/>
          <w:szCs w:val="24"/>
        </w:rPr>
        <w:t xml:space="preserve">. </w:t>
      </w:r>
      <w:r w:rsidR="00573F4C" w:rsidRPr="00104F8D">
        <w:rPr>
          <w:sz w:val="24"/>
          <w:szCs w:val="24"/>
        </w:rPr>
        <w:t>Исполня</w:t>
      </w:r>
      <w:r w:rsidRPr="00104F8D">
        <w:rPr>
          <w:sz w:val="24"/>
          <w:szCs w:val="24"/>
        </w:rPr>
        <w:t>ть</w:t>
      </w:r>
      <w:r w:rsidR="00573F4C" w:rsidRPr="00104F8D">
        <w:rPr>
          <w:sz w:val="24"/>
          <w:szCs w:val="24"/>
        </w:rPr>
        <w:t xml:space="preserve"> обязанности работника контрактной службы в части:</w:t>
      </w:r>
    </w:p>
    <w:p w:rsidR="00573F4C" w:rsidRPr="00104F8D" w:rsidRDefault="00573F4C" w:rsidP="00573F4C">
      <w:pPr>
        <w:ind w:firstLine="709"/>
        <w:jc w:val="both"/>
        <w:rPr>
          <w:sz w:val="24"/>
          <w:szCs w:val="24"/>
        </w:rPr>
      </w:pPr>
      <w:r w:rsidRPr="00104F8D">
        <w:rPr>
          <w:sz w:val="24"/>
          <w:szCs w:val="24"/>
        </w:rPr>
        <w:t>рассмотрения банковских гарантий и организ</w:t>
      </w:r>
      <w:r w:rsidR="009A2A49" w:rsidRPr="00104F8D">
        <w:rPr>
          <w:sz w:val="24"/>
          <w:szCs w:val="24"/>
        </w:rPr>
        <w:t>ации осуществления уплаты денеж</w:t>
      </w:r>
      <w:r w:rsidRPr="00104F8D">
        <w:rPr>
          <w:sz w:val="24"/>
          <w:szCs w:val="24"/>
        </w:rPr>
        <w:t xml:space="preserve">ных сумм по банковской гарантии; </w:t>
      </w:r>
    </w:p>
    <w:p w:rsidR="00573F4C" w:rsidRPr="00104F8D" w:rsidRDefault="00573F4C" w:rsidP="00573F4C">
      <w:pPr>
        <w:ind w:firstLine="709"/>
        <w:jc w:val="both"/>
        <w:rPr>
          <w:sz w:val="24"/>
          <w:szCs w:val="24"/>
        </w:rPr>
      </w:pPr>
      <w:r w:rsidRPr="00104F8D">
        <w:rPr>
          <w:sz w:val="24"/>
          <w:szCs w:val="24"/>
        </w:rPr>
        <w:t xml:space="preserve">организации заключения контракта; </w:t>
      </w:r>
    </w:p>
    <w:p w:rsidR="00573F4C" w:rsidRPr="00104F8D" w:rsidRDefault="00573F4C" w:rsidP="00573F4C">
      <w:pPr>
        <w:ind w:firstLine="709"/>
        <w:jc w:val="both"/>
        <w:rPr>
          <w:sz w:val="24"/>
          <w:szCs w:val="24"/>
        </w:rPr>
      </w:pPr>
      <w:r w:rsidRPr="00104F8D">
        <w:rPr>
          <w:sz w:val="24"/>
          <w:szCs w:val="24"/>
        </w:rPr>
        <w:t>направления поставщику (подрядчику, исполните</w:t>
      </w:r>
      <w:r w:rsidR="009A2A49" w:rsidRPr="00104F8D">
        <w:rPr>
          <w:sz w:val="24"/>
          <w:szCs w:val="24"/>
        </w:rPr>
        <w:t>лю) требования об уплате неусто</w:t>
      </w:r>
      <w:r w:rsidRPr="00104F8D">
        <w:rPr>
          <w:sz w:val="24"/>
          <w:szCs w:val="24"/>
        </w:rPr>
        <w:t>ек (штрафов, пеней);</w:t>
      </w:r>
    </w:p>
    <w:p w:rsidR="00573F4C" w:rsidRPr="00104F8D" w:rsidRDefault="00573F4C" w:rsidP="00573F4C">
      <w:pPr>
        <w:ind w:firstLine="709"/>
        <w:jc w:val="both"/>
        <w:rPr>
          <w:sz w:val="24"/>
          <w:szCs w:val="24"/>
        </w:rPr>
      </w:pPr>
      <w:r w:rsidRPr="00104F8D">
        <w:rPr>
          <w:sz w:val="24"/>
          <w:szCs w:val="24"/>
        </w:rPr>
        <w:t xml:space="preserve">участия в рассмотрении дел об обжаловании действий (бездействия) заказчика и осуществления подготовки материалов для выполнения претензионной работы; </w:t>
      </w:r>
    </w:p>
    <w:p w:rsidR="00573F4C" w:rsidRPr="00104F8D" w:rsidRDefault="00573F4C" w:rsidP="00573F4C">
      <w:pPr>
        <w:ind w:firstLine="709"/>
        <w:jc w:val="both"/>
        <w:rPr>
          <w:sz w:val="24"/>
          <w:szCs w:val="24"/>
        </w:rPr>
      </w:pPr>
      <w:r w:rsidRPr="00104F8D">
        <w:rPr>
          <w:sz w:val="24"/>
          <w:szCs w:val="24"/>
        </w:rPr>
        <w:t>организации включения в реестр недобросовестных поставщиков (подрядчиков, исполнителей) информации о поставщике (подрядчике, исполнителе).</w:t>
      </w:r>
    </w:p>
    <w:p w:rsidR="00FF6BAA" w:rsidRPr="00104F8D" w:rsidRDefault="00590822" w:rsidP="00590822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>3.3</w:t>
      </w:r>
      <w:r w:rsidR="00610E63" w:rsidRPr="00104F8D">
        <w:rPr>
          <w:rFonts w:eastAsia="Times New Roman"/>
          <w:sz w:val="24"/>
          <w:szCs w:val="24"/>
          <w:lang w:eastAsia="ru-RU"/>
        </w:rPr>
        <w:t>.</w:t>
      </w:r>
      <w:r w:rsidR="00E073D0" w:rsidRPr="00104F8D">
        <w:rPr>
          <w:rFonts w:eastAsia="Times New Roman"/>
          <w:sz w:val="24"/>
          <w:szCs w:val="24"/>
          <w:lang w:eastAsia="ru-RU"/>
        </w:rPr>
        <w:t>1</w:t>
      </w:r>
      <w:r w:rsidR="001A69A0" w:rsidRPr="00104F8D">
        <w:rPr>
          <w:rFonts w:eastAsia="Times New Roman"/>
          <w:sz w:val="24"/>
          <w:szCs w:val="24"/>
          <w:lang w:eastAsia="ru-RU"/>
        </w:rPr>
        <w:t>1</w:t>
      </w:r>
      <w:r w:rsidR="00FF6BAA" w:rsidRPr="00104F8D">
        <w:rPr>
          <w:rFonts w:eastAsia="Times New Roman"/>
          <w:sz w:val="24"/>
          <w:szCs w:val="24"/>
          <w:lang w:eastAsia="ru-RU"/>
        </w:rPr>
        <w:t>. Организовать документационное обеспечение деятельности Министерства, контроль за своевременным рассмотрением и исполнением поступивших документов, правильностью оформления подготовленных документов, обеспечить сохранность документов, переданных в ведомственный архив Министерства.</w:t>
      </w:r>
    </w:p>
    <w:p w:rsidR="00CA31AC" w:rsidRPr="00104F8D" w:rsidRDefault="00E667A7" w:rsidP="00CA31AC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>3.</w:t>
      </w:r>
      <w:r w:rsidR="00590822" w:rsidRPr="00104F8D">
        <w:rPr>
          <w:rFonts w:eastAsia="Times New Roman"/>
          <w:sz w:val="24"/>
          <w:szCs w:val="24"/>
          <w:lang w:eastAsia="ru-RU"/>
        </w:rPr>
        <w:t>3</w:t>
      </w:r>
      <w:r w:rsidR="00221024" w:rsidRPr="00104F8D">
        <w:rPr>
          <w:rFonts w:eastAsia="Times New Roman"/>
          <w:sz w:val="24"/>
          <w:szCs w:val="24"/>
          <w:lang w:eastAsia="ru-RU"/>
        </w:rPr>
        <w:t>.</w:t>
      </w:r>
      <w:r w:rsidR="00986470" w:rsidRPr="00104F8D">
        <w:rPr>
          <w:rFonts w:eastAsia="Times New Roman"/>
          <w:sz w:val="24"/>
          <w:szCs w:val="24"/>
          <w:lang w:eastAsia="ru-RU"/>
        </w:rPr>
        <w:t>1</w:t>
      </w:r>
      <w:r w:rsidR="001A69A0" w:rsidRPr="00104F8D">
        <w:rPr>
          <w:rFonts w:eastAsia="Times New Roman"/>
          <w:sz w:val="24"/>
          <w:szCs w:val="24"/>
          <w:lang w:eastAsia="ru-RU"/>
        </w:rPr>
        <w:t>2</w:t>
      </w:r>
      <w:r w:rsidRPr="00104F8D">
        <w:rPr>
          <w:rFonts w:eastAsia="Times New Roman"/>
          <w:sz w:val="24"/>
          <w:szCs w:val="24"/>
          <w:lang w:eastAsia="ru-RU"/>
        </w:rPr>
        <w:t xml:space="preserve">. Готовить ответы на поступившие в Министерство </w:t>
      </w:r>
      <w:r w:rsidR="00CA31AC" w:rsidRPr="00104F8D">
        <w:rPr>
          <w:rFonts w:eastAsia="Times New Roman"/>
          <w:sz w:val="24"/>
          <w:szCs w:val="24"/>
          <w:lang w:eastAsia="ru-RU"/>
        </w:rPr>
        <w:t xml:space="preserve">запросы, </w:t>
      </w:r>
      <w:r w:rsidRPr="00104F8D">
        <w:rPr>
          <w:rFonts w:eastAsia="Times New Roman"/>
          <w:sz w:val="24"/>
          <w:szCs w:val="24"/>
          <w:lang w:eastAsia="ru-RU"/>
        </w:rPr>
        <w:t>обращения, письма граж</w:t>
      </w:r>
      <w:r w:rsidR="00CA31AC" w:rsidRPr="00104F8D">
        <w:rPr>
          <w:rFonts w:eastAsia="Times New Roman"/>
          <w:sz w:val="24"/>
          <w:szCs w:val="24"/>
          <w:lang w:eastAsia="ru-RU"/>
        </w:rPr>
        <w:t>дан и организаций по вопросам, связанным с должностными обязанностями.</w:t>
      </w:r>
    </w:p>
    <w:p w:rsidR="00641D8B" w:rsidRPr="00104F8D" w:rsidRDefault="00CA31AC" w:rsidP="00247E5A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>3.</w:t>
      </w:r>
      <w:r w:rsidR="00590822" w:rsidRPr="00104F8D">
        <w:rPr>
          <w:rFonts w:eastAsia="Times New Roman"/>
          <w:sz w:val="24"/>
          <w:szCs w:val="24"/>
          <w:lang w:eastAsia="ru-RU"/>
        </w:rPr>
        <w:t>3</w:t>
      </w:r>
      <w:r w:rsidRPr="00104F8D">
        <w:rPr>
          <w:rFonts w:eastAsia="Times New Roman"/>
          <w:sz w:val="24"/>
          <w:szCs w:val="24"/>
          <w:lang w:eastAsia="ru-RU"/>
        </w:rPr>
        <w:t>.</w:t>
      </w:r>
      <w:r w:rsidR="00986470" w:rsidRPr="00104F8D">
        <w:rPr>
          <w:rFonts w:eastAsia="Times New Roman"/>
          <w:sz w:val="24"/>
          <w:szCs w:val="24"/>
          <w:lang w:eastAsia="ru-RU"/>
        </w:rPr>
        <w:t>1</w:t>
      </w:r>
      <w:r w:rsidR="001A69A0" w:rsidRPr="00104F8D">
        <w:rPr>
          <w:rFonts w:eastAsia="Times New Roman"/>
          <w:sz w:val="24"/>
          <w:szCs w:val="24"/>
          <w:lang w:eastAsia="ru-RU"/>
        </w:rPr>
        <w:t>3</w:t>
      </w:r>
      <w:r w:rsidRPr="00104F8D">
        <w:rPr>
          <w:rFonts w:eastAsia="Times New Roman"/>
          <w:sz w:val="24"/>
          <w:szCs w:val="24"/>
          <w:lang w:eastAsia="ru-RU"/>
        </w:rPr>
        <w:t>. Оказыва</w:t>
      </w:r>
      <w:r w:rsidR="00433932" w:rsidRPr="00104F8D">
        <w:rPr>
          <w:rFonts w:eastAsia="Times New Roman"/>
          <w:sz w:val="24"/>
          <w:szCs w:val="24"/>
          <w:lang w:eastAsia="ru-RU"/>
        </w:rPr>
        <w:t>ть</w:t>
      </w:r>
      <w:r w:rsidRPr="00104F8D">
        <w:rPr>
          <w:rFonts w:eastAsia="Times New Roman"/>
          <w:sz w:val="24"/>
          <w:szCs w:val="24"/>
          <w:lang w:eastAsia="ru-RU"/>
        </w:rPr>
        <w:t xml:space="preserve">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граждан.</w:t>
      </w:r>
    </w:p>
    <w:p w:rsidR="00BA34EF" w:rsidRPr="00104F8D" w:rsidRDefault="00512DBB" w:rsidP="00247E5A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 xml:space="preserve">3.3.14. </w:t>
      </w:r>
      <w:r w:rsidR="00BA34EF" w:rsidRPr="00104F8D">
        <w:rPr>
          <w:rFonts w:eastAsia="Times New Roman"/>
          <w:sz w:val="24"/>
          <w:szCs w:val="24"/>
          <w:lang w:eastAsia="ru-RU"/>
        </w:rPr>
        <w:t>Осуществлять правовое информирование и правовое просвещение населения в порядке, предусмотренном Федеральным законом «О бесплатной юридической помощи в Российской Федерации».</w:t>
      </w:r>
    </w:p>
    <w:p w:rsidR="00CA478A" w:rsidRPr="00104F8D" w:rsidRDefault="00CA478A" w:rsidP="00247E5A">
      <w:pPr>
        <w:autoSpaceDE w:val="0"/>
        <w:autoSpaceDN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104F8D">
        <w:rPr>
          <w:rFonts w:eastAsia="Times New Roman"/>
          <w:sz w:val="24"/>
          <w:szCs w:val="24"/>
          <w:lang w:eastAsia="ru-RU"/>
        </w:rPr>
        <w:t>3.3.1</w:t>
      </w:r>
      <w:r w:rsidR="00512DBB" w:rsidRPr="00104F8D">
        <w:rPr>
          <w:rFonts w:eastAsia="Times New Roman"/>
          <w:sz w:val="24"/>
          <w:szCs w:val="24"/>
          <w:lang w:eastAsia="ru-RU"/>
        </w:rPr>
        <w:t>5</w:t>
      </w:r>
      <w:r w:rsidRPr="00104F8D">
        <w:rPr>
          <w:rFonts w:eastAsia="Times New Roman"/>
          <w:sz w:val="24"/>
          <w:szCs w:val="24"/>
          <w:lang w:eastAsia="ru-RU"/>
        </w:rPr>
        <w:t>. Представл</w:t>
      </w:r>
      <w:r w:rsidR="003139FD" w:rsidRPr="00104F8D">
        <w:rPr>
          <w:rFonts w:eastAsia="Times New Roman"/>
          <w:sz w:val="24"/>
          <w:szCs w:val="24"/>
          <w:lang w:eastAsia="ru-RU"/>
        </w:rPr>
        <w:t>ять</w:t>
      </w:r>
      <w:r w:rsidRPr="00104F8D">
        <w:rPr>
          <w:rFonts w:eastAsia="Times New Roman"/>
          <w:sz w:val="24"/>
          <w:szCs w:val="24"/>
          <w:lang w:eastAsia="ru-RU"/>
        </w:rPr>
        <w:t xml:space="preserve"> интерес</w:t>
      </w:r>
      <w:r w:rsidR="003139FD" w:rsidRPr="00104F8D">
        <w:rPr>
          <w:rFonts w:eastAsia="Times New Roman"/>
          <w:sz w:val="24"/>
          <w:szCs w:val="24"/>
          <w:lang w:eastAsia="ru-RU"/>
        </w:rPr>
        <w:t>ы</w:t>
      </w:r>
      <w:r w:rsidRPr="00104F8D">
        <w:rPr>
          <w:rFonts w:eastAsia="Times New Roman"/>
          <w:sz w:val="24"/>
          <w:szCs w:val="24"/>
          <w:lang w:eastAsia="ru-RU"/>
        </w:rPr>
        <w:t xml:space="preserve"> Министерства в судах общей юрисдикции, а также в Арбитражных судах (сопровождение деятельности районных газет).</w:t>
      </w:r>
    </w:p>
    <w:p w:rsidR="000E7F2A" w:rsidRPr="00D8621B" w:rsidRDefault="000E7F2A" w:rsidP="00C14BB7">
      <w:pPr>
        <w:autoSpaceDE w:val="0"/>
        <w:autoSpaceDN w:val="0"/>
        <w:ind w:firstLine="700"/>
        <w:jc w:val="both"/>
        <w:rPr>
          <w:rFonts w:eastAsia="Times New Roman"/>
          <w:bCs/>
          <w:sz w:val="24"/>
          <w:szCs w:val="24"/>
          <w:lang w:eastAsia="ru-RU"/>
        </w:rPr>
      </w:pPr>
      <w:r w:rsidRPr="00104F8D">
        <w:rPr>
          <w:rFonts w:eastAsia="Times New Roman"/>
          <w:bCs/>
          <w:sz w:val="24"/>
          <w:szCs w:val="24"/>
          <w:lang w:eastAsia="ru-RU"/>
        </w:rPr>
        <w:t>3.</w:t>
      </w:r>
      <w:r w:rsidR="00590822" w:rsidRPr="00104F8D">
        <w:rPr>
          <w:rFonts w:eastAsia="Times New Roman"/>
          <w:bCs/>
          <w:sz w:val="24"/>
          <w:szCs w:val="24"/>
          <w:lang w:eastAsia="ru-RU"/>
        </w:rPr>
        <w:t>3</w:t>
      </w:r>
      <w:r w:rsidRPr="00104F8D">
        <w:rPr>
          <w:rFonts w:eastAsia="Times New Roman"/>
          <w:bCs/>
          <w:sz w:val="24"/>
          <w:szCs w:val="24"/>
          <w:lang w:eastAsia="ru-RU"/>
        </w:rPr>
        <w:t>.1</w:t>
      </w:r>
      <w:r w:rsidR="00512DBB" w:rsidRPr="00104F8D">
        <w:rPr>
          <w:rFonts w:eastAsia="Times New Roman"/>
          <w:bCs/>
          <w:sz w:val="24"/>
          <w:szCs w:val="24"/>
          <w:lang w:eastAsia="ru-RU"/>
        </w:rPr>
        <w:t>6</w:t>
      </w:r>
      <w:r w:rsidRPr="00104F8D">
        <w:rPr>
          <w:rFonts w:eastAsia="Times New Roman"/>
          <w:bCs/>
          <w:sz w:val="24"/>
          <w:szCs w:val="24"/>
          <w:lang w:eastAsia="ru-RU"/>
        </w:rPr>
        <w:t>.</w:t>
      </w:r>
      <w:r w:rsidR="00C14BB7" w:rsidRPr="00104F8D">
        <w:rPr>
          <w:rFonts w:eastAsia="Times New Roman"/>
          <w:bCs/>
          <w:sz w:val="24"/>
          <w:szCs w:val="24"/>
          <w:lang w:eastAsia="ru-RU"/>
        </w:rPr>
        <w:t> </w:t>
      </w:r>
      <w:r w:rsidRPr="00104F8D">
        <w:rPr>
          <w:rFonts w:eastAsia="Times New Roman"/>
          <w:bCs/>
          <w:sz w:val="24"/>
          <w:szCs w:val="24"/>
          <w:lang w:eastAsia="ru-RU"/>
        </w:rPr>
        <w:t xml:space="preserve">Соблюдать правила техники безопасности и охраны труда, </w:t>
      </w:r>
      <w:r w:rsidR="00C14BB7" w:rsidRPr="00104F8D">
        <w:rPr>
          <w:rFonts w:eastAsia="Times New Roman"/>
          <w:bCs/>
          <w:sz w:val="24"/>
          <w:szCs w:val="24"/>
          <w:lang w:eastAsia="ru-RU"/>
        </w:rPr>
        <w:t>п</w:t>
      </w:r>
      <w:r w:rsidRPr="00104F8D">
        <w:rPr>
          <w:rFonts w:eastAsia="Times New Roman"/>
          <w:bCs/>
          <w:sz w:val="24"/>
          <w:szCs w:val="24"/>
          <w:lang w:eastAsia="ru-RU"/>
        </w:rPr>
        <w:t>ротивопожарной защиты и санитарии.</w:t>
      </w:r>
    </w:p>
    <w:p w:rsidR="00485B5F" w:rsidRPr="00D8621B" w:rsidRDefault="000E7F2A" w:rsidP="000E7F2A">
      <w:pPr>
        <w:autoSpaceDE w:val="0"/>
        <w:autoSpaceDN w:val="0"/>
        <w:ind w:firstLine="700"/>
        <w:rPr>
          <w:rFonts w:eastAsia="Times New Roman"/>
          <w:bCs/>
          <w:sz w:val="24"/>
          <w:szCs w:val="24"/>
          <w:lang w:eastAsia="ru-RU"/>
        </w:rPr>
      </w:pPr>
      <w:r w:rsidRPr="00D8621B">
        <w:rPr>
          <w:rFonts w:eastAsia="Times New Roman"/>
          <w:bCs/>
          <w:sz w:val="24"/>
          <w:szCs w:val="24"/>
          <w:lang w:eastAsia="ru-RU"/>
        </w:rPr>
        <w:lastRenderedPageBreak/>
        <w:t>3.</w:t>
      </w:r>
      <w:r w:rsidR="00590822">
        <w:rPr>
          <w:rFonts w:eastAsia="Times New Roman"/>
          <w:bCs/>
          <w:sz w:val="24"/>
          <w:szCs w:val="24"/>
          <w:lang w:eastAsia="ru-RU"/>
        </w:rPr>
        <w:t>3</w:t>
      </w:r>
      <w:r w:rsidRPr="00D8621B">
        <w:rPr>
          <w:rFonts w:eastAsia="Times New Roman"/>
          <w:bCs/>
          <w:sz w:val="24"/>
          <w:szCs w:val="24"/>
          <w:lang w:eastAsia="ru-RU"/>
        </w:rPr>
        <w:t>.1</w:t>
      </w:r>
      <w:r w:rsidR="00512DBB">
        <w:rPr>
          <w:rFonts w:eastAsia="Times New Roman"/>
          <w:bCs/>
          <w:sz w:val="24"/>
          <w:szCs w:val="24"/>
          <w:lang w:eastAsia="ru-RU"/>
        </w:rPr>
        <w:t>7</w:t>
      </w:r>
      <w:r w:rsidRPr="00D8621B">
        <w:rPr>
          <w:rFonts w:eastAsia="Times New Roman"/>
          <w:bCs/>
          <w:sz w:val="24"/>
          <w:szCs w:val="24"/>
          <w:lang w:eastAsia="ru-RU"/>
        </w:rPr>
        <w:t>. Исполнять иные обязанности в пределах своих полномочий.</w:t>
      </w:r>
    </w:p>
    <w:p w:rsidR="00247E5A" w:rsidRDefault="00247E5A" w:rsidP="00247E5A">
      <w:pPr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47E5A" w:rsidRDefault="00E667A7" w:rsidP="002D3525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8621B">
        <w:rPr>
          <w:rFonts w:eastAsia="Times New Roman"/>
          <w:b/>
          <w:bCs/>
          <w:sz w:val="24"/>
          <w:szCs w:val="24"/>
          <w:lang w:val="en-US" w:eastAsia="ru-RU"/>
        </w:rPr>
        <w:t>IV</w:t>
      </w:r>
      <w:r w:rsidRPr="00D8621B">
        <w:rPr>
          <w:rFonts w:eastAsia="Times New Roman"/>
          <w:b/>
          <w:bCs/>
          <w:sz w:val="24"/>
          <w:szCs w:val="24"/>
          <w:lang w:eastAsia="ru-RU"/>
        </w:rPr>
        <w:t>. Права</w:t>
      </w:r>
    </w:p>
    <w:p w:rsidR="002D3525" w:rsidRPr="00D8621B" w:rsidRDefault="002D3525" w:rsidP="002D3525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667A7" w:rsidRPr="00D8621B" w:rsidRDefault="00E667A7" w:rsidP="00247E5A">
      <w:pPr>
        <w:tabs>
          <w:tab w:val="left" w:pos="540"/>
        </w:tabs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4.1. Основные права </w:t>
      </w:r>
      <w:r w:rsidR="00F21333" w:rsidRPr="00D8621B">
        <w:rPr>
          <w:rFonts w:eastAsia="Times New Roman"/>
          <w:sz w:val="24"/>
          <w:szCs w:val="24"/>
          <w:lang w:eastAsia="ru-RU"/>
        </w:rPr>
        <w:t xml:space="preserve">главного специалиста-эксперта </w:t>
      </w:r>
      <w:r w:rsidRPr="00D8621B">
        <w:rPr>
          <w:rFonts w:eastAsia="Times New Roman"/>
          <w:sz w:val="24"/>
          <w:szCs w:val="24"/>
          <w:lang w:eastAsia="ru-RU"/>
        </w:rPr>
        <w:t xml:space="preserve">отдела установлены статьей </w:t>
      </w:r>
      <w:r w:rsidR="00350E97">
        <w:rPr>
          <w:rFonts w:eastAsia="Times New Roman"/>
          <w:sz w:val="24"/>
          <w:szCs w:val="24"/>
          <w:lang w:eastAsia="ru-RU"/>
        </w:rPr>
        <w:t xml:space="preserve">     </w:t>
      </w:r>
      <w:r w:rsidRPr="00D8621B">
        <w:rPr>
          <w:rFonts w:eastAsia="Times New Roman"/>
          <w:sz w:val="24"/>
          <w:szCs w:val="24"/>
          <w:lang w:eastAsia="ru-RU"/>
        </w:rPr>
        <w:t>14 Федерального закона</w:t>
      </w:r>
      <w:r w:rsidR="00AD7FDD" w:rsidRPr="00D8621B">
        <w:rPr>
          <w:rFonts w:eastAsia="Times New Roman"/>
          <w:sz w:val="24"/>
          <w:szCs w:val="24"/>
          <w:lang w:eastAsia="ru-RU"/>
        </w:rPr>
        <w:t xml:space="preserve"> «О государственной гражданской службе российской Федерации»</w:t>
      </w:r>
      <w:r w:rsidRPr="00D8621B">
        <w:rPr>
          <w:rFonts w:eastAsia="Times New Roman"/>
          <w:sz w:val="24"/>
          <w:szCs w:val="24"/>
          <w:lang w:eastAsia="ru-RU"/>
        </w:rPr>
        <w:t>.</w:t>
      </w:r>
    </w:p>
    <w:p w:rsidR="00E667A7" w:rsidRPr="00D8621B" w:rsidRDefault="00E667A7" w:rsidP="00E667A7">
      <w:pPr>
        <w:tabs>
          <w:tab w:val="left" w:pos="540"/>
        </w:tabs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4.2.</w:t>
      </w:r>
      <w:r w:rsidRPr="00D8621B">
        <w:rPr>
          <w:rFonts w:eastAsia="Times New Roman"/>
          <w:sz w:val="24"/>
          <w:szCs w:val="24"/>
          <w:lang w:val="en-US" w:eastAsia="ru-RU"/>
        </w:rPr>
        <w:t> </w:t>
      </w:r>
      <w:r w:rsidRPr="00D8621B">
        <w:rPr>
          <w:rFonts w:eastAsia="Times New Roman"/>
          <w:sz w:val="24"/>
          <w:szCs w:val="24"/>
          <w:lang w:eastAsia="ru-RU"/>
        </w:rPr>
        <w:t xml:space="preserve">Кроме того </w:t>
      </w:r>
      <w:r w:rsidR="00F21333" w:rsidRPr="00D8621B">
        <w:rPr>
          <w:rFonts w:eastAsia="Times New Roman"/>
          <w:sz w:val="24"/>
          <w:szCs w:val="24"/>
          <w:lang w:eastAsia="ru-RU"/>
        </w:rPr>
        <w:t xml:space="preserve">главный специалист-эксперт </w:t>
      </w:r>
      <w:r w:rsidRPr="00D8621B">
        <w:rPr>
          <w:rFonts w:eastAsia="Times New Roman"/>
          <w:sz w:val="24"/>
          <w:szCs w:val="24"/>
          <w:lang w:eastAsia="ru-RU"/>
        </w:rPr>
        <w:t>отдела имеет право:</w:t>
      </w:r>
    </w:p>
    <w:p w:rsidR="00E667A7" w:rsidRPr="00D8621B" w:rsidRDefault="00E667A7" w:rsidP="00E667A7">
      <w:pPr>
        <w:tabs>
          <w:tab w:val="left" w:pos="540"/>
        </w:tabs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в пределах установленных должностных обязанностей и по поручению руководства представлять интересы Министерства в других органах, организациях и учреждениях;</w:t>
      </w:r>
    </w:p>
    <w:p w:rsidR="00E667A7" w:rsidRPr="00D8621B" w:rsidRDefault="00E667A7" w:rsidP="00E667A7">
      <w:pPr>
        <w:tabs>
          <w:tab w:val="left" w:pos="540"/>
        </w:tabs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готовить запросы на получение от органов исполнительной власти Чувашской Республики, органов местного самоуправления </w:t>
      </w:r>
      <w:r w:rsidR="00AD7FDD" w:rsidRPr="00D8621B">
        <w:rPr>
          <w:rFonts w:eastAsia="Times New Roman"/>
          <w:sz w:val="24"/>
          <w:szCs w:val="24"/>
          <w:lang w:eastAsia="ru-RU"/>
        </w:rPr>
        <w:t xml:space="preserve">в </w:t>
      </w:r>
      <w:r w:rsidRPr="00D8621B">
        <w:rPr>
          <w:rFonts w:eastAsia="Times New Roman"/>
          <w:sz w:val="24"/>
          <w:szCs w:val="24"/>
          <w:lang w:eastAsia="ru-RU"/>
        </w:rPr>
        <w:t>Чувашской Республик</w:t>
      </w:r>
      <w:r w:rsidR="00AD7FDD" w:rsidRPr="00D8621B">
        <w:rPr>
          <w:rFonts w:eastAsia="Times New Roman"/>
          <w:sz w:val="24"/>
          <w:szCs w:val="24"/>
          <w:lang w:eastAsia="ru-RU"/>
        </w:rPr>
        <w:t>е</w:t>
      </w:r>
      <w:r w:rsidRPr="00D8621B">
        <w:rPr>
          <w:rFonts w:eastAsia="Times New Roman"/>
          <w:sz w:val="24"/>
          <w:szCs w:val="24"/>
          <w:lang w:eastAsia="ru-RU"/>
        </w:rPr>
        <w:t xml:space="preserve"> необходимой для выполнения служебных обязанностей информации (нормативные, руководящие, методические материалы, файлы баз данных);</w:t>
      </w:r>
    </w:p>
    <w:p w:rsidR="00E667A7" w:rsidRPr="00D8621B" w:rsidRDefault="00E667A7" w:rsidP="00E667A7">
      <w:pPr>
        <w:autoSpaceDE w:val="0"/>
        <w:autoSpaceDN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принимать (по решению </w:t>
      </w:r>
      <w:r w:rsidR="00F21333" w:rsidRPr="00D8621B">
        <w:rPr>
          <w:rFonts w:eastAsia="Times New Roman"/>
          <w:sz w:val="24"/>
          <w:szCs w:val="24"/>
          <w:lang w:eastAsia="ru-RU"/>
        </w:rPr>
        <w:t>начальника отдела</w:t>
      </w:r>
      <w:r w:rsidRPr="00D8621B">
        <w:rPr>
          <w:rFonts w:eastAsia="Times New Roman"/>
          <w:sz w:val="24"/>
          <w:szCs w:val="24"/>
          <w:lang w:eastAsia="ru-RU"/>
        </w:rPr>
        <w:t>) участие в подготовке и проведении отраслевых совещаний, семинаров и других организационных мероприятий по вопросам, отнесенным к компе</w:t>
      </w:r>
      <w:r w:rsidR="00F21333" w:rsidRPr="00D8621B">
        <w:rPr>
          <w:rFonts w:eastAsia="Times New Roman"/>
          <w:sz w:val="24"/>
          <w:szCs w:val="24"/>
          <w:lang w:eastAsia="ru-RU"/>
        </w:rPr>
        <w:t>тенции отдела.</w:t>
      </w:r>
    </w:p>
    <w:p w:rsidR="00FB650C" w:rsidRPr="00D8621B" w:rsidRDefault="00FB650C" w:rsidP="00F21333">
      <w:pPr>
        <w:tabs>
          <w:tab w:val="left" w:pos="540"/>
          <w:tab w:val="left" w:pos="5580"/>
        </w:tabs>
        <w:jc w:val="both"/>
        <w:rPr>
          <w:rFonts w:eastAsia="Times New Roman"/>
          <w:sz w:val="24"/>
          <w:szCs w:val="24"/>
          <w:lang w:eastAsia="ru-RU"/>
        </w:rPr>
      </w:pPr>
    </w:p>
    <w:p w:rsidR="00FF6BAA" w:rsidRPr="00D8621B" w:rsidRDefault="00E667A7" w:rsidP="00FF6BAA">
      <w:pPr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8621B">
        <w:rPr>
          <w:rFonts w:eastAsia="Times New Roman"/>
          <w:b/>
          <w:bCs/>
          <w:sz w:val="24"/>
          <w:szCs w:val="24"/>
          <w:lang w:val="en-US" w:eastAsia="ru-RU"/>
        </w:rPr>
        <w:t>V</w:t>
      </w:r>
      <w:r w:rsidRPr="00D8621B">
        <w:rPr>
          <w:rFonts w:eastAsia="Times New Roman"/>
          <w:b/>
          <w:bCs/>
          <w:sz w:val="24"/>
          <w:szCs w:val="24"/>
          <w:lang w:eastAsia="ru-RU"/>
        </w:rPr>
        <w:t xml:space="preserve">. Ответственность </w:t>
      </w:r>
      <w:r w:rsidR="00C000BB" w:rsidRPr="00D8621B">
        <w:rPr>
          <w:rFonts w:eastAsia="Times New Roman"/>
          <w:b/>
          <w:bCs/>
          <w:sz w:val="24"/>
          <w:szCs w:val="24"/>
          <w:lang w:eastAsia="ru-RU"/>
        </w:rPr>
        <w:t>гражданского служащего</w:t>
      </w:r>
      <w:r w:rsidR="00FF6BAA" w:rsidRPr="00D8621B">
        <w:rPr>
          <w:rFonts w:eastAsia="Times New Roman"/>
          <w:b/>
          <w:bCs/>
          <w:sz w:val="24"/>
          <w:szCs w:val="24"/>
          <w:lang w:eastAsia="ru-RU"/>
        </w:rPr>
        <w:t xml:space="preserve"> за неисполнение </w:t>
      </w:r>
    </w:p>
    <w:p w:rsidR="00E667A7" w:rsidRPr="00D8621B" w:rsidRDefault="00FF6BAA" w:rsidP="00FF6BAA">
      <w:pPr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8621B">
        <w:rPr>
          <w:rFonts w:eastAsia="Times New Roman"/>
          <w:b/>
          <w:bCs/>
          <w:sz w:val="24"/>
          <w:szCs w:val="24"/>
          <w:lang w:eastAsia="ru-RU"/>
        </w:rPr>
        <w:t>(ненадлежащее исполнение) должностных обязанностей</w:t>
      </w:r>
    </w:p>
    <w:p w:rsidR="00FF6BAA" w:rsidRPr="00D8621B" w:rsidRDefault="00FF6BAA" w:rsidP="00FF6BAA">
      <w:pPr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667A7" w:rsidRPr="00D8621B" w:rsidRDefault="00E667A7" w:rsidP="00E667A7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5.1. </w:t>
      </w:r>
      <w:r w:rsidR="00F21333" w:rsidRPr="00D8621B">
        <w:rPr>
          <w:rFonts w:eastAsia="Times New Roman"/>
          <w:sz w:val="24"/>
          <w:szCs w:val="24"/>
          <w:lang w:eastAsia="ru-RU"/>
        </w:rPr>
        <w:t xml:space="preserve">Главный специалист-эксперт </w:t>
      </w:r>
      <w:r w:rsidRPr="00D8621B">
        <w:rPr>
          <w:rFonts w:eastAsia="Times New Roman"/>
          <w:sz w:val="24"/>
          <w:szCs w:val="24"/>
          <w:lang w:eastAsia="ru-RU"/>
        </w:rPr>
        <w:t>отдела несет предусмотренную законодательством Российской Федерации и законодательством Чувашской Республики ответственность за:</w:t>
      </w:r>
    </w:p>
    <w:p w:rsidR="00E667A7" w:rsidRPr="00D8621B" w:rsidRDefault="00E667A7" w:rsidP="00E667A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неисполнение либо ненадлежащее исполнение </w:t>
      </w:r>
      <w:r w:rsidR="00C000BB" w:rsidRPr="00D8621B">
        <w:rPr>
          <w:rFonts w:eastAsia="Times New Roman"/>
          <w:sz w:val="24"/>
          <w:szCs w:val="24"/>
          <w:lang w:eastAsia="ru-RU"/>
        </w:rPr>
        <w:t xml:space="preserve">возложенных на него </w:t>
      </w:r>
      <w:r w:rsidRPr="00D8621B">
        <w:rPr>
          <w:rFonts w:eastAsia="Times New Roman"/>
          <w:sz w:val="24"/>
          <w:szCs w:val="24"/>
          <w:lang w:eastAsia="ru-RU"/>
        </w:rPr>
        <w:t xml:space="preserve">должностных обязанностей; </w:t>
      </w:r>
    </w:p>
    <w:p w:rsidR="00E667A7" w:rsidRPr="00D8621B" w:rsidRDefault="00E667A7" w:rsidP="00E667A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несоблюдение ограничений, невыполнение обязательств и требований к</w:t>
      </w:r>
      <w:r w:rsidR="00C000BB" w:rsidRPr="00D8621B">
        <w:rPr>
          <w:rFonts w:eastAsia="Times New Roman"/>
          <w:sz w:val="24"/>
          <w:szCs w:val="24"/>
          <w:lang w:eastAsia="ru-RU"/>
        </w:rPr>
        <w:t xml:space="preserve"> служебному поведению, нарушению</w:t>
      </w:r>
      <w:r w:rsidRPr="00D8621B">
        <w:rPr>
          <w:rFonts w:eastAsia="Times New Roman"/>
          <w:sz w:val="24"/>
          <w:szCs w:val="24"/>
          <w:lang w:eastAsia="ru-RU"/>
        </w:rPr>
        <w:t xml:space="preserve"> запретов, </w:t>
      </w:r>
      <w:r w:rsidR="00C000BB" w:rsidRPr="00D8621B">
        <w:rPr>
          <w:rFonts w:eastAsia="Times New Roman"/>
          <w:sz w:val="24"/>
          <w:szCs w:val="24"/>
          <w:lang w:eastAsia="ru-RU"/>
        </w:rPr>
        <w:t>которые установлены</w:t>
      </w:r>
      <w:r w:rsidRPr="00D8621B">
        <w:rPr>
          <w:rFonts w:eastAsia="Times New Roman"/>
          <w:sz w:val="24"/>
          <w:szCs w:val="24"/>
          <w:lang w:eastAsia="ru-RU"/>
        </w:rPr>
        <w:t xml:space="preserve"> законодательством</w:t>
      </w:r>
      <w:r w:rsidR="00FF6BAA" w:rsidRPr="00D8621B">
        <w:rPr>
          <w:rFonts w:eastAsia="Times New Roman"/>
          <w:sz w:val="24"/>
          <w:szCs w:val="24"/>
          <w:lang w:eastAsia="ru-RU"/>
        </w:rPr>
        <w:t xml:space="preserve"> Российской Федерации</w:t>
      </w:r>
      <w:r w:rsidRPr="00D8621B">
        <w:rPr>
          <w:rFonts w:eastAsia="Times New Roman"/>
          <w:sz w:val="24"/>
          <w:szCs w:val="24"/>
          <w:lang w:eastAsia="ru-RU"/>
        </w:rPr>
        <w:t>;</w:t>
      </w:r>
    </w:p>
    <w:p w:rsidR="00FF6BAA" w:rsidRPr="00D8621B" w:rsidRDefault="00FF6BAA" w:rsidP="00FF6BAA">
      <w:pPr>
        <w:tabs>
          <w:tab w:val="left" w:pos="900"/>
        </w:tabs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разглашение </w:t>
      </w:r>
      <w:r w:rsidRPr="009A2A49">
        <w:rPr>
          <w:rFonts w:eastAsia="Times New Roman"/>
          <w:sz w:val="24"/>
          <w:szCs w:val="24"/>
          <w:lang w:eastAsia="ru-RU"/>
        </w:rPr>
        <w:t>сведений, составляющих государственную тайну и иную охраняемую федеральным законом тайну, и</w:t>
      </w:r>
      <w:r w:rsidRPr="00D8621B">
        <w:rPr>
          <w:rFonts w:eastAsia="Times New Roman"/>
          <w:sz w:val="24"/>
          <w:szCs w:val="24"/>
          <w:lang w:eastAsia="ru-RU"/>
        </w:rPr>
        <w:t xml:space="preserve"> служебной информации, ставших известными гражданскому служащему в связи с исполнением им должностных обязанностей.</w:t>
      </w:r>
    </w:p>
    <w:p w:rsidR="00E667A7" w:rsidRPr="00D8621B" w:rsidRDefault="00E667A7" w:rsidP="00E667A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5.2.</w:t>
      </w:r>
      <w:r w:rsidRPr="00D8621B">
        <w:rPr>
          <w:rFonts w:eastAsia="Times New Roman"/>
          <w:sz w:val="24"/>
          <w:szCs w:val="24"/>
          <w:lang w:val="en-US" w:eastAsia="ru-RU"/>
        </w:rPr>
        <w:t> </w:t>
      </w:r>
      <w:r w:rsidRPr="00D8621B">
        <w:rPr>
          <w:rFonts w:eastAsia="Times New Roman"/>
          <w:sz w:val="24"/>
          <w:szCs w:val="24"/>
          <w:lang w:eastAsia="ru-RU"/>
        </w:rPr>
        <w:t xml:space="preserve">За совершение дисциплинарного проступка, то есть за неисполнение или ненадлежащее исполнение гражданским служащим по его вине возложенных на него </w:t>
      </w:r>
      <w:r w:rsidR="00E20DFC" w:rsidRPr="00D8621B">
        <w:rPr>
          <w:rFonts w:eastAsia="Times New Roman"/>
          <w:sz w:val="24"/>
          <w:szCs w:val="24"/>
          <w:lang w:eastAsia="ru-RU"/>
        </w:rPr>
        <w:t xml:space="preserve">должностных </w:t>
      </w:r>
      <w:r w:rsidRPr="00D8621B">
        <w:rPr>
          <w:rFonts w:eastAsia="Times New Roman"/>
          <w:sz w:val="24"/>
          <w:szCs w:val="24"/>
          <w:lang w:eastAsia="ru-RU"/>
        </w:rPr>
        <w:t xml:space="preserve">обязанностей, применяются следующие дисциплинарные взыскания: замечание, выговор, предупреждение о неполном должностном соответствии, </w:t>
      </w:r>
      <w:r w:rsidR="00D56B87" w:rsidRPr="00D8621B">
        <w:rPr>
          <w:rFonts w:eastAsia="Times New Roman"/>
          <w:sz w:val="24"/>
          <w:szCs w:val="24"/>
          <w:lang w:eastAsia="ru-RU"/>
        </w:rPr>
        <w:t xml:space="preserve">увольнение с гражданской службы по предусмотренным </w:t>
      </w:r>
      <w:r w:rsidRPr="00D8621B">
        <w:rPr>
          <w:rFonts w:eastAsia="Times New Roman"/>
          <w:sz w:val="24"/>
          <w:szCs w:val="24"/>
          <w:lang w:eastAsia="ru-RU"/>
        </w:rPr>
        <w:t xml:space="preserve">законодательством </w:t>
      </w:r>
      <w:r w:rsidR="00D56B87" w:rsidRPr="00D8621B">
        <w:rPr>
          <w:rFonts w:eastAsia="Times New Roman"/>
          <w:sz w:val="24"/>
          <w:szCs w:val="24"/>
          <w:lang w:eastAsia="ru-RU"/>
        </w:rPr>
        <w:t xml:space="preserve">Российской Федерации </w:t>
      </w:r>
      <w:r w:rsidRPr="00D8621B">
        <w:rPr>
          <w:rFonts w:eastAsia="Times New Roman"/>
          <w:sz w:val="24"/>
          <w:szCs w:val="24"/>
          <w:lang w:eastAsia="ru-RU"/>
        </w:rPr>
        <w:t>основаниям.</w:t>
      </w:r>
    </w:p>
    <w:p w:rsidR="00D56B87" w:rsidRPr="00D8621B" w:rsidRDefault="00D56B87" w:rsidP="00E667A7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5.3. За несоблюдение гражданским служащим ограничений и запретов, требований о предотвращении или об урегулировании конфликта интересов и </w:t>
      </w:r>
      <w:r w:rsidR="00E20DFC" w:rsidRPr="00D8621B">
        <w:rPr>
          <w:rFonts w:eastAsia="Times New Roman"/>
          <w:sz w:val="24"/>
          <w:szCs w:val="24"/>
          <w:lang w:eastAsia="ru-RU"/>
        </w:rPr>
        <w:t>не</w:t>
      </w:r>
      <w:r w:rsidRPr="00D8621B">
        <w:rPr>
          <w:rFonts w:eastAsia="Times New Roman"/>
          <w:sz w:val="24"/>
          <w:szCs w:val="24"/>
          <w:lang w:eastAsia="ru-RU"/>
        </w:rPr>
        <w:t xml:space="preserve">исполнение обязанностей, установленных в целях противодействия коррупции </w:t>
      </w:r>
      <w:r w:rsidR="00C000BB" w:rsidRPr="00D8621B">
        <w:rPr>
          <w:rFonts w:eastAsia="Times New Roman"/>
          <w:sz w:val="24"/>
          <w:szCs w:val="24"/>
          <w:lang w:eastAsia="ru-RU"/>
        </w:rPr>
        <w:t>ф</w:t>
      </w:r>
      <w:r w:rsidRPr="00D8621B">
        <w:rPr>
          <w:rFonts w:eastAsia="Times New Roman"/>
          <w:sz w:val="24"/>
          <w:szCs w:val="24"/>
          <w:lang w:eastAsia="ru-RU"/>
        </w:rPr>
        <w:t>едеральным</w:t>
      </w:r>
      <w:r w:rsidR="00C000BB" w:rsidRPr="00D8621B">
        <w:rPr>
          <w:rFonts w:eastAsia="Times New Roman"/>
          <w:sz w:val="24"/>
          <w:szCs w:val="24"/>
          <w:lang w:eastAsia="ru-RU"/>
        </w:rPr>
        <w:t>и</w:t>
      </w:r>
      <w:r w:rsidRPr="00D8621B">
        <w:rPr>
          <w:rFonts w:eastAsia="Times New Roman"/>
          <w:sz w:val="24"/>
          <w:szCs w:val="24"/>
          <w:lang w:eastAsia="ru-RU"/>
        </w:rPr>
        <w:t xml:space="preserve"> закон</w:t>
      </w:r>
      <w:r w:rsidR="00C000BB" w:rsidRPr="00D8621B">
        <w:rPr>
          <w:rFonts w:eastAsia="Times New Roman"/>
          <w:sz w:val="24"/>
          <w:szCs w:val="24"/>
          <w:lang w:eastAsia="ru-RU"/>
        </w:rPr>
        <w:t>ами «О государственной гражданской службе Российской Федерации»</w:t>
      </w:r>
      <w:r w:rsidRPr="00D8621B">
        <w:rPr>
          <w:rFonts w:eastAsia="Times New Roman"/>
          <w:sz w:val="24"/>
          <w:szCs w:val="24"/>
          <w:lang w:eastAsia="ru-RU"/>
        </w:rPr>
        <w:t>, «О противодействии коррупции» и другими федеральными законами, налагаются следующие взыскания:</w:t>
      </w:r>
      <w:r w:rsidR="008A4A82" w:rsidRPr="00D8621B">
        <w:rPr>
          <w:sz w:val="24"/>
          <w:szCs w:val="24"/>
        </w:rPr>
        <w:t xml:space="preserve"> </w:t>
      </w:r>
      <w:r w:rsidR="008A4A82" w:rsidRPr="00D8621B">
        <w:rPr>
          <w:rFonts w:eastAsia="Times New Roman"/>
          <w:sz w:val="24"/>
          <w:szCs w:val="24"/>
          <w:lang w:eastAsia="ru-RU"/>
        </w:rPr>
        <w:t>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:rsidR="00485B5F" w:rsidRPr="00D8621B" w:rsidRDefault="00485B5F" w:rsidP="00157BD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50E97" w:rsidRDefault="003C2DA1" w:rsidP="003C2DA1">
      <w:pPr>
        <w:jc w:val="center"/>
        <w:rPr>
          <w:rFonts w:eastAsia="Calibri"/>
          <w:b/>
          <w:sz w:val="24"/>
          <w:szCs w:val="24"/>
          <w:lang w:eastAsia="ru-RU"/>
        </w:rPr>
      </w:pPr>
      <w:r w:rsidRPr="00D8621B">
        <w:rPr>
          <w:rFonts w:eastAsia="Calibri"/>
          <w:b/>
          <w:sz w:val="24"/>
          <w:szCs w:val="24"/>
          <w:lang w:eastAsia="ru-RU"/>
        </w:rPr>
        <w:t xml:space="preserve">VI. Перечень вопросов, по которым главный специалист-эксперт </w:t>
      </w:r>
    </w:p>
    <w:p w:rsidR="003C2DA1" w:rsidRPr="00D8621B" w:rsidRDefault="003C2DA1" w:rsidP="003C2DA1">
      <w:pPr>
        <w:jc w:val="center"/>
        <w:rPr>
          <w:rFonts w:eastAsia="Calibri"/>
          <w:b/>
          <w:sz w:val="24"/>
          <w:szCs w:val="24"/>
          <w:lang w:eastAsia="ru-RU"/>
        </w:rPr>
      </w:pPr>
      <w:r w:rsidRPr="00D8621B">
        <w:rPr>
          <w:rFonts w:eastAsia="Calibri"/>
          <w:b/>
          <w:sz w:val="24"/>
          <w:szCs w:val="24"/>
          <w:lang w:eastAsia="ru-RU"/>
        </w:rPr>
        <w:t>вправе или обязан самостоятельно принимать управленческие и иные решения</w:t>
      </w:r>
    </w:p>
    <w:p w:rsidR="003C2DA1" w:rsidRPr="00D8621B" w:rsidRDefault="003C2DA1" w:rsidP="003C2DA1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3C2DA1" w:rsidRPr="00D8621B" w:rsidRDefault="003C2DA1" w:rsidP="003C2DA1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6.1. Вопросы, по которым главный специалист-эксперт вправе самостоятельно принимать управленческие и иные решения:</w:t>
      </w:r>
    </w:p>
    <w:p w:rsidR="003C2DA1" w:rsidRPr="00D8621B" w:rsidRDefault="003C2DA1" w:rsidP="003C2DA1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проведение анализа информаций, проектов нормативных правовых актов, подготовленных гражданскими служащими Министерства, а также органами </w:t>
      </w:r>
      <w:r w:rsidRPr="00D8621B">
        <w:rPr>
          <w:rFonts w:eastAsia="Times New Roman"/>
          <w:sz w:val="24"/>
          <w:szCs w:val="24"/>
          <w:lang w:eastAsia="ru-RU"/>
        </w:rPr>
        <w:lastRenderedPageBreak/>
        <w:t>государственной власти Чувашской Республики, и иных нормативных правовых актов, поступающих в Министерство по вопросам, отнесенным к компетенции главного специалиста-эксперта;</w:t>
      </w:r>
    </w:p>
    <w:p w:rsidR="003C2DA1" w:rsidRPr="00D8621B" w:rsidRDefault="003C2DA1" w:rsidP="003C2DA1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направление, по согласованию с начальником отдела, запросов в орган исполнительной власти Чувашской Республики, органы местного самоуправления Чувашской Республики, организации о предст</w:t>
      </w:r>
      <w:r w:rsidR="009A2A49">
        <w:rPr>
          <w:rFonts w:eastAsia="Times New Roman"/>
          <w:sz w:val="24"/>
          <w:szCs w:val="24"/>
          <w:lang w:eastAsia="ru-RU"/>
        </w:rPr>
        <w:t>авлении необходимой информации.</w:t>
      </w:r>
    </w:p>
    <w:p w:rsidR="003C2DA1" w:rsidRPr="00D8621B" w:rsidRDefault="003C2DA1" w:rsidP="003C2DA1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6.2. Вопросы, по которым главный специалист-эксперт обязан самостоятельно принимать управленческие и иные решения:</w:t>
      </w:r>
    </w:p>
    <w:p w:rsidR="003C2DA1" w:rsidRPr="00D8621B" w:rsidRDefault="003C2DA1" w:rsidP="003C2DA1">
      <w:pPr>
        <w:ind w:firstLine="700"/>
        <w:jc w:val="both"/>
        <w:rPr>
          <w:rFonts w:eastAsia="Calibri"/>
          <w:sz w:val="24"/>
          <w:szCs w:val="24"/>
          <w:lang w:eastAsia="ru-RU"/>
        </w:rPr>
      </w:pPr>
      <w:r w:rsidRPr="00D8621B">
        <w:rPr>
          <w:rFonts w:eastAsia="Calibri"/>
          <w:sz w:val="24"/>
          <w:szCs w:val="24"/>
          <w:lang w:eastAsia="ru-RU"/>
        </w:rPr>
        <w:t>выбор метода проверки документов;</w:t>
      </w:r>
    </w:p>
    <w:p w:rsidR="003C2DA1" w:rsidRPr="00D8621B" w:rsidRDefault="003C2DA1" w:rsidP="003C2DA1">
      <w:pPr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подготовка проектов ответов на письма граждан, организаций, органов исполнительной власти Чувашской Республики, органов местного самоуправления Чувашской Республики</w:t>
      </w:r>
      <w:r w:rsidRPr="00D8621B">
        <w:rPr>
          <w:rFonts w:eastAsia="Calibri"/>
          <w:sz w:val="24"/>
          <w:szCs w:val="24"/>
          <w:lang w:eastAsia="ru-RU"/>
        </w:rPr>
        <w:t xml:space="preserve"> по вопросам, отнесенным к его компетенции;</w:t>
      </w:r>
    </w:p>
    <w:p w:rsidR="003C2DA1" w:rsidRPr="00D8621B" w:rsidRDefault="003C2DA1" w:rsidP="003C2DA1">
      <w:pPr>
        <w:tabs>
          <w:tab w:val="left" w:pos="540"/>
        </w:tabs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8621B">
        <w:rPr>
          <w:rFonts w:eastAsia="Calibri"/>
          <w:sz w:val="24"/>
          <w:szCs w:val="24"/>
          <w:lang w:eastAsia="ru-RU"/>
        </w:rPr>
        <w:t>консультирование лиц, замещающих должности гражданской службы, по вопросам, отнесенным к его компетенции;</w:t>
      </w:r>
    </w:p>
    <w:p w:rsidR="003C2DA1" w:rsidRDefault="003C2DA1" w:rsidP="003C2DA1">
      <w:pPr>
        <w:tabs>
          <w:tab w:val="left" w:pos="54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внесение предложений начальнику отдела по совершенствованию и улучшению работы отдела.</w:t>
      </w:r>
    </w:p>
    <w:p w:rsidR="00350E97" w:rsidRPr="00D8621B" w:rsidRDefault="00350E97" w:rsidP="003C2DA1">
      <w:pPr>
        <w:tabs>
          <w:tab w:val="left" w:pos="54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3C2DA1" w:rsidRPr="00D8621B" w:rsidRDefault="003C2DA1" w:rsidP="003C2DA1">
      <w:pPr>
        <w:jc w:val="center"/>
        <w:rPr>
          <w:rFonts w:eastAsia="Calibri"/>
          <w:b/>
          <w:sz w:val="24"/>
          <w:szCs w:val="24"/>
          <w:lang w:eastAsia="ru-RU"/>
        </w:rPr>
      </w:pPr>
      <w:r w:rsidRPr="00D8621B">
        <w:rPr>
          <w:rFonts w:eastAsia="Calibri"/>
          <w:b/>
          <w:sz w:val="24"/>
          <w:szCs w:val="24"/>
          <w:lang w:eastAsia="ru-RU"/>
        </w:rPr>
        <w:t xml:space="preserve">VII. Перечень вопросов, по которым специалист-эксперт вправе или обязан </w:t>
      </w:r>
    </w:p>
    <w:p w:rsidR="003C2DA1" w:rsidRPr="00D8621B" w:rsidRDefault="003C2DA1" w:rsidP="003C2DA1">
      <w:pPr>
        <w:jc w:val="center"/>
        <w:rPr>
          <w:rFonts w:eastAsia="Calibri"/>
          <w:b/>
          <w:sz w:val="24"/>
          <w:szCs w:val="24"/>
          <w:lang w:eastAsia="ru-RU"/>
        </w:rPr>
      </w:pPr>
      <w:r w:rsidRPr="00D8621B">
        <w:rPr>
          <w:rFonts w:eastAsia="Calibri"/>
          <w:b/>
          <w:sz w:val="24"/>
          <w:szCs w:val="24"/>
          <w:lang w:eastAsia="ru-RU"/>
        </w:rPr>
        <w:t xml:space="preserve">участвовать при подготовке проектов нормативных правовых актов и (или) </w:t>
      </w:r>
    </w:p>
    <w:p w:rsidR="003C2DA1" w:rsidRPr="00D8621B" w:rsidRDefault="003C2DA1" w:rsidP="003C2DA1">
      <w:pPr>
        <w:jc w:val="center"/>
        <w:rPr>
          <w:rFonts w:eastAsia="Calibri"/>
          <w:b/>
          <w:sz w:val="24"/>
          <w:szCs w:val="24"/>
          <w:lang w:eastAsia="ru-RU"/>
        </w:rPr>
      </w:pPr>
      <w:r w:rsidRPr="00D8621B">
        <w:rPr>
          <w:rFonts w:eastAsia="Calibri"/>
          <w:b/>
          <w:sz w:val="24"/>
          <w:szCs w:val="24"/>
          <w:lang w:eastAsia="ru-RU"/>
        </w:rPr>
        <w:t>проектов управленческих и иных решений</w:t>
      </w:r>
    </w:p>
    <w:p w:rsidR="003C2DA1" w:rsidRPr="00D8621B" w:rsidRDefault="003C2DA1" w:rsidP="003C2DA1">
      <w:pPr>
        <w:jc w:val="both"/>
        <w:rPr>
          <w:rFonts w:eastAsia="Calibri"/>
          <w:sz w:val="24"/>
          <w:szCs w:val="24"/>
          <w:lang w:eastAsia="ru-RU"/>
        </w:rPr>
      </w:pPr>
    </w:p>
    <w:p w:rsidR="003C2DA1" w:rsidRPr="00D8621B" w:rsidRDefault="003C2DA1" w:rsidP="003C2DA1">
      <w:pPr>
        <w:tabs>
          <w:tab w:val="left" w:pos="54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Главный специалист-эксперт участвует при подготовке проектов: </w:t>
      </w:r>
    </w:p>
    <w:p w:rsidR="007C439B" w:rsidRDefault="003C2DA1" w:rsidP="003C2DA1">
      <w:pPr>
        <w:tabs>
          <w:tab w:val="left" w:pos="54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7.1. </w:t>
      </w:r>
      <w:r w:rsidR="007C439B" w:rsidRPr="007C439B">
        <w:rPr>
          <w:rFonts w:eastAsia="Times New Roman"/>
          <w:sz w:val="24"/>
          <w:szCs w:val="24"/>
          <w:lang w:eastAsia="ru-RU"/>
        </w:rPr>
        <w:t xml:space="preserve">законов Чувашской Республик, указов и распоряжений Главы Чувашской Республики, постановлений и распоряжений Кабинета Министров Чувашской Республики, </w:t>
      </w:r>
      <w:r w:rsidR="007C439B">
        <w:rPr>
          <w:rFonts w:eastAsia="Times New Roman"/>
          <w:sz w:val="24"/>
          <w:szCs w:val="24"/>
          <w:lang w:eastAsia="ru-RU"/>
        </w:rPr>
        <w:t xml:space="preserve">приказов Министерства, </w:t>
      </w:r>
      <w:r w:rsidR="007C439B" w:rsidRPr="007C439B">
        <w:rPr>
          <w:rFonts w:eastAsia="Times New Roman"/>
          <w:sz w:val="24"/>
          <w:szCs w:val="24"/>
          <w:lang w:eastAsia="ru-RU"/>
        </w:rPr>
        <w:t>касающихся вопросов государственной политики в сферах</w:t>
      </w:r>
      <w:r w:rsidR="007C439B">
        <w:rPr>
          <w:rFonts w:eastAsia="Times New Roman"/>
          <w:sz w:val="24"/>
          <w:szCs w:val="24"/>
          <w:lang w:eastAsia="ru-RU"/>
        </w:rPr>
        <w:t xml:space="preserve"> деятельности, отнесенных к ком</w:t>
      </w:r>
      <w:r w:rsidR="007C439B" w:rsidRPr="007C439B">
        <w:rPr>
          <w:rFonts w:eastAsia="Times New Roman"/>
          <w:sz w:val="24"/>
          <w:szCs w:val="24"/>
          <w:lang w:eastAsia="ru-RU"/>
        </w:rPr>
        <w:t>петенции Министерства</w:t>
      </w:r>
      <w:r w:rsidR="002E26DF">
        <w:rPr>
          <w:rFonts w:eastAsia="Times New Roman"/>
          <w:sz w:val="24"/>
          <w:szCs w:val="24"/>
          <w:lang w:eastAsia="ru-RU"/>
        </w:rPr>
        <w:t>;</w:t>
      </w:r>
    </w:p>
    <w:p w:rsidR="003C2DA1" w:rsidRPr="00D8621B" w:rsidRDefault="003C2DA1" w:rsidP="003C2DA1">
      <w:pPr>
        <w:tabs>
          <w:tab w:val="left" w:pos="54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7.2. Предложений для федеральных органов исполнительной власти и органов исполнительной власти Чувашской Республики по награждению работников отрасли государственными наградами Российской Федерации и Чувашской Республики, почетными грамотами, благодарностями.</w:t>
      </w:r>
    </w:p>
    <w:p w:rsidR="003C2DA1" w:rsidRPr="00D8621B" w:rsidRDefault="003C2DA1" w:rsidP="003C2DA1">
      <w:pPr>
        <w:jc w:val="both"/>
        <w:rPr>
          <w:rFonts w:eastAsia="Calibri"/>
          <w:color w:val="0000FF"/>
          <w:sz w:val="24"/>
          <w:szCs w:val="24"/>
          <w:lang w:eastAsia="ru-RU"/>
        </w:rPr>
      </w:pPr>
    </w:p>
    <w:p w:rsidR="003C2DA1" w:rsidRPr="00D8621B" w:rsidRDefault="003C2DA1" w:rsidP="003C2DA1">
      <w:pPr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8621B">
        <w:rPr>
          <w:rFonts w:eastAsia="Times New Roman"/>
          <w:color w:val="0000FF"/>
          <w:sz w:val="24"/>
          <w:szCs w:val="24"/>
          <w:lang w:eastAsia="ru-RU"/>
        </w:rPr>
        <w:t xml:space="preserve"> </w:t>
      </w:r>
      <w:r w:rsidRPr="00D8621B">
        <w:rPr>
          <w:rFonts w:eastAsia="Times New Roman"/>
          <w:b/>
          <w:bCs/>
          <w:sz w:val="24"/>
          <w:szCs w:val="24"/>
          <w:lang w:val="en-US" w:eastAsia="ru-RU"/>
        </w:rPr>
        <w:t>VIII</w:t>
      </w:r>
      <w:r w:rsidRPr="00D8621B">
        <w:rPr>
          <w:rFonts w:eastAsia="Times New Roman"/>
          <w:b/>
          <w:bCs/>
          <w:sz w:val="24"/>
          <w:szCs w:val="24"/>
          <w:lang w:eastAsia="ru-RU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3C2DA1" w:rsidRPr="00D8621B" w:rsidRDefault="003C2DA1" w:rsidP="003C2DA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3C2DA1" w:rsidRPr="00D8621B" w:rsidRDefault="003C2DA1" w:rsidP="003C2DA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8.1. Главный специалист-эксперт осуществляет подготовку и рассмотрение проектов управленческих и иных решений, согласование и принятие данных решений в следующем порядке:</w:t>
      </w:r>
    </w:p>
    <w:p w:rsidR="003C2DA1" w:rsidRPr="00D8621B" w:rsidRDefault="003C2DA1" w:rsidP="003C2DA1">
      <w:pPr>
        <w:tabs>
          <w:tab w:val="left" w:pos="540"/>
          <w:tab w:val="left" w:pos="558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сбор и обработка необходимой информации; </w:t>
      </w:r>
    </w:p>
    <w:p w:rsidR="003C2DA1" w:rsidRPr="00D8621B" w:rsidRDefault="003C2DA1" w:rsidP="003C2DA1">
      <w:pPr>
        <w:tabs>
          <w:tab w:val="left" w:pos="540"/>
          <w:tab w:val="left" w:pos="558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подготовка проекта; </w:t>
      </w:r>
    </w:p>
    <w:p w:rsidR="003C2DA1" w:rsidRPr="00D8621B" w:rsidRDefault="003C2DA1" w:rsidP="003C2DA1">
      <w:pPr>
        <w:tabs>
          <w:tab w:val="left" w:pos="558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его оформление;</w:t>
      </w:r>
    </w:p>
    <w:p w:rsidR="003C2DA1" w:rsidRPr="00D8621B" w:rsidRDefault="003C2DA1" w:rsidP="003C2DA1">
      <w:pPr>
        <w:tabs>
          <w:tab w:val="left" w:pos="540"/>
          <w:tab w:val="left" w:pos="558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представление на подписание министру;</w:t>
      </w:r>
    </w:p>
    <w:p w:rsidR="003C2DA1" w:rsidRPr="00D8621B" w:rsidRDefault="003C2DA1" w:rsidP="003C2DA1">
      <w:pPr>
        <w:tabs>
          <w:tab w:val="left" w:pos="540"/>
          <w:tab w:val="left" w:pos="558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определение необходимого количества экземпляров документа и указателя рассылки (при рассылке более чем в три адресата);</w:t>
      </w:r>
    </w:p>
    <w:p w:rsidR="003C2DA1" w:rsidRPr="00D8621B" w:rsidRDefault="003C2DA1" w:rsidP="003C2DA1">
      <w:pPr>
        <w:tabs>
          <w:tab w:val="left" w:pos="540"/>
          <w:tab w:val="left" w:pos="558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тиражирование документа, при рассылке более чем в три адреса готовит указатель рассылки.</w:t>
      </w:r>
    </w:p>
    <w:p w:rsidR="003C2DA1" w:rsidRPr="00D8621B" w:rsidRDefault="003C2DA1" w:rsidP="003C2DA1">
      <w:pPr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Срок согласования проекта не должен превышать 5 дней.</w:t>
      </w:r>
    </w:p>
    <w:p w:rsidR="003C2DA1" w:rsidRPr="00D8621B" w:rsidRDefault="003C2DA1" w:rsidP="003C2DA1">
      <w:pPr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Сроки исполнения документов определяются министром исходя из срока, установленного организацией, направившей документ, или сроков, установленных законодательством.</w:t>
      </w:r>
    </w:p>
    <w:p w:rsidR="003C2DA1" w:rsidRPr="00D8621B" w:rsidRDefault="003C2DA1" w:rsidP="003C2DA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Документы подлежат исполнению:</w:t>
      </w:r>
    </w:p>
    <w:p w:rsidR="003C2DA1" w:rsidRPr="00D8621B" w:rsidRDefault="003C2DA1" w:rsidP="003C2DA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с конкретной датой исполнения – в указанный срок;</w:t>
      </w:r>
    </w:p>
    <w:p w:rsidR="003C2DA1" w:rsidRPr="00D8621B" w:rsidRDefault="003C2DA1" w:rsidP="003C2DA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lastRenderedPageBreak/>
        <w:t>без указания конкретной даты исполнения, имеющие в тексте пометку «Срочно» - в 3-дневный срок; имеющие пометку «Оперативно» в 10-дневный срок, остальные в срок не более месяца;</w:t>
      </w:r>
    </w:p>
    <w:p w:rsidR="003C2DA1" w:rsidRPr="00D8621B" w:rsidRDefault="003C2DA1" w:rsidP="003C2DA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по парламентским запросам – не позднее чем через 20 дней со дня получения; </w:t>
      </w:r>
    </w:p>
    <w:p w:rsidR="003C2DA1" w:rsidRPr="00D8621B" w:rsidRDefault="003C2DA1" w:rsidP="003C2DA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по запросам депутатов – в течение 30 дней с даты получения;</w:t>
      </w:r>
    </w:p>
    <w:p w:rsidR="003C2DA1" w:rsidRPr="00D8621B" w:rsidRDefault="003C2DA1" w:rsidP="003C2DA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по обращениям граждан, поступившим в орган исполнительной власти и требующим дополнительного изучения и проверки, - в течение 30 дней со дня их регистрации, по остальным обращениям – не позднее 15 дней.</w:t>
      </w:r>
    </w:p>
    <w:p w:rsidR="003C2DA1" w:rsidRPr="00D8621B" w:rsidRDefault="003C2DA1" w:rsidP="003C2DA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Дата исполнения также указывается в резолюции Министра.</w:t>
      </w:r>
    </w:p>
    <w:p w:rsidR="003C2DA1" w:rsidRPr="00D8621B" w:rsidRDefault="003C2DA1" w:rsidP="003C2DA1">
      <w:pPr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C2DA1" w:rsidRPr="00D8621B" w:rsidRDefault="003C2DA1" w:rsidP="003C2DA1">
      <w:pPr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8621B">
        <w:rPr>
          <w:rFonts w:eastAsia="Times New Roman"/>
          <w:b/>
          <w:bCs/>
          <w:sz w:val="24"/>
          <w:szCs w:val="24"/>
          <w:lang w:val="en-US" w:eastAsia="ru-RU"/>
        </w:rPr>
        <w:t>IX</w:t>
      </w:r>
      <w:r w:rsidRPr="00D8621B">
        <w:rPr>
          <w:rFonts w:eastAsia="Times New Roman"/>
          <w:b/>
          <w:bCs/>
          <w:sz w:val="24"/>
          <w:szCs w:val="24"/>
          <w:lang w:eastAsia="ru-RU"/>
        </w:rPr>
        <w:t xml:space="preserve">. Порядок служебного взаимодействия гражданского служащего </w:t>
      </w:r>
      <w:r w:rsidRPr="00D8621B">
        <w:rPr>
          <w:rFonts w:eastAsia="Times New Roman"/>
          <w:b/>
          <w:sz w:val="24"/>
          <w:szCs w:val="24"/>
          <w:lang w:eastAsia="ru-RU"/>
        </w:rPr>
        <w:t>в связи</w:t>
      </w:r>
    </w:p>
    <w:p w:rsidR="003C2DA1" w:rsidRPr="00D8621B" w:rsidRDefault="003C2DA1" w:rsidP="003C2DA1">
      <w:pPr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D8621B">
        <w:rPr>
          <w:rFonts w:eastAsia="Times New Roman"/>
          <w:b/>
          <w:sz w:val="24"/>
          <w:szCs w:val="24"/>
          <w:lang w:eastAsia="ru-RU"/>
        </w:rPr>
        <w:t>с исполнением им должностных обязанностей с гражданскими служащими</w:t>
      </w:r>
    </w:p>
    <w:p w:rsidR="003C2DA1" w:rsidRPr="00D8621B" w:rsidRDefault="003C2DA1" w:rsidP="003C2DA1">
      <w:pPr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D8621B">
        <w:rPr>
          <w:rFonts w:eastAsia="Times New Roman"/>
          <w:b/>
          <w:sz w:val="24"/>
          <w:szCs w:val="24"/>
          <w:lang w:eastAsia="ru-RU"/>
        </w:rPr>
        <w:t>того же государственного органа, гражданскими служащими иных</w:t>
      </w:r>
    </w:p>
    <w:p w:rsidR="003C2DA1" w:rsidRPr="00D8621B" w:rsidRDefault="003C2DA1" w:rsidP="003C2DA1">
      <w:pPr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D8621B">
        <w:rPr>
          <w:rFonts w:eastAsia="Times New Roman"/>
          <w:b/>
          <w:sz w:val="24"/>
          <w:szCs w:val="24"/>
          <w:lang w:eastAsia="ru-RU"/>
        </w:rPr>
        <w:t>государственных органов, другими гражданами, а также с организациями</w:t>
      </w:r>
    </w:p>
    <w:p w:rsidR="003C2DA1" w:rsidRPr="00D8621B" w:rsidRDefault="003C2DA1" w:rsidP="003C2DA1">
      <w:pPr>
        <w:rPr>
          <w:rFonts w:eastAsia="Times New Roman"/>
          <w:color w:val="333333"/>
          <w:sz w:val="24"/>
          <w:szCs w:val="24"/>
          <w:lang w:eastAsia="ru-RU"/>
        </w:rPr>
      </w:pPr>
    </w:p>
    <w:p w:rsidR="003C2DA1" w:rsidRPr="00D8621B" w:rsidRDefault="003C2DA1" w:rsidP="003C2DA1">
      <w:pPr>
        <w:autoSpaceDE w:val="0"/>
        <w:autoSpaceDN w:val="0"/>
        <w:ind w:firstLine="720"/>
        <w:jc w:val="both"/>
        <w:rPr>
          <w:rFonts w:eastAsia="Times New Roman"/>
          <w:bCs/>
          <w:sz w:val="24"/>
          <w:szCs w:val="24"/>
          <w:lang w:eastAsia="ru-RU"/>
        </w:rPr>
      </w:pPr>
      <w:r w:rsidRPr="00D8621B">
        <w:rPr>
          <w:rFonts w:eastAsia="Times New Roman"/>
          <w:bCs/>
          <w:sz w:val="24"/>
          <w:szCs w:val="24"/>
          <w:lang w:eastAsia="ru-RU"/>
        </w:rPr>
        <w:t>9.1. </w:t>
      </w:r>
      <w:r w:rsidRPr="00D8621B">
        <w:rPr>
          <w:rFonts w:eastAsia="Times New Roman"/>
          <w:sz w:val="24"/>
          <w:szCs w:val="24"/>
          <w:lang w:eastAsia="ru-RU"/>
        </w:rPr>
        <w:t>Главный специалист-эксперт</w:t>
      </w:r>
      <w:r w:rsidRPr="00D8621B">
        <w:rPr>
          <w:rFonts w:eastAsia="Times New Roman"/>
          <w:bCs/>
          <w:sz w:val="24"/>
          <w:szCs w:val="24"/>
          <w:lang w:eastAsia="ru-RU"/>
        </w:rPr>
        <w:t xml:space="preserve"> осуществляет служебное взаимодействие с гражданскими служащими Министерства в связи с исполнением своих должностных обязанностей в соответствии с Положением о Министерстве по вопросам, входящим в его компетенцию, и настоящим должностным регламентом:</w:t>
      </w:r>
    </w:p>
    <w:p w:rsidR="003C2DA1" w:rsidRPr="00D8621B" w:rsidRDefault="003C2DA1" w:rsidP="003C2DA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по вопросам выполнения поручений руководства;</w:t>
      </w:r>
    </w:p>
    <w:p w:rsidR="003C2DA1" w:rsidRPr="00D8621B" w:rsidRDefault="003C2DA1" w:rsidP="003C2DA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по вопросам получения информации, необходимой для исполнения своих должностных обязанностей;</w:t>
      </w:r>
    </w:p>
    <w:p w:rsidR="003C2DA1" w:rsidRPr="00D8621B" w:rsidRDefault="003C2DA1" w:rsidP="003C2DA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по вопросам подготовки проектов писем и иных документов;</w:t>
      </w:r>
    </w:p>
    <w:p w:rsidR="003C2DA1" w:rsidRPr="00D8621B" w:rsidRDefault="003C2DA1" w:rsidP="003C2DA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по вопросам предоставления информации и консультирования в сферах деятельности, отнесенных к его компетенции.</w:t>
      </w:r>
    </w:p>
    <w:p w:rsidR="003C2DA1" w:rsidRPr="00D8621B" w:rsidRDefault="003C2DA1" w:rsidP="003C2DA1">
      <w:pPr>
        <w:autoSpaceDE w:val="0"/>
        <w:autoSpaceDN w:val="0"/>
        <w:ind w:firstLine="720"/>
        <w:jc w:val="both"/>
        <w:rPr>
          <w:rFonts w:eastAsia="Times New Roman"/>
          <w:bCs/>
          <w:sz w:val="24"/>
          <w:szCs w:val="24"/>
          <w:lang w:eastAsia="ru-RU"/>
        </w:rPr>
      </w:pPr>
      <w:r w:rsidRPr="00D8621B">
        <w:rPr>
          <w:rFonts w:eastAsia="Times New Roman"/>
          <w:bCs/>
          <w:sz w:val="24"/>
          <w:szCs w:val="24"/>
          <w:lang w:eastAsia="ru-RU"/>
        </w:rPr>
        <w:t>9.2. </w:t>
      </w:r>
      <w:r w:rsidRPr="00D8621B">
        <w:rPr>
          <w:rFonts w:eastAsia="Times New Roman"/>
          <w:sz w:val="24"/>
          <w:szCs w:val="24"/>
          <w:lang w:eastAsia="ru-RU"/>
        </w:rPr>
        <w:t>Главный специалист-эксперт</w:t>
      </w:r>
      <w:r w:rsidRPr="00D8621B">
        <w:rPr>
          <w:rFonts w:eastAsia="Times New Roman"/>
          <w:bCs/>
          <w:sz w:val="24"/>
          <w:szCs w:val="24"/>
          <w:lang w:eastAsia="ru-RU"/>
        </w:rPr>
        <w:t xml:space="preserve">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соответствии с Положением о Министерстве по вопросам, входящим в его компетенцию, и настоящим должностным регламентом:</w:t>
      </w:r>
    </w:p>
    <w:p w:rsidR="003C2DA1" w:rsidRPr="00D8621B" w:rsidRDefault="003C2DA1" w:rsidP="003C2DA1">
      <w:pPr>
        <w:autoSpaceDE w:val="0"/>
        <w:autoSpaceDN w:val="0"/>
        <w:ind w:firstLine="720"/>
        <w:jc w:val="both"/>
        <w:rPr>
          <w:rFonts w:eastAsia="Times New Roman"/>
          <w:bCs/>
          <w:sz w:val="24"/>
          <w:szCs w:val="24"/>
          <w:lang w:eastAsia="ru-RU"/>
        </w:rPr>
      </w:pPr>
      <w:r w:rsidRPr="00D8621B">
        <w:rPr>
          <w:rFonts w:eastAsia="Times New Roman"/>
          <w:bCs/>
          <w:sz w:val="24"/>
          <w:szCs w:val="24"/>
          <w:lang w:eastAsia="ru-RU"/>
        </w:rPr>
        <w:t>по вопросам выполнения поручений руководства;</w:t>
      </w:r>
    </w:p>
    <w:p w:rsidR="003C2DA1" w:rsidRPr="00D8621B" w:rsidRDefault="003C2DA1" w:rsidP="003C2DA1">
      <w:pPr>
        <w:autoSpaceDE w:val="0"/>
        <w:autoSpaceDN w:val="0"/>
        <w:ind w:firstLine="720"/>
        <w:jc w:val="both"/>
        <w:rPr>
          <w:rFonts w:eastAsia="Times New Roman"/>
          <w:bCs/>
          <w:sz w:val="24"/>
          <w:szCs w:val="24"/>
          <w:lang w:eastAsia="ru-RU"/>
        </w:rPr>
      </w:pPr>
      <w:r w:rsidRPr="00D8621B">
        <w:rPr>
          <w:rFonts w:eastAsia="Times New Roman"/>
          <w:bCs/>
          <w:sz w:val="24"/>
          <w:szCs w:val="24"/>
          <w:lang w:eastAsia="ru-RU"/>
        </w:rPr>
        <w:t>по вопросам получения информации, необходимой для исполнения своих должностных обязанностей;</w:t>
      </w:r>
    </w:p>
    <w:p w:rsidR="003C2DA1" w:rsidRPr="00D8621B" w:rsidRDefault="003C2DA1" w:rsidP="003C2DA1">
      <w:pPr>
        <w:autoSpaceDE w:val="0"/>
        <w:autoSpaceDN w:val="0"/>
        <w:ind w:firstLine="720"/>
        <w:jc w:val="both"/>
        <w:rPr>
          <w:rFonts w:eastAsia="Times New Roman"/>
          <w:bCs/>
          <w:sz w:val="24"/>
          <w:szCs w:val="24"/>
          <w:lang w:eastAsia="ru-RU"/>
        </w:rPr>
      </w:pPr>
      <w:r w:rsidRPr="00D8621B">
        <w:rPr>
          <w:rFonts w:eastAsia="Times New Roman"/>
          <w:bCs/>
          <w:sz w:val="24"/>
          <w:szCs w:val="24"/>
          <w:lang w:eastAsia="ru-RU"/>
        </w:rPr>
        <w:t>по вопросам подготовки писем и иных документов;</w:t>
      </w:r>
    </w:p>
    <w:p w:rsidR="003C2DA1" w:rsidRPr="00D8621B" w:rsidRDefault="003C2DA1" w:rsidP="003C2DA1">
      <w:pPr>
        <w:autoSpaceDE w:val="0"/>
        <w:autoSpaceDN w:val="0"/>
        <w:ind w:firstLine="720"/>
        <w:jc w:val="both"/>
        <w:rPr>
          <w:rFonts w:eastAsia="Times New Roman"/>
          <w:bCs/>
          <w:sz w:val="24"/>
          <w:szCs w:val="24"/>
          <w:lang w:eastAsia="ru-RU"/>
        </w:rPr>
      </w:pPr>
      <w:r w:rsidRPr="00D8621B">
        <w:rPr>
          <w:rFonts w:eastAsia="Times New Roman"/>
          <w:bCs/>
          <w:sz w:val="24"/>
          <w:szCs w:val="24"/>
          <w:lang w:eastAsia="ru-RU"/>
        </w:rPr>
        <w:t>по вопросам предоставления информации и консультирования в сферах деятельности, отнесенных к его компетенции.</w:t>
      </w:r>
    </w:p>
    <w:p w:rsidR="003C2DA1" w:rsidRPr="00D8621B" w:rsidRDefault="003C2DA1" w:rsidP="003C2DA1">
      <w:pPr>
        <w:autoSpaceDE w:val="0"/>
        <w:autoSpaceDN w:val="0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D8621B">
        <w:rPr>
          <w:rFonts w:eastAsia="Times New Roman"/>
          <w:bCs/>
          <w:sz w:val="24"/>
          <w:szCs w:val="24"/>
          <w:lang w:eastAsia="ru-RU"/>
        </w:rPr>
        <w:t xml:space="preserve">9.3. </w:t>
      </w:r>
      <w:r w:rsidRPr="00D8621B">
        <w:rPr>
          <w:rFonts w:eastAsia="Times New Roman"/>
          <w:sz w:val="24"/>
          <w:szCs w:val="24"/>
          <w:lang w:eastAsia="ru-RU"/>
        </w:rPr>
        <w:t>Главный специалист-эксперт</w:t>
      </w:r>
      <w:r w:rsidRPr="00D8621B">
        <w:rPr>
          <w:rFonts w:eastAsia="Times New Roman"/>
          <w:bCs/>
          <w:sz w:val="24"/>
          <w:szCs w:val="24"/>
          <w:lang w:eastAsia="ru-RU"/>
        </w:rPr>
        <w:t xml:space="preserve"> осуществляет служебное взаимодействие с гражданами и организациями в связи с исполнением своих должностных обязанностей в соответствии с законодательством Российской Федерации, Положением о Министерстве и настоящим должностным регламентом:</w:t>
      </w:r>
    </w:p>
    <w:p w:rsidR="003C2DA1" w:rsidRPr="00D8621B" w:rsidRDefault="003C2DA1" w:rsidP="003C2DA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по вопросам выполнения поручений руководства;</w:t>
      </w:r>
    </w:p>
    <w:p w:rsidR="003C2DA1" w:rsidRPr="00D8621B" w:rsidRDefault="003C2DA1" w:rsidP="003C2DA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по вопросам получения информации, необходимой для исполнения своих должностных обязанностей;</w:t>
      </w:r>
    </w:p>
    <w:p w:rsidR="003C2DA1" w:rsidRPr="00D8621B" w:rsidRDefault="003C2DA1" w:rsidP="003C2DA1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по вопросам подготовки проектов писем и иных документов;</w:t>
      </w:r>
    </w:p>
    <w:p w:rsidR="003C2DA1" w:rsidRPr="00D8621B" w:rsidRDefault="003C2DA1" w:rsidP="003C2DA1">
      <w:pPr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по вопросам предоставления информации и консультирования в сферах деятельности, отнесенных к его компетенции.</w:t>
      </w:r>
    </w:p>
    <w:p w:rsidR="003C2DA1" w:rsidRPr="00D8621B" w:rsidRDefault="003C2DA1" w:rsidP="003C2DA1">
      <w:pPr>
        <w:autoSpaceDE w:val="0"/>
        <w:autoSpaceDN w:val="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3C2DA1" w:rsidRPr="00D8621B" w:rsidRDefault="003C2DA1" w:rsidP="003C2DA1">
      <w:pPr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8621B">
        <w:rPr>
          <w:rFonts w:eastAsia="Times New Roman"/>
          <w:b/>
          <w:bCs/>
          <w:sz w:val="24"/>
          <w:szCs w:val="24"/>
          <w:lang w:val="en-US" w:eastAsia="ru-RU"/>
        </w:rPr>
        <w:t>X</w:t>
      </w:r>
      <w:r w:rsidRPr="00D8621B">
        <w:rPr>
          <w:rFonts w:eastAsia="Times New Roman"/>
          <w:b/>
          <w:bCs/>
          <w:sz w:val="24"/>
          <w:szCs w:val="24"/>
          <w:lang w:eastAsia="ru-RU"/>
        </w:rPr>
        <w:t>. Перечень государственных услуг, оказываемых гражданам и организациям</w:t>
      </w:r>
    </w:p>
    <w:p w:rsidR="003C2DA1" w:rsidRPr="00D8621B" w:rsidRDefault="003C2DA1" w:rsidP="003C2DA1">
      <w:pPr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8621B">
        <w:rPr>
          <w:rFonts w:eastAsia="Times New Roman"/>
          <w:b/>
          <w:bCs/>
          <w:sz w:val="24"/>
          <w:szCs w:val="24"/>
          <w:lang w:eastAsia="ru-RU"/>
        </w:rPr>
        <w:t>в соответствии с административным регламентом Министерства</w:t>
      </w:r>
    </w:p>
    <w:p w:rsidR="003C2DA1" w:rsidRPr="00D8621B" w:rsidRDefault="003C2DA1" w:rsidP="003C2DA1">
      <w:pPr>
        <w:autoSpaceDE w:val="0"/>
        <w:autoSpaceDN w:val="0"/>
        <w:ind w:firstLine="70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3C2DA1" w:rsidRPr="00D8621B" w:rsidRDefault="003C2DA1" w:rsidP="003C2DA1">
      <w:pPr>
        <w:autoSpaceDE w:val="0"/>
        <w:autoSpaceDN w:val="0"/>
        <w:ind w:firstLine="700"/>
        <w:jc w:val="both"/>
        <w:rPr>
          <w:rFonts w:eastAsia="Times New Roman"/>
          <w:bCs/>
          <w:sz w:val="24"/>
          <w:szCs w:val="24"/>
          <w:lang w:eastAsia="ru-RU"/>
        </w:rPr>
      </w:pPr>
      <w:r w:rsidRPr="00D8621B">
        <w:rPr>
          <w:rFonts w:eastAsia="Times New Roman"/>
          <w:bCs/>
          <w:sz w:val="24"/>
          <w:szCs w:val="24"/>
          <w:lang w:eastAsia="ru-RU"/>
        </w:rPr>
        <w:t>10.1.</w:t>
      </w:r>
      <w:r w:rsidRPr="00D8621B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D8621B">
        <w:rPr>
          <w:rFonts w:eastAsia="Times New Roman"/>
          <w:sz w:val="24"/>
          <w:szCs w:val="24"/>
          <w:lang w:eastAsia="ru-RU"/>
        </w:rPr>
        <w:t xml:space="preserve">Главный специалист-эксперт </w:t>
      </w:r>
      <w:r w:rsidR="00350E97">
        <w:rPr>
          <w:rFonts w:eastAsia="Times New Roman"/>
          <w:sz w:val="24"/>
          <w:szCs w:val="24"/>
          <w:lang w:eastAsia="ru-RU"/>
        </w:rPr>
        <w:t xml:space="preserve">государственные </w:t>
      </w:r>
      <w:r w:rsidRPr="00D8621B">
        <w:rPr>
          <w:rFonts w:eastAsia="Times New Roman"/>
          <w:sz w:val="24"/>
          <w:szCs w:val="24"/>
          <w:lang w:eastAsia="ru-RU"/>
        </w:rPr>
        <w:t>услуги не оказывает.</w:t>
      </w:r>
    </w:p>
    <w:p w:rsidR="003C2DA1" w:rsidRPr="00D8621B" w:rsidRDefault="003C2DA1" w:rsidP="003C2DA1">
      <w:pPr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C2DA1" w:rsidRPr="00D8621B" w:rsidRDefault="003C2DA1" w:rsidP="003C2DA1">
      <w:pPr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D8621B">
        <w:rPr>
          <w:rFonts w:eastAsia="Times New Roman"/>
          <w:b/>
          <w:sz w:val="24"/>
          <w:szCs w:val="24"/>
          <w:lang w:val="en-US" w:eastAsia="ru-RU"/>
        </w:rPr>
        <w:t>XI</w:t>
      </w:r>
      <w:r w:rsidRPr="00D8621B">
        <w:rPr>
          <w:rFonts w:eastAsia="Times New Roman"/>
          <w:b/>
          <w:sz w:val="24"/>
          <w:szCs w:val="24"/>
          <w:lang w:eastAsia="ru-RU"/>
        </w:rPr>
        <w:t xml:space="preserve">. Показатели эффективности и результативности профессиональной </w:t>
      </w:r>
    </w:p>
    <w:p w:rsidR="003C2DA1" w:rsidRPr="00D8621B" w:rsidRDefault="003C2DA1" w:rsidP="003C2DA1">
      <w:pPr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D8621B">
        <w:rPr>
          <w:rFonts w:eastAsia="Times New Roman"/>
          <w:b/>
          <w:sz w:val="24"/>
          <w:szCs w:val="24"/>
          <w:lang w:eastAsia="ru-RU"/>
        </w:rPr>
        <w:lastRenderedPageBreak/>
        <w:t>служебной деятельности гражданского служащего</w:t>
      </w:r>
    </w:p>
    <w:p w:rsidR="003C2DA1" w:rsidRPr="00D8621B" w:rsidRDefault="003C2DA1" w:rsidP="003C2DA1">
      <w:pPr>
        <w:autoSpaceDE w:val="0"/>
        <w:autoSpaceDN w:val="0"/>
        <w:jc w:val="center"/>
        <w:rPr>
          <w:rFonts w:eastAsia="Times New Roman"/>
          <w:b/>
          <w:snapToGrid w:val="0"/>
          <w:sz w:val="24"/>
          <w:szCs w:val="24"/>
          <w:lang w:eastAsia="ru-RU"/>
        </w:rPr>
      </w:pPr>
    </w:p>
    <w:p w:rsidR="003C2DA1" w:rsidRPr="00D8621B" w:rsidRDefault="003C2DA1" w:rsidP="003C2DA1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11.1. Эффективность и результативность профессиональной служебной деятельности </w:t>
      </w:r>
      <w:r w:rsidR="00350E97">
        <w:rPr>
          <w:rFonts w:eastAsia="Times New Roman"/>
          <w:sz w:val="24"/>
          <w:szCs w:val="24"/>
          <w:lang w:eastAsia="ru-RU"/>
        </w:rPr>
        <w:t>г</w:t>
      </w:r>
      <w:r w:rsidRPr="00D8621B">
        <w:rPr>
          <w:rFonts w:eastAsia="Times New Roman"/>
          <w:sz w:val="24"/>
          <w:szCs w:val="24"/>
          <w:lang w:eastAsia="ru-RU"/>
        </w:rPr>
        <w:t>лавн</w:t>
      </w:r>
      <w:r w:rsidR="00350E97">
        <w:rPr>
          <w:rFonts w:eastAsia="Times New Roman"/>
          <w:sz w:val="24"/>
          <w:szCs w:val="24"/>
          <w:lang w:eastAsia="ru-RU"/>
        </w:rPr>
        <w:t>ого</w:t>
      </w:r>
      <w:r w:rsidRPr="00D8621B">
        <w:rPr>
          <w:rFonts w:eastAsia="Times New Roman"/>
          <w:sz w:val="24"/>
          <w:szCs w:val="24"/>
          <w:lang w:eastAsia="ru-RU"/>
        </w:rPr>
        <w:t xml:space="preserve"> специалист</w:t>
      </w:r>
      <w:r w:rsidR="00350E97">
        <w:rPr>
          <w:rFonts w:eastAsia="Times New Roman"/>
          <w:sz w:val="24"/>
          <w:szCs w:val="24"/>
          <w:lang w:eastAsia="ru-RU"/>
        </w:rPr>
        <w:t xml:space="preserve">а-эксперта </w:t>
      </w:r>
      <w:r w:rsidRPr="00D8621B">
        <w:rPr>
          <w:rFonts w:eastAsia="Times New Roman"/>
          <w:sz w:val="24"/>
          <w:szCs w:val="24"/>
          <w:lang w:eastAsia="ru-RU"/>
        </w:rPr>
        <w:t xml:space="preserve">оценивается по: </w:t>
      </w:r>
    </w:p>
    <w:p w:rsidR="003C2DA1" w:rsidRPr="00D8621B" w:rsidRDefault="003C2DA1" w:rsidP="003C2DA1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количественным и качественным показателям подготовленных и рассмотренных служебных документов, изученных материалов, наличию нареканий/жалоб на результаты исполнения должностных обязанностей, своевременности и качеству выполнения возложенных на него задач;</w:t>
      </w:r>
    </w:p>
    <w:p w:rsidR="003C2DA1" w:rsidRPr="00D8621B" w:rsidRDefault="003C2DA1" w:rsidP="003C2DA1">
      <w:pPr>
        <w:ind w:firstLine="708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 xml:space="preserve">выполнению Служебного распорядка Министерства. </w:t>
      </w:r>
    </w:p>
    <w:p w:rsidR="003C2DA1" w:rsidRPr="00D8621B" w:rsidRDefault="00D04E13" w:rsidP="00D04E13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8621B">
        <w:rPr>
          <w:rFonts w:eastAsia="Times New Roman"/>
          <w:sz w:val="24"/>
          <w:szCs w:val="24"/>
          <w:lang w:eastAsia="ru-RU"/>
        </w:rPr>
        <w:t>11.2. Оценка осуществляется в соответствии с Порядком выплаты ежемесячной надбавки за особые условия гражданской службы,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Министерстве.</w:t>
      </w:r>
    </w:p>
    <w:p w:rsidR="003C2DA1" w:rsidRPr="00D8621B" w:rsidRDefault="00D8736F" w:rsidP="00D8736F">
      <w:pPr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_______________________________________</w:t>
      </w:r>
    </w:p>
    <w:sectPr w:rsidR="003C2DA1" w:rsidRPr="00D8621B" w:rsidSect="005C6F65">
      <w:headerReference w:type="default" r:id="rId8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774" w:rsidRDefault="00D51774">
      <w:r>
        <w:separator/>
      </w:r>
    </w:p>
  </w:endnote>
  <w:endnote w:type="continuationSeparator" w:id="0">
    <w:p w:rsidR="00D51774" w:rsidRDefault="00D5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774" w:rsidRDefault="00D51774">
      <w:r>
        <w:separator/>
      </w:r>
    </w:p>
  </w:footnote>
  <w:footnote w:type="continuationSeparator" w:id="0">
    <w:p w:rsidR="00D51774" w:rsidRDefault="00D51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E8" w:rsidRDefault="00D968E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7BCD">
      <w:rPr>
        <w:noProof/>
      </w:rPr>
      <w:t>4</w:t>
    </w:r>
    <w:r>
      <w:fldChar w:fldCharType="end"/>
    </w:r>
  </w:p>
  <w:p w:rsidR="00D968E8" w:rsidRDefault="00D968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13DA"/>
    <w:multiLevelType w:val="multilevel"/>
    <w:tmpl w:val="BF4A11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" w15:restartNumberingAfterBreak="0">
    <w:nsid w:val="5E3C6D70"/>
    <w:multiLevelType w:val="multilevel"/>
    <w:tmpl w:val="7FAEB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A7"/>
    <w:rsid w:val="00003F4F"/>
    <w:rsid w:val="00012D0E"/>
    <w:rsid w:val="000212F9"/>
    <w:rsid w:val="00032681"/>
    <w:rsid w:val="00032DFE"/>
    <w:rsid w:val="00033EA6"/>
    <w:rsid w:val="00045015"/>
    <w:rsid w:val="00046623"/>
    <w:rsid w:val="000535C4"/>
    <w:rsid w:val="0007735A"/>
    <w:rsid w:val="000802B8"/>
    <w:rsid w:val="00082112"/>
    <w:rsid w:val="0008410E"/>
    <w:rsid w:val="000A3A0E"/>
    <w:rsid w:val="000A4F1B"/>
    <w:rsid w:val="000B3F24"/>
    <w:rsid w:val="000C560C"/>
    <w:rsid w:val="000D1A09"/>
    <w:rsid w:val="000E1055"/>
    <w:rsid w:val="000E5775"/>
    <w:rsid w:val="000E658C"/>
    <w:rsid w:val="000E7F2A"/>
    <w:rsid w:val="000F04A2"/>
    <w:rsid w:val="0010106D"/>
    <w:rsid w:val="00102A0A"/>
    <w:rsid w:val="00102B36"/>
    <w:rsid w:val="00103A7D"/>
    <w:rsid w:val="00104F8D"/>
    <w:rsid w:val="0011045F"/>
    <w:rsid w:val="00110F0D"/>
    <w:rsid w:val="0011469D"/>
    <w:rsid w:val="00114AA0"/>
    <w:rsid w:val="0011670B"/>
    <w:rsid w:val="00116A59"/>
    <w:rsid w:val="00132CDD"/>
    <w:rsid w:val="00144872"/>
    <w:rsid w:val="001448FB"/>
    <w:rsid w:val="00146DD4"/>
    <w:rsid w:val="00157BDF"/>
    <w:rsid w:val="00164309"/>
    <w:rsid w:val="0016674A"/>
    <w:rsid w:val="00170386"/>
    <w:rsid w:val="00194585"/>
    <w:rsid w:val="00194F1A"/>
    <w:rsid w:val="001954FA"/>
    <w:rsid w:val="00195C32"/>
    <w:rsid w:val="001A69A0"/>
    <w:rsid w:val="001B483E"/>
    <w:rsid w:val="001B4D25"/>
    <w:rsid w:val="001B73D6"/>
    <w:rsid w:val="001B7E38"/>
    <w:rsid w:val="001D54F0"/>
    <w:rsid w:val="001D57D2"/>
    <w:rsid w:val="001F6732"/>
    <w:rsid w:val="002160A5"/>
    <w:rsid w:val="00221024"/>
    <w:rsid w:val="0023151F"/>
    <w:rsid w:val="0023211E"/>
    <w:rsid w:val="0023432E"/>
    <w:rsid w:val="00247E5A"/>
    <w:rsid w:val="00251186"/>
    <w:rsid w:val="002700F1"/>
    <w:rsid w:val="0027020F"/>
    <w:rsid w:val="002803FD"/>
    <w:rsid w:val="00283D80"/>
    <w:rsid w:val="00285DBB"/>
    <w:rsid w:val="00285ECD"/>
    <w:rsid w:val="0029267F"/>
    <w:rsid w:val="002A1DF5"/>
    <w:rsid w:val="002A38EE"/>
    <w:rsid w:val="002A7FF5"/>
    <w:rsid w:val="002B085F"/>
    <w:rsid w:val="002C3542"/>
    <w:rsid w:val="002D3525"/>
    <w:rsid w:val="002E0EFE"/>
    <w:rsid w:val="002E26DF"/>
    <w:rsid w:val="002E754D"/>
    <w:rsid w:val="002E7BCD"/>
    <w:rsid w:val="002F410F"/>
    <w:rsid w:val="002F7E2A"/>
    <w:rsid w:val="003124E8"/>
    <w:rsid w:val="0031253C"/>
    <w:rsid w:val="003139FD"/>
    <w:rsid w:val="00315592"/>
    <w:rsid w:val="00327A15"/>
    <w:rsid w:val="00350E97"/>
    <w:rsid w:val="00351CC2"/>
    <w:rsid w:val="003567B2"/>
    <w:rsid w:val="003712DC"/>
    <w:rsid w:val="00380BC9"/>
    <w:rsid w:val="003861A9"/>
    <w:rsid w:val="003B1ED3"/>
    <w:rsid w:val="003B613C"/>
    <w:rsid w:val="003C2DA1"/>
    <w:rsid w:val="003C3C8F"/>
    <w:rsid w:val="003C420A"/>
    <w:rsid w:val="003C5A7B"/>
    <w:rsid w:val="003D03B4"/>
    <w:rsid w:val="003D5BF4"/>
    <w:rsid w:val="003D7E79"/>
    <w:rsid w:val="003F57D4"/>
    <w:rsid w:val="003F6421"/>
    <w:rsid w:val="00401BB5"/>
    <w:rsid w:val="00415EE9"/>
    <w:rsid w:val="004256BC"/>
    <w:rsid w:val="004279AD"/>
    <w:rsid w:val="00433932"/>
    <w:rsid w:val="00434CE2"/>
    <w:rsid w:val="004379E2"/>
    <w:rsid w:val="0045553A"/>
    <w:rsid w:val="004602EA"/>
    <w:rsid w:val="00460656"/>
    <w:rsid w:val="004619B6"/>
    <w:rsid w:val="00465D93"/>
    <w:rsid w:val="00465F36"/>
    <w:rsid w:val="004677D8"/>
    <w:rsid w:val="004737C6"/>
    <w:rsid w:val="00473DFA"/>
    <w:rsid w:val="004745F8"/>
    <w:rsid w:val="00475CEA"/>
    <w:rsid w:val="00476AF6"/>
    <w:rsid w:val="00485B5F"/>
    <w:rsid w:val="00490429"/>
    <w:rsid w:val="004940D0"/>
    <w:rsid w:val="004A1867"/>
    <w:rsid w:val="004C65AB"/>
    <w:rsid w:val="004C7C88"/>
    <w:rsid w:val="004D022F"/>
    <w:rsid w:val="004E44B1"/>
    <w:rsid w:val="00502203"/>
    <w:rsid w:val="00512DBB"/>
    <w:rsid w:val="005166B0"/>
    <w:rsid w:val="00520A34"/>
    <w:rsid w:val="00521D9A"/>
    <w:rsid w:val="0053651A"/>
    <w:rsid w:val="005414D6"/>
    <w:rsid w:val="00542082"/>
    <w:rsid w:val="0055117F"/>
    <w:rsid w:val="005663FD"/>
    <w:rsid w:val="00571195"/>
    <w:rsid w:val="00573F4C"/>
    <w:rsid w:val="0057543E"/>
    <w:rsid w:val="00577575"/>
    <w:rsid w:val="0057765F"/>
    <w:rsid w:val="0058293C"/>
    <w:rsid w:val="00590822"/>
    <w:rsid w:val="00591D20"/>
    <w:rsid w:val="00593311"/>
    <w:rsid w:val="005A5A46"/>
    <w:rsid w:val="005A7C56"/>
    <w:rsid w:val="005B651C"/>
    <w:rsid w:val="005C6F65"/>
    <w:rsid w:val="005D2ACD"/>
    <w:rsid w:val="005D5BCE"/>
    <w:rsid w:val="005D6AA3"/>
    <w:rsid w:val="005E7955"/>
    <w:rsid w:val="006054EF"/>
    <w:rsid w:val="00605F9A"/>
    <w:rsid w:val="00610E63"/>
    <w:rsid w:val="00627706"/>
    <w:rsid w:val="0064000B"/>
    <w:rsid w:val="00641D8B"/>
    <w:rsid w:val="00642539"/>
    <w:rsid w:val="00662355"/>
    <w:rsid w:val="00667AC2"/>
    <w:rsid w:val="00676209"/>
    <w:rsid w:val="00677019"/>
    <w:rsid w:val="00681510"/>
    <w:rsid w:val="006826F8"/>
    <w:rsid w:val="0068291E"/>
    <w:rsid w:val="0068704F"/>
    <w:rsid w:val="006A46BC"/>
    <w:rsid w:val="006A53E9"/>
    <w:rsid w:val="006A64AE"/>
    <w:rsid w:val="006D0DC0"/>
    <w:rsid w:val="006E53FB"/>
    <w:rsid w:val="006F09C2"/>
    <w:rsid w:val="00701C27"/>
    <w:rsid w:val="00706B16"/>
    <w:rsid w:val="0071156B"/>
    <w:rsid w:val="00722909"/>
    <w:rsid w:val="007229BE"/>
    <w:rsid w:val="00726751"/>
    <w:rsid w:val="0073250F"/>
    <w:rsid w:val="00743922"/>
    <w:rsid w:val="00757DA3"/>
    <w:rsid w:val="007743C1"/>
    <w:rsid w:val="00784626"/>
    <w:rsid w:val="00786592"/>
    <w:rsid w:val="00793CFF"/>
    <w:rsid w:val="00794070"/>
    <w:rsid w:val="0079471D"/>
    <w:rsid w:val="00794B77"/>
    <w:rsid w:val="0079578A"/>
    <w:rsid w:val="00796994"/>
    <w:rsid w:val="00797475"/>
    <w:rsid w:val="007A093D"/>
    <w:rsid w:val="007A2640"/>
    <w:rsid w:val="007A7A21"/>
    <w:rsid w:val="007C439B"/>
    <w:rsid w:val="007D3EFC"/>
    <w:rsid w:val="007D6186"/>
    <w:rsid w:val="007E0E03"/>
    <w:rsid w:val="007E2834"/>
    <w:rsid w:val="007E4EF7"/>
    <w:rsid w:val="007E5C07"/>
    <w:rsid w:val="007E65AB"/>
    <w:rsid w:val="007F39D6"/>
    <w:rsid w:val="007F47C0"/>
    <w:rsid w:val="00803FDB"/>
    <w:rsid w:val="0081317D"/>
    <w:rsid w:val="00814993"/>
    <w:rsid w:val="00817C4A"/>
    <w:rsid w:val="00820171"/>
    <w:rsid w:val="00820B2F"/>
    <w:rsid w:val="0082220E"/>
    <w:rsid w:val="00823298"/>
    <w:rsid w:val="008336B9"/>
    <w:rsid w:val="00841697"/>
    <w:rsid w:val="00860ED8"/>
    <w:rsid w:val="008626F4"/>
    <w:rsid w:val="00892F54"/>
    <w:rsid w:val="008A06B9"/>
    <w:rsid w:val="008A1964"/>
    <w:rsid w:val="008A27E7"/>
    <w:rsid w:val="008A3088"/>
    <w:rsid w:val="008A4A82"/>
    <w:rsid w:val="008A5DB5"/>
    <w:rsid w:val="008A6156"/>
    <w:rsid w:val="008C3CD8"/>
    <w:rsid w:val="008C45D5"/>
    <w:rsid w:val="008C5F71"/>
    <w:rsid w:val="008D6DC8"/>
    <w:rsid w:val="008E51F4"/>
    <w:rsid w:val="008F289C"/>
    <w:rsid w:val="008F490D"/>
    <w:rsid w:val="00900B85"/>
    <w:rsid w:val="00912BBE"/>
    <w:rsid w:val="00923BF6"/>
    <w:rsid w:val="00926201"/>
    <w:rsid w:val="00932CA3"/>
    <w:rsid w:val="00933B2E"/>
    <w:rsid w:val="00933C89"/>
    <w:rsid w:val="00942F8C"/>
    <w:rsid w:val="00943D41"/>
    <w:rsid w:val="00946986"/>
    <w:rsid w:val="0095533C"/>
    <w:rsid w:val="00961CC0"/>
    <w:rsid w:val="0096498D"/>
    <w:rsid w:val="00965F14"/>
    <w:rsid w:val="00976ABE"/>
    <w:rsid w:val="00981840"/>
    <w:rsid w:val="00986470"/>
    <w:rsid w:val="009A2A49"/>
    <w:rsid w:val="009A4D48"/>
    <w:rsid w:val="009B2E4D"/>
    <w:rsid w:val="009B4AF0"/>
    <w:rsid w:val="009B5B56"/>
    <w:rsid w:val="009C2278"/>
    <w:rsid w:val="009D4070"/>
    <w:rsid w:val="009D5499"/>
    <w:rsid w:val="009E7ED3"/>
    <w:rsid w:val="009F4632"/>
    <w:rsid w:val="00A01819"/>
    <w:rsid w:val="00A026D3"/>
    <w:rsid w:val="00A03093"/>
    <w:rsid w:val="00A04428"/>
    <w:rsid w:val="00A10BED"/>
    <w:rsid w:val="00A127B8"/>
    <w:rsid w:val="00A168F6"/>
    <w:rsid w:val="00A346D1"/>
    <w:rsid w:val="00A37325"/>
    <w:rsid w:val="00A406C3"/>
    <w:rsid w:val="00A436C3"/>
    <w:rsid w:val="00A43AF4"/>
    <w:rsid w:val="00A47FCE"/>
    <w:rsid w:val="00AA1156"/>
    <w:rsid w:val="00AD0864"/>
    <w:rsid w:val="00AD33DF"/>
    <w:rsid w:val="00AD7FDD"/>
    <w:rsid w:val="00AE274E"/>
    <w:rsid w:val="00AE35B5"/>
    <w:rsid w:val="00AF0B1A"/>
    <w:rsid w:val="00AF51B7"/>
    <w:rsid w:val="00AF60B6"/>
    <w:rsid w:val="00AF7A91"/>
    <w:rsid w:val="00B13146"/>
    <w:rsid w:val="00B132B7"/>
    <w:rsid w:val="00B23424"/>
    <w:rsid w:val="00B46022"/>
    <w:rsid w:val="00B50125"/>
    <w:rsid w:val="00B530CB"/>
    <w:rsid w:val="00B57BE7"/>
    <w:rsid w:val="00B77E96"/>
    <w:rsid w:val="00B817A7"/>
    <w:rsid w:val="00B85D82"/>
    <w:rsid w:val="00B875CC"/>
    <w:rsid w:val="00B935E1"/>
    <w:rsid w:val="00B95632"/>
    <w:rsid w:val="00BA0452"/>
    <w:rsid w:val="00BA34EF"/>
    <w:rsid w:val="00BA4776"/>
    <w:rsid w:val="00BB107F"/>
    <w:rsid w:val="00BB151C"/>
    <w:rsid w:val="00BB35E0"/>
    <w:rsid w:val="00BC2F04"/>
    <w:rsid w:val="00BC618E"/>
    <w:rsid w:val="00BD000E"/>
    <w:rsid w:val="00BD3285"/>
    <w:rsid w:val="00BE04AB"/>
    <w:rsid w:val="00BE1620"/>
    <w:rsid w:val="00BE1DEE"/>
    <w:rsid w:val="00C000BB"/>
    <w:rsid w:val="00C0731E"/>
    <w:rsid w:val="00C137D6"/>
    <w:rsid w:val="00C14BB7"/>
    <w:rsid w:val="00C17AB7"/>
    <w:rsid w:val="00C17C60"/>
    <w:rsid w:val="00C319EE"/>
    <w:rsid w:val="00C405A3"/>
    <w:rsid w:val="00C40A81"/>
    <w:rsid w:val="00C4104F"/>
    <w:rsid w:val="00C43760"/>
    <w:rsid w:val="00C555A3"/>
    <w:rsid w:val="00C675DC"/>
    <w:rsid w:val="00C67991"/>
    <w:rsid w:val="00C74FAE"/>
    <w:rsid w:val="00C758D8"/>
    <w:rsid w:val="00CA0700"/>
    <w:rsid w:val="00CA31AC"/>
    <w:rsid w:val="00CA478A"/>
    <w:rsid w:val="00CB390C"/>
    <w:rsid w:val="00CB41E2"/>
    <w:rsid w:val="00CB539F"/>
    <w:rsid w:val="00CC0510"/>
    <w:rsid w:val="00CC419B"/>
    <w:rsid w:val="00CE337B"/>
    <w:rsid w:val="00CE449C"/>
    <w:rsid w:val="00CE551B"/>
    <w:rsid w:val="00D0019B"/>
    <w:rsid w:val="00D044DA"/>
    <w:rsid w:val="00D04E13"/>
    <w:rsid w:val="00D1770A"/>
    <w:rsid w:val="00D21F67"/>
    <w:rsid w:val="00D26F08"/>
    <w:rsid w:val="00D277C4"/>
    <w:rsid w:val="00D30D66"/>
    <w:rsid w:val="00D310F1"/>
    <w:rsid w:val="00D42A58"/>
    <w:rsid w:val="00D42F0B"/>
    <w:rsid w:val="00D42F43"/>
    <w:rsid w:val="00D4650A"/>
    <w:rsid w:val="00D51774"/>
    <w:rsid w:val="00D52133"/>
    <w:rsid w:val="00D56059"/>
    <w:rsid w:val="00D56B87"/>
    <w:rsid w:val="00D620B2"/>
    <w:rsid w:val="00D7138B"/>
    <w:rsid w:val="00D73443"/>
    <w:rsid w:val="00D81C4B"/>
    <w:rsid w:val="00D84128"/>
    <w:rsid w:val="00D8621B"/>
    <w:rsid w:val="00D8736F"/>
    <w:rsid w:val="00D9088C"/>
    <w:rsid w:val="00D968E8"/>
    <w:rsid w:val="00DA0435"/>
    <w:rsid w:val="00DA21A4"/>
    <w:rsid w:val="00DA2348"/>
    <w:rsid w:val="00DB3EBD"/>
    <w:rsid w:val="00DB4978"/>
    <w:rsid w:val="00DD4926"/>
    <w:rsid w:val="00DE0972"/>
    <w:rsid w:val="00DE26FB"/>
    <w:rsid w:val="00DE2BE6"/>
    <w:rsid w:val="00DE6A4A"/>
    <w:rsid w:val="00DF3B4D"/>
    <w:rsid w:val="00DF6513"/>
    <w:rsid w:val="00E01EBB"/>
    <w:rsid w:val="00E05839"/>
    <w:rsid w:val="00E073D0"/>
    <w:rsid w:val="00E12291"/>
    <w:rsid w:val="00E20DFC"/>
    <w:rsid w:val="00E21D49"/>
    <w:rsid w:val="00E23640"/>
    <w:rsid w:val="00E27907"/>
    <w:rsid w:val="00E36B6D"/>
    <w:rsid w:val="00E40554"/>
    <w:rsid w:val="00E51E85"/>
    <w:rsid w:val="00E57224"/>
    <w:rsid w:val="00E617E9"/>
    <w:rsid w:val="00E630A3"/>
    <w:rsid w:val="00E63688"/>
    <w:rsid w:val="00E667A7"/>
    <w:rsid w:val="00E66F25"/>
    <w:rsid w:val="00E7269F"/>
    <w:rsid w:val="00E7646C"/>
    <w:rsid w:val="00E84AFF"/>
    <w:rsid w:val="00E86E0E"/>
    <w:rsid w:val="00E96FD7"/>
    <w:rsid w:val="00EA58A2"/>
    <w:rsid w:val="00EA6EA0"/>
    <w:rsid w:val="00EB1E1A"/>
    <w:rsid w:val="00EB33C8"/>
    <w:rsid w:val="00EC1E22"/>
    <w:rsid w:val="00EE0AAF"/>
    <w:rsid w:val="00EE350D"/>
    <w:rsid w:val="00EE5042"/>
    <w:rsid w:val="00EE7AEE"/>
    <w:rsid w:val="00EF0B26"/>
    <w:rsid w:val="00EF656F"/>
    <w:rsid w:val="00F0217C"/>
    <w:rsid w:val="00F037F4"/>
    <w:rsid w:val="00F05706"/>
    <w:rsid w:val="00F10591"/>
    <w:rsid w:val="00F114AF"/>
    <w:rsid w:val="00F17B92"/>
    <w:rsid w:val="00F21333"/>
    <w:rsid w:val="00F266BB"/>
    <w:rsid w:val="00F3271D"/>
    <w:rsid w:val="00F438AD"/>
    <w:rsid w:val="00F44C01"/>
    <w:rsid w:val="00F51502"/>
    <w:rsid w:val="00F51CB8"/>
    <w:rsid w:val="00F52D5C"/>
    <w:rsid w:val="00F52DDC"/>
    <w:rsid w:val="00F544AC"/>
    <w:rsid w:val="00F742BA"/>
    <w:rsid w:val="00F845E5"/>
    <w:rsid w:val="00FA3FF5"/>
    <w:rsid w:val="00FA46B2"/>
    <w:rsid w:val="00FB650C"/>
    <w:rsid w:val="00FF1EB7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E56E6-135B-429A-8754-8E98893D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67A7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67A7"/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51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CC2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E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676209"/>
    <w:pPr>
      <w:jc w:val="center"/>
    </w:pPr>
    <w:rPr>
      <w:rFonts w:eastAsia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76209"/>
    <w:rPr>
      <w:rFonts w:eastAsia="Times New Roman"/>
      <w:szCs w:val="24"/>
      <w:lang w:eastAsia="ru-RU"/>
    </w:rPr>
  </w:style>
  <w:style w:type="paragraph" w:styleId="a8">
    <w:name w:val="Normal (Web)"/>
    <w:basedOn w:val="a"/>
    <w:uiPriority w:val="99"/>
    <w:unhideWhenUsed/>
    <w:rsid w:val="003B613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698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105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059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B33C8"/>
    <w:pPr>
      <w:autoSpaceDE w:val="0"/>
      <w:autoSpaceDN w:val="0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A10BED"/>
    <w:pPr>
      <w:autoSpaceDE w:val="0"/>
      <w:autoSpaceDN w:val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Normal">
    <w:name w:val="ConsPlusNormal"/>
    <w:rsid w:val="002C3542"/>
    <w:pPr>
      <w:autoSpaceDE w:val="0"/>
      <w:autoSpaceDN w:val="0"/>
      <w:adjustRightInd w:val="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79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8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0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7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96CA3-410D-46E9-8AFA-A2C430BC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4233</Words>
  <Characters>24130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Татьяна П. Федорова</dc:creator>
  <cp:lastModifiedBy>Мининформ ЧР Александра Макарова</cp:lastModifiedBy>
  <cp:revision>2</cp:revision>
  <cp:lastPrinted>2020-06-30T06:41:00Z</cp:lastPrinted>
  <dcterms:created xsi:type="dcterms:W3CDTF">2021-04-07T14:29:00Z</dcterms:created>
  <dcterms:modified xsi:type="dcterms:W3CDTF">2021-04-07T14:29:00Z</dcterms:modified>
</cp:coreProperties>
</file>