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8104D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специалист-эксперт должен обладать следующими базовыми знаниями и умениями: 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2) знаниями основ: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Конституции Российской Федерации; Трудового кодекса Российской Федерации,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 «О контроле за соответствием расходов лиц, замещающих государственные должности, и иных лиц их доходам», «О персональных данных»; «О порядке рассмотрения обращений граждан Российской Федерации»;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>3) знаниями и умениями в области информационно-коммуникационных технологий.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>Умения гражданского служащего, замещающего должность главного специалиста-эксперта, должны включать: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>умение мыслить стратегически (системно);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>умение планировать и рационально использовать рабочее время и достигать результата;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 xml:space="preserve">коммуникативные умения;    </w:t>
      </w:r>
    </w:p>
    <w:p w:rsidR="0088104D" w:rsidRPr="0088104D" w:rsidRDefault="0088104D" w:rsidP="008810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ab/>
        <w:t>умение управлять изменениями.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главного специалиста-эксперта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14 июня 1994 г. № 5-ФЗ  «О порядке опубликования и вступления в силу федеральных конституционных законов, федеральных законов, актов палат Федерального Собрания»;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27 мая 2003 г. № 58-ФЗ «О системе государственной службы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2004 г. № 79-ФЗ «О государственной гражданской службе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 мая 2006 г . № 59-ФЗ «О порядке рассмотрения обращений граждан Российской Федерации»;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25 декабря 2008 № 273-ФЗ «О противодействии коррупции»;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17 июля 2009 г. № 172-ФЗ «Об антикоррупционной экспертизе нормативных правовых актов и проектов нормативных правовых актов»;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27 декабря 1991 г. № 2124-1 «О средствах массовой информации»;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 г. № 149-ФЗ «Об информации, информационных технологиях и защите информации»;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13 марта 2006 г. № 38-ФЗ «О рекламе»;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26 июля 2006 г. № 135-ФЗ «О защите конкуренции»;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5 апреля 1994 г. № 662 «О порядке опубликования и вступления в силу Федеральных законов»;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23 мая 1996 г. № 763 «О порядке опубликования и вступления в силу актов Президента Российской Федерации;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26 февраля 2010 г. № 96 «Об антикоррупционной экспертизе нормативных правовых актов и проектов нормативных правовых актов»;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Конституция Чувашской Республики;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22 мая 2001 г. № 18 «О Главе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23 июля 2001 г. № 37 «О Государственном Совете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30 апреля 2002 г. № 13 «О Кабинете Министров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18 октября 2004 г. № 19 «Об организации местного самоуправления в Чувашской Республике»;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12 апреля 2005 г. № 11  «О государственной гражданской службе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Закон Чувашской Республики от 30 июня 2014 г. № 40 «О порядке опубликования и вступления в силу Конституции Чувашской Республики, законов Чувашской Республики и иных правовых актов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Указ Президента Чувашской Республики от 28 июля 2003 г. № 77                                              «О государственной регистрации нормативных правовых актов органов исполнительной власти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Указ Президента Чувашской Республики от 7 июня 2011 г. № 45  «Об утверждении Порядка подготовки и внесения проектов указов и распоряжений Главы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Указ Главы Чувашской Республики от 9 апреля 2012 г. № 36 «Об общественном обсуждении проектов нормативных правовых актов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постановлений Кабинета Министров Чувашской Республики от 26 ноября 2005 г.      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постановление Кабинета Министров Чувашской Республики от 17 января 2006 г.     № 8 «О порядке подготовки и внесения проектов постановлений и распоряжений Кабинета Министров Чувашской Республики»;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постановление Кабинета Министров Чувашской Республики от 25 декабря 2007 г.   № 348 «О Порядке проведения антикоррупционной экспертизы нормативных правовых актов Чувашской Республики и их проектов».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Иные профессиональные знания главного специалиста - эксперта отдела должны включать:</w:t>
      </w:r>
    </w:p>
    <w:p w:rsidR="0088104D" w:rsidRPr="0088104D" w:rsidRDefault="0088104D" w:rsidP="0088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направлений и приоритетов государственной политики в сфере законодательства о связи и массовых коммуникациях; </w:t>
      </w:r>
    </w:p>
    <w:p w:rsidR="0088104D" w:rsidRPr="0088104D" w:rsidRDefault="0088104D" w:rsidP="00881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законодательства об энергетике, транспорте, связи и массовых коммуникациях.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главного специалиста-эксперта должен обладать следующими профессиональными умениями: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 xml:space="preserve">работа со справочными правовыми системами «Консультант Плюс», «Гарант» на профессиональном уровне; 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 xml:space="preserve">умение выяснять точный смысл, содержание нормативных правовых актов (норм), используя различные виды толкования; использование официально-делового стиля при составлении правовых документов ненормативного характера; 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использование правил юридической техники для составления нормативных правовых актов.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Times New Roman" w:hAnsi="Times New Roman" w:cs="Times New Roman"/>
          <w:sz w:val="24"/>
          <w:szCs w:val="24"/>
        </w:rPr>
        <w:t>понятие референтной группы;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закупок.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главного специалиста-эксперта отдела, должен обладать следующими функциональными умениями:</w:t>
      </w:r>
    </w:p>
    <w:p w:rsidR="0088104D" w:rsidRPr="0088104D" w:rsidRDefault="0088104D" w:rsidP="00881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официальных отзывов на проекты нормативных правовых актов;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методических рекомендаций, разъяснений;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заданий, извещений и документации об осуществлении       закупок.</w:t>
      </w:r>
    </w:p>
    <w:p w:rsidR="0088104D" w:rsidRPr="0088104D" w:rsidRDefault="0088104D" w:rsidP="008810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мониторинга применения законодательства</w:t>
      </w:r>
      <w:r w:rsidRPr="0088104D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Pr="0088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законодательства Чувашской Республики.</w:t>
      </w:r>
    </w:p>
    <w:p w:rsidR="00EC6D82" w:rsidRPr="0088104D" w:rsidRDefault="00EC6D82">
      <w:pPr>
        <w:rPr>
          <w:rFonts w:ascii="Times New Roman" w:hAnsi="Times New Roman" w:cs="Times New Roman"/>
          <w:sz w:val="24"/>
          <w:szCs w:val="24"/>
        </w:rPr>
      </w:pPr>
    </w:p>
    <w:sectPr w:rsidR="00EC6D82" w:rsidRPr="0088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D8"/>
    <w:rsid w:val="00120F9A"/>
    <w:rsid w:val="003B79D8"/>
    <w:rsid w:val="0088104D"/>
    <w:rsid w:val="00E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A42C-9F44-42D9-898C-E2AD5CE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Мининформ ЧР Александра Макарова</cp:lastModifiedBy>
  <cp:revision>2</cp:revision>
  <dcterms:created xsi:type="dcterms:W3CDTF">2021-04-07T14:08:00Z</dcterms:created>
  <dcterms:modified xsi:type="dcterms:W3CDTF">2021-04-07T14:08:00Z</dcterms:modified>
</cp:coreProperties>
</file>