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F8" w:rsidRDefault="007448F8" w:rsidP="007448F8">
      <w:pPr>
        <w:ind w:left="5103"/>
        <w:jc w:val="center"/>
      </w:pPr>
      <w:bookmarkStart w:id="0" w:name="_GoBack"/>
      <w:bookmarkEnd w:id="0"/>
    </w:p>
    <w:p w:rsidR="007448F8" w:rsidRDefault="00F17DCB" w:rsidP="00F17DCB">
      <w:pPr>
        <w:ind w:left="4962"/>
      </w:pPr>
      <w:r>
        <w:t xml:space="preserve">Утверждено </w:t>
      </w:r>
    </w:p>
    <w:p w:rsidR="007448F8" w:rsidRDefault="00F17DCB" w:rsidP="00F17DCB">
      <w:pPr>
        <w:ind w:left="4962"/>
      </w:pPr>
      <w:r>
        <w:t>приказом</w:t>
      </w:r>
      <w:r w:rsidR="007448F8">
        <w:t xml:space="preserve"> Министерства </w:t>
      </w:r>
      <w:r>
        <w:t>п</w:t>
      </w:r>
      <w:r w:rsidR="007448F8">
        <w:t xml:space="preserve">ромышленности </w:t>
      </w:r>
      <w:r>
        <w:t>энергетики</w:t>
      </w:r>
      <w:r w:rsidR="007448F8">
        <w:t xml:space="preserve"> Чувашской Республики</w:t>
      </w:r>
    </w:p>
    <w:p w:rsidR="007448F8" w:rsidRPr="007448F8" w:rsidRDefault="007448F8" w:rsidP="00F17DCB">
      <w:pPr>
        <w:ind w:left="4962"/>
      </w:pPr>
      <w:r>
        <w:t xml:space="preserve">от </w:t>
      </w:r>
      <w:r w:rsidR="00096978">
        <w:t>02</w:t>
      </w:r>
      <w:r w:rsidR="00F17DCB">
        <w:t>.03.2020</w:t>
      </w:r>
      <w:r>
        <w:t xml:space="preserve"> № </w:t>
      </w:r>
      <w:r w:rsidR="00F17DCB">
        <w:t>02-03/2</w:t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243"/>
      </w:tblGrid>
      <w:tr w:rsidR="00A00ABC" w:rsidTr="007448F8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A00ABC" w:rsidRDefault="00A00ABC" w:rsidP="007448F8">
            <w:pPr>
              <w:jc w:val="center"/>
            </w:pPr>
          </w:p>
        </w:tc>
      </w:tr>
    </w:tbl>
    <w:p w:rsidR="00A00ABC" w:rsidRDefault="00A00ABC">
      <w:pPr>
        <w:jc w:val="right"/>
      </w:pPr>
    </w:p>
    <w:p w:rsidR="00F17DCB" w:rsidRDefault="00F17DCB">
      <w:pPr>
        <w:jc w:val="center"/>
        <w:rPr>
          <w:b/>
        </w:rPr>
      </w:pPr>
    </w:p>
    <w:p w:rsidR="00A00ABC" w:rsidRPr="00956B61" w:rsidRDefault="00A00ABC">
      <w:pPr>
        <w:jc w:val="center"/>
        <w:rPr>
          <w:b/>
        </w:rPr>
      </w:pPr>
      <w:r w:rsidRPr="00956B61">
        <w:rPr>
          <w:b/>
        </w:rPr>
        <w:t>ПОЛОЖЕНИЕ</w:t>
      </w:r>
    </w:p>
    <w:p w:rsidR="00F17DCB" w:rsidRDefault="00A00ABC">
      <w:pPr>
        <w:jc w:val="center"/>
        <w:rPr>
          <w:b/>
        </w:rPr>
      </w:pPr>
      <w:r w:rsidRPr="00956B61">
        <w:rPr>
          <w:b/>
        </w:rPr>
        <w:t xml:space="preserve">об </w:t>
      </w:r>
      <w:r w:rsidR="00CC11A3">
        <w:rPr>
          <w:b/>
        </w:rPr>
        <w:t xml:space="preserve">отделе </w:t>
      </w:r>
      <w:r w:rsidR="00F17DCB">
        <w:rPr>
          <w:b/>
        </w:rPr>
        <w:t>энергетической политики</w:t>
      </w:r>
    </w:p>
    <w:p w:rsidR="00A00ABC" w:rsidRPr="00956B61" w:rsidRDefault="00CC11A3">
      <w:pPr>
        <w:jc w:val="center"/>
        <w:rPr>
          <w:b/>
        </w:rPr>
      </w:pPr>
      <w:r>
        <w:rPr>
          <w:b/>
        </w:rPr>
        <w:t xml:space="preserve"> </w:t>
      </w:r>
      <w:r w:rsidR="00A00ABC" w:rsidRPr="00956B61">
        <w:rPr>
          <w:b/>
        </w:rPr>
        <w:t xml:space="preserve">Министерства </w:t>
      </w:r>
      <w:r w:rsidR="009C0EE3" w:rsidRPr="00956B61">
        <w:rPr>
          <w:b/>
        </w:rPr>
        <w:t>промышленности</w:t>
      </w:r>
      <w:r w:rsidR="00A00ABC" w:rsidRPr="00956B61">
        <w:rPr>
          <w:b/>
        </w:rPr>
        <w:t xml:space="preserve"> и </w:t>
      </w:r>
      <w:r w:rsidR="00F17DCB">
        <w:rPr>
          <w:b/>
        </w:rPr>
        <w:t>энергетики</w:t>
      </w:r>
      <w:r w:rsidR="00A00ABC" w:rsidRPr="00956B61">
        <w:rPr>
          <w:b/>
        </w:rPr>
        <w:t xml:space="preserve"> Чувашской Республики</w:t>
      </w:r>
    </w:p>
    <w:p w:rsidR="00A00ABC" w:rsidRDefault="00A00ABC">
      <w:pPr>
        <w:jc w:val="center"/>
      </w:pPr>
    </w:p>
    <w:p w:rsidR="00A00ABC" w:rsidRPr="00F17DCB" w:rsidRDefault="00A00ABC">
      <w:pPr>
        <w:ind w:left="360"/>
        <w:jc w:val="center"/>
        <w:rPr>
          <w:b/>
        </w:rPr>
      </w:pPr>
      <w:r>
        <w:rPr>
          <w:lang w:val="en-US"/>
        </w:rPr>
        <w:t>I</w:t>
      </w:r>
      <w:r w:rsidR="00CC11A3">
        <w:t xml:space="preserve">. </w:t>
      </w:r>
      <w:r w:rsidR="00956B61" w:rsidRPr="00F17DCB">
        <w:rPr>
          <w:b/>
        </w:rPr>
        <w:t>Общие положения</w:t>
      </w:r>
    </w:p>
    <w:p w:rsidR="00A00ABC" w:rsidRDefault="00A00ABC" w:rsidP="00C231B1">
      <w:pPr>
        <w:pStyle w:val="ConsPlusNormal"/>
        <w:widowControl/>
        <w:ind w:firstLine="0"/>
      </w:pPr>
    </w:p>
    <w:p w:rsidR="00F17DCB" w:rsidRPr="00F17DCB" w:rsidRDefault="00CC11A3" w:rsidP="00E81F37">
      <w:pPr>
        <w:pStyle w:val="a6"/>
        <w:numPr>
          <w:ilvl w:val="1"/>
          <w:numId w:val="1"/>
        </w:numPr>
        <w:tabs>
          <w:tab w:val="clear" w:pos="990"/>
          <w:tab w:val="num" w:pos="0"/>
          <w:tab w:val="left" w:pos="1276"/>
        </w:tabs>
        <w:autoSpaceDE w:val="0"/>
        <w:autoSpaceDN w:val="0"/>
        <w:adjustRightInd w:val="0"/>
        <w:ind w:left="0" w:firstLine="709"/>
        <w:outlineLvl w:val="1"/>
      </w:pPr>
      <w:r w:rsidRPr="00CC11A3">
        <w:rPr>
          <w:rFonts w:ascii="Times New Roman" w:hAnsi="Times New Roman" w:cs="Times New Roman"/>
        </w:rPr>
        <w:t xml:space="preserve">Отдел </w:t>
      </w:r>
      <w:r w:rsidR="00F17DCB">
        <w:rPr>
          <w:rFonts w:ascii="Times New Roman" w:hAnsi="Times New Roman" w:cs="Times New Roman"/>
        </w:rPr>
        <w:t>энергетической политики</w:t>
      </w:r>
      <w:r w:rsidR="00A00ABC">
        <w:rPr>
          <w:rFonts w:ascii="Times New Roman" w:hAnsi="Times New Roman" w:cs="Times New Roman"/>
        </w:rPr>
        <w:t xml:space="preserve"> (далее – Отдел) является структурным подразделением Министерства </w:t>
      </w:r>
      <w:r w:rsidR="009C0EE3">
        <w:rPr>
          <w:rFonts w:ascii="Times New Roman" w:hAnsi="Times New Roman" w:cs="Times New Roman"/>
        </w:rPr>
        <w:t>промышленности</w:t>
      </w:r>
      <w:r w:rsidR="00A00ABC">
        <w:rPr>
          <w:rFonts w:ascii="Times New Roman" w:hAnsi="Times New Roman" w:cs="Times New Roman"/>
        </w:rPr>
        <w:t xml:space="preserve"> и </w:t>
      </w:r>
      <w:r w:rsidR="00F17DCB">
        <w:rPr>
          <w:rFonts w:ascii="Times New Roman" w:hAnsi="Times New Roman" w:cs="Times New Roman"/>
        </w:rPr>
        <w:t>энергетики</w:t>
      </w:r>
      <w:r w:rsidR="00A00ABC">
        <w:rPr>
          <w:rFonts w:ascii="Times New Roman" w:hAnsi="Times New Roman" w:cs="Times New Roman"/>
        </w:rPr>
        <w:t xml:space="preserve"> Чувашской Республики (далее – Министерство) </w:t>
      </w:r>
      <w:r w:rsidR="00F17DCB" w:rsidRPr="00ED29FF">
        <w:rPr>
          <w:rFonts w:ascii="Times New Roman" w:hAnsi="Times New Roman"/>
        </w:rPr>
        <w:t xml:space="preserve">осуществляющим </w:t>
      </w:r>
      <w:r w:rsidR="00F17DCB" w:rsidRPr="00F17DCB">
        <w:rPr>
          <w:rFonts w:ascii="Times New Roman" w:hAnsi="Times New Roman" w:cs="Times New Roman"/>
        </w:rPr>
        <w:t>государственную политику в области энергетики, включая электроэнергетику и теплоснабжение (в отношении источников тепловой энергии, функционирующих в режиме комбинированной выработки электрической и тепловой энергии).</w:t>
      </w:r>
    </w:p>
    <w:p w:rsidR="00F17DCB" w:rsidRPr="00ED29FF" w:rsidRDefault="00F17DCB" w:rsidP="00F17DCB">
      <w:pPr>
        <w:pStyle w:val="af1"/>
        <w:ind w:left="0" w:firstLine="720"/>
        <w:jc w:val="both"/>
      </w:pPr>
      <w:r w:rsidRPr="00F17DCB">
        <w:rPr>
          <w:color w:val="000000"/>
        </w:rPr>
        <w:t xml:space="preserve">1.2. Отдел осуществляет свою деятельность во взаимодействии со структурными подразделениями министерства, </w:t>
      </w:r>
      <w:r w:rsidRPr="00ED29FF">
        <w:t>с территориальными органами, со структурными подразделениями других органов исполнительной власти, а также подведомственными министерству организациями.</w:t>
      </w:r>
    </w:p>
    <w:p w:rsidR="00F17DCB" w:rsidRDefault="00F17DCB" w:rsidP="00F17DCB">
      <w:pPr>
        <w:pStyle w:val="af1"/>
        <w:tabs>
          <w:tab w:val="left" w:pos="709"/>
          <w:tab w:val="left" w:pos="1276"/>
          <w:tab w:val="num" w:pos="1440"/>
        </w:tabs>
        <w:ind w:left="0" w:firstLine="720"/>
        <w:jc w:val="both"/>
      </w:pPr>
      <w:r w:rsidRPr="00ED29FF">
        <w:t>1.3. Отдел руководствуется в своей деятельности: Конституцией Российской Федерации и Конституцией Чувашской Республики; законодательством Российской Федерации и Чувашской Республики; указами и распоряжениями Президента Российской Федерации и Главы Чувашской Республики; постановлениями и распоряжениями Правительства Российской Федерации и Кабинета Министров Чувашской Республики; инструктивными и методическими указаниями Министерства промышленности и торговли Российской Федерации, Министерства юстиции Российской Федерации, приказами и поручениями руководства Министерства, Положением о Министерстве, настоящим положением.</w:t>
      </w:r>
    </w:p>
    <w:p w:rsidR="001D4D2A" w:rsidRPr="009D7288" w:rsidRDefault="001D4D2A" w:rsidP="00F17DCB">
      <w:pPr>
        <w:pStyle w:val="af1"/>
        <w:tabs>
          <w:tab w:val="left" w:pos="709"/>
          <w:tab w:val="left" w:pos="1276"/>
          <w:tab w:val="num" w:pos="1440"/>
        </w:tabs>
        <w:ind w:left="0" w:firstLine="720"/>
        <w:jc w:val="both"/>
      </w:pPr>
    </w:p>
    <w:p w:rsidR="00F17DCB" w:rsidRPr="009D7288" w:rsidRDefault="00F17DCB" w:rsidP="00F17DCB">
      <w:pPr>
        <w:pStyle w:val="af1"/>
        <w:tabs>
          <w:tab w:val="left" w:pos="709"/>
          <w:tab w:val="left" w:pos="1276"/>
          <w:tab w:val="num" w:pos="1440"/>
        </w:tabs>
        <w:ind w:left="0" w:firstLine="720"/>
        <w:jc w:val="both"/>
      </w:pPr>
    </w:p>
    <w:p w:rsidR="00F17DCB" w:rsidRPr="00641263" w:rsidRDefault="00F17DCB" w:rsidP="00F17DCB">
      <w:pPr>
        <w:jc w:val="center"/>
        <w:rPr>
          <w:b/>
        </w:rPr>
      </w:pPr>
      <w:r w:rsidRPr="00641263">
        <w:rPr>
          <w:b/>
        </w:rPr>
        <w:t>II. Структура</w:t>
      </w:r>
    </w:p>
    <w:p w:rsidR="00F17DCB" w:rsidRPr="00641263" w:rsidRDefault="00F17DCB" w:rsidP="00F17DCB">
      <w:pPr>
        <w:jc w:val="center"/>
        <w:rPr>
          <w:b/>
        </w:rPr>
      </w:pPr>
    </w:p>
    <w:p w:rsidR="00F17DCB" w:rsidRPr="00641263" w:rsidRDefault="00F17DCB" w:rsidP="00F17DCB">
      <w:pPr>
        <w:ind w:firstLine="708"/>
        <w:jc w:val="both"/>
      </w:pPr>
      <w:r w:rsidRPr="00641263">
        <w:t>2.1. Отдел организуется в виде структурного подразделения Министерства и возглавляется начальником.</w:t>
      </w:r>
      <w:r w:rsidR="001D4D2A" w:rsidRPr="001D4D2A">
        <w:t xml:space="preserve"> </w:t>
      </w:r>
      <w:r w:rsidR="001D4D2A">
        <w:t>В состав Отдела входят сектор топливной энергетики и сектор электроэнергетики.</w:t>
      </w:r>
    </w:p>
    <w:p w:rsidR="00F17DCB" w:rsidRPr="00641263" w:rsidRDefault="00F17DCB" w:rsidP="00F17DCB">
      <w:pPr>
        <w:ind w:firstLine="708"/>
        <w:jc w:val="both"/>
      </w:pPr>
      <w:r w:rsidRPr="00641263">
        <w:t>2.2. Структура отдела и штатная численность работников определяются министром промышленности и энергетики Чувашской Республики (далее – министр).</w:t>
      </w:r>
    </w:p>
    <w:p w:rsidR="00F17DCB" w:rsidRPr="001276BD" w:rsidRDefault="001276BD" w:rsidP="001276BD">
      <w:pPr>
        <w:jc w:val="both"/>
      </w:pPr>
      <w:r w:rsidRPr="008F0164">
        <w:rPr>
          <w:b/>
        </w:rPr>
        <w:tab/>
      </w:r>
      <w:r w:rsidRPr="001276BD">
        <w:t>2.3. Отдел состоит из сектора топливной энергетики и сектора электроэнергетики</w:t>
      </w:r>
      <w:r w:rsidR="008F0164">
        <w:t xml:space="preserve"> (далее – сектора)</w:t>
      </w:r>
      <w:r>
        <w:t>.</w:t>
      </w:r>
    </w:p>
    <w:p w:rsidR="001276BD" w:rsidRPr="001276BD" w:rsidRDefault="001276BD" w:rsidP="001276BD">
      <w:pPr>
        <w:rPr>
          <w:b/>
        </w:rPr>
      </w:pPr>
    </w:p>
    <w:p w:rsidR="00F17DCB" w:rsidRPr="00F17DCB" w:rsidRDefault="00F17DCB" w:rsidP="00F17DCB">
      <w:pPr>
        <w:pStyle w:val="af1"/>
        <w:jc w:val="center"/>
        <w:rPr>
          <w:b/>
          <w:bCs/>
        </w:rPr>
      </w:pPr>
      <w:r w:rsidRPr="00F17DCB">
        <w:rPr>
          <w:b/>
          <w:bCs/>
        </w:rPr>
        <w:t>I</w:t>
      </w:r>
      <w:r w:rsidRPr="00F17DCB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F17DCB">
        <w:rPr>
          <w:b/>
          <w:bCs/>
        </w:rPr>
        <w:t xml:space="preserve">. </w:t>
      </w:r>
      <w:r>
        <w:rPr>
          <w:b/>
          <w:bCs/>
        </w:rPr>
        <w:t>Основные задачи</w:t>
      </w:r>
    </w:p>
    <w:p w:rsidR="00F17DCB" w:rsidRPr="009F5305" w:rsidRDefault="00F17DCB" w:rsidP="00F17DCB">
      <w:pPr>
        <w:pStyle w:val="af1"/>
        <w:tabs>
          <w:tab w:val="left" w:pos="709"/>
          <w:tab w:val="left" w:pos="1276"/>
          <w:tab w:val="num" w:pos="1440"/>
        </w:tabs>
        <w:jc w:val="both"/>
      </w:pPr>
    </w:p>
    <w:p w:rsidR="00A00ABC" w:rsidRDefault="00A00ABC" w:rsidP="00E81F37">
      <w:pPr>
        <w:ind w:firstLine="709"/>
        <w:jc w:val="both"/>
      </w:pPr>
      <w:r>
        <w:t>Основными задачами Отдела</w:t>
      </w:r>
      <w:r w:rsidR="008F0164">
        <w:t xml:space="preserve"> и в том числе секторов</w:t>
      </w:r>
      <w:r>
        <w:t xml:space="preserve"> являются:</w:t>
      </w:r>
    </w:p>
    <w:p w:rsidR="00AE49E7" w:rsidRDefault="00AE49E7" w:rsidP="00AE49E7">
      <w:pPr>
        <w:ind w:firstLine="709"/>
        <w:jc w:val="both"/>
      </w:pPr>
      <w:r>
        <w:t xml:space="preserve">2.1. Реализация государственной политики в области </w:t>
      </w:r>
      <w:r w:rsidR="00F17DCB" w:rsidRPr="00F17DCB">
        <w:t>энергетики, включая электроэнергетику и теплоснабжение (в отношении источников тепловой энергии, функционирующих в режиме комбинированной выработки электрической и тепловой энергии)</w:t>
      </w:r>
      <w:r w:rsidR="00F17DCB">
        <w:t xml:space="preserve">, </w:t>
      </w:r>
      <w:r>
        <w:t>направленной на обеспечение устойчив</w:t>
      </w:r>
      <w:r w:rsidR="00624E80">
        <w:t>ого развития</w:t>
      </w:r>
      <w:r>
        <w:t xml:space="preserve"> экономики </w:t>
      </w:r>
      <w:r w:rsidR="00624E80">
        <w:t>Чувашской Республики</w:t>
      </w:r>
      <w:r>
        <w:t>.</w:t>
      </w:r>
    </w:p>
    <w:p w:rsidR="00AE49E7" w:rsidRPr="00624E80" w:rsidRDefault="00AE49E7" w:rsidP="00624E80">
      <w:pPr>
        <w:ind w:firstLine="709"/>
        <w:jc w:val="both"/>
      </w:pPr>
      <w:r w:rsidRPr="00624E80">
        <w:t xml:space="preserve">2.2. </w:t>
      </w:r>
      <w:r w:rsidR="00436DEB">
        <w:t>Обеспечение бесперебойного и надежного функционирования систем электроснабжения</w:t>
      </w:r>
      <w:r w:rsidRPr="00624E80">
        <w:t>.</w:t>
      </w:r>
    </w:p>
    <w:p w:rsidR="00436DEB" w:rsidRDefault="00AE49E7" w:rsidP="00AE49E7">
      <w:pPr>
        <w:ind w:firstLine="709"/>
        <w:jc w:val="both"/>
      </w:pPr>
      <w:r>
        <w:t xml:space="preserve">2.3. </w:t>
      </w:r>
      <w:r w:rsidR="00436DEB">
        <w:t>Обеспечение эффективного и рационального использования электрической энергии.</w:t>
      </w:r>
    </w:p>
    <w:p w:rsidR="00AE49E7" w:rsidRDefault="00AE49E7" w:rsidP="00AE49E7">
      <w:pPr>
        <w:ind w:firstLine="709"/>
        <w:jc w:val="both"/>
      </w:pPr>
      <w:r>
        <w:lastRenderedPageBreak/>
        <w:t xml:space="preserve">2.4. </w:t>
      </w:r>
      <w:r w:rsidR="00436DEB">
        <w:t>Разработка предложений по совершенствованию системы ценообразования и оптимизации стоимости работ в области электроснабжения</w:t>
      </w:r>
      <w:r w:rsidR="00F17DCB">
        <w:t>.</w:t>
      </w:r>
      <w:r w:rsidR="00436DEB">
        <w:t xml:space="preserve"> </w:t>
      </w:r>
    </w:p>
    <w:p w:rsidR="00AE49E7" w:rsidRPr="00624E80" w:rsidRDefault="00AE49E7" w:rsidP="00AE49E7">
      <w:pPr>
        <w:ind w:firstLine="709"/>
        <w:jc w:val="both"/>
        <w:rPr>
          <w:strike/>
        </w:rPr>
      </w:pPr>
      <w:r>
        <w:t>2.5</w:t>
      </w:r>
      <w:r w:rsidR="00436DEB">
        <w:t>.</w:t>
      </w:r>
      <w:r w:rsidR="00436DEB" w:rsidRPr="00436DEB">
        <w:t xml:space="preserve"> </w:t>
      </w:r>
      <w:r w:rsidR="00436DEB">
        <w:t>Разработка и внедрение экономических</w:t>
      </w:r>
      <w:r w:rsidR="002E6DF2">
        <w:t xml:space="preserve"> </w:t>
      </w:r>
      <w:r w:rsidR="00436DEB">
        <w:t>механизмов энерго</w:t>
      </w:r>
      <w:r w:rsidR="002E6DF2">
        <w:t>-</w:t>
      </w:r>
      <w:r w:rsidR="00436DEB">
        <w:t>сбережения в целях рационального использования электрической энергии</w:t>
      </w:r>
      <w:r w:rsidR="00F17DCB">
        <w:t>.</w:t>
      </w:r>
    </w:p>
    <w:p w:rsidR="00606E75" w:rsidRDefault="00AE49E7" w:rsidP="00AE49E7">
      <w:pPr>
        <w:ind w:firstLine="709"/>
        <w:jc w:val="both"/>
      </w:pPr>
      <w:r>
        <w:t xml:space="preserve">2.6. </w:t>
      </w:r>
      <w:r w:rsidR="00436DEB">
        <w:t>Разработка предложений по модернизации электроэнергетики на основе использования современных энергетических эффективных технологий и оборудования</w:t>
      </w:r>
      <w:r w:rsidRPr="00436DEB">
        <w:t>.</w:t>
      </w:r>
    </w:p>
    <w:p w:rsidR="00F17DCB" w:rsidRDefault="00F17DCB" w:rsidP="00AE49E7">
      <w:pPr>
        <w:ind w:firstLine="709"/>
        <w:jc w:val="both"/>
      </w:pPr>
    </w:p>
    <w:p w:rsidR="00A00ABC" w:rsidRPr="00F17DCB" w:rsidRDefault="008F0164" w:rsidP="00F17DCB">
      <w:pPr>
        <w:pStyle w:val="1"/>
        <w:ind w:left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  <w:lang w:val="en-US"/>
        </w:rPr>
        <w:t>IV</w:t>
      </w:r>
      <w:r>
        <w:rPr>
          <w:rFonts w:ascii="Times New Roman" w:hAnsi="Times New Roman" w:cs="Times New Roman"/>
          <w:bCs w:val="0"/>
        </w:rPr>
        <w:t xml:space="preserve">. </w:t>
      </w:r>
      <w:r w:rsidR="00956B61" w:rsidRPr="00F17DCB">
        <w:rPr>
          <w:rFonts w:ascii="Times New Roman" w:hAnsi="Times New Roman" w:cs="Times New Roman"/>
          <w:bCs w:val="0"/>
        </w:rPr>
        <w:t>Функции</w:t>
      </w:r>
    </w:p>
    <w:p w:rsidR="00A00ABC" w:rsidRDefault="00A00ABC" w:rsidP="00E81F37">
      <w:pPr>
        <w:pStyle w:val="a6"/>
        <w:ind w:firstLine="709"/>
        <w:rPr>
          <w:rFonts w:ascii="Times New Roman" w:hAnsi="Times New Roman" w:cs="Times New Roman"/>
        </w:rPr>
      </w:pPr>
    </w:p>
    <w:p w:rsidR="00A00ABC" w:rsidRDefault="00A00ABC" w:rsidP="00C95690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возложенными задачами Отдел</w:t>
      </w:r>
      <w:r w:rsidR="008F0164">
        <w:rPr>
          <w:rFonts w:ascii="Times New Roman" w:hAnsi="Times New Roman" w:cs="Times New Roman"/>
        </w:rPr>
        <w:t xml:space="preserve"> и сектора</w:t>
      </w:r>
      <w:r>
        <w:rPr>
          <w:rFonts w:ascii="Times New Roman" w:hAnsi="Times New Roman" w:cs="Times New Roman"/>
        </w:rPr>
        <w:t xml:space="preserve"> выполня</w:t>
      </w:r>
      <w:r w:rsidR="008F016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 следующие функции:</w:t>
      </w:r>
    </w:p>
    <w:p w:rsidR="00C95690" w:rsidRDefault="0079310F" w:rsidP="00C95690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95690" w:rsidRPr="00C95690">
        <w:rPr>
          <w:rFonts w:ascii="Times New Roman" w:hAnsi="Times New Roman" w:cs="Times New Roman"/>
        </w:rPr>
        <w:t xml:space="preserve">.1. Разрабатывает для Кабинета Министров Чувашской Республики предложения по направлениям государственной политики Чувашской Республики в области </w:t>
      </w:r>
      <w:r w:rsidR="006D733F">
        <w:rPr>
          <w:rFonts w:ascii="Times New Roman" w:hAnsi="Times New Roman" w:cs="Times New Roman"/>
        </w:rPr>
        <w:t>электроэнергетики</w:t>
      </w:r>
      <w:r w:rsidR="00CB7466">
        <w:rPr>
          <w:rFonts w:ascii="Times New Roman" w:hAnsi="Times New Roman" w:cs="Times New Roman"/>
        </w:rPr>
        <w:t xml:space="preserve"> </w:t>
      </w:r>
      <w:r w:rsidR="002E6DF2">
        <w:rPr>
          <w:rFonts w:ascii="Times New Roman" w:hAnsi="Times New Roman" w:cs="Times New Roman"/>
        </w:rPr>
        <w:t>и топливной энергетики</w:t>
      </w:r>
      <w:r w:rsidR="00C95690" w:rsidRPr="00C95690">
        <w:rPr>
          <w:rFonts w:ascii="Times New Roman" w:hAnsi="Times New Roman" w:cs="Times New Roman"/>
        </w:rPr>
        <w:t>;</w:t>
      </w:r>
    </w:p>
    <w:p w:rsidR="00C95690" w:rsidRPr="006C4276" w:rsidRDefault="0079310F" w:rsidP="00C95690">
      <w:pPr>
        <w:pStyle w:val="a6"/>
        <w:ind w:firstLine="709"/>
        <w:rPr>
          <w:rFonts w:ascii="Times New Roman" w:hAnsi="Times New Roman" w:cs="Times New Roman"/>
        </w:rPr>
      </w:pPr>
      <w:r w:rsidRPr="006C4276">
        <w:rPr>
          <w:rFonts w:ascii="Times New Roman" w:hAnsi="Times New Roman" w:cs="Times New Roman"/>
        </w:rPr>
        <w:t>3</w:t>
      </w:r>
      <w:r w:rsidR="00C95690" w:rsidRPr="006C4276">
        <w:rPr>
          <w:rFonts w:ascii="Times New Roman" w:hAnsi="Times New Roman" w:cs="Times New Roman"/>
        </w:rPr>
        <w:t xml:space="preserve">.2.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 Чувашской Республики, касающихся </w:t>
      </w:r>
      <w:r w:rsidR="006D733F" w:rsidRPr="006C4276">
        <w:rPr>
          <w:rFonts w:ascii="Times New Roman" w:hAnsi="Times New Roman" w:cs="Times New Roman"/>
        </w:rPr>
        <w:t>электроэнергетики</w:t>
      </w:r>
      <w:r w:rsidR="00CB7466" w:rsidRPr="006C4276">
        <w:rPr>
          <w:rFonts w:ascii="Times New Roman" w:hAnsi="Times New Roman" w:cs="Times New Roman"/>
        </w:rPr>
        <w:t xml:space="preserve"> </w:t>
      </w:r>
      <w:r w:rsidR="002E6DF2">
        <w:rPr>
          <w:rFonts w:ascii="Times New Roman" w:hAnsi="Times New Roman" w:cs="Times New Roman"/>
        </w:rPr>
        <w:t>и топливной энергетики</w:t>
      </w:r>
      <w:r w:rsidR="00C95690" w:rsidRPr="006C4276">
        <w:rPr>
          <w:rFonts w:ascii="Times New Roman" w:hAnsi="Times New Roman" w:cs="Times New Roman"/>
        </w:rPr>
        <w:t>;</w:t>
      </w:r>
    </w:p>
    <w:p w:rsidR="00C95690" w:rsidRDefault="0079310F" w:rsidP="00C95690">
      <w:pPr>
        <w:pStyle w:val="a6"/>
        <w:ind w:firstLine="709"/>
        <w:rPr>
          <w:rFonts w:ascii="Times New Roman" w:hAnsi="Times New Roman" w:cs="Times New Roman"/>
        </w:rPr>
      </w:pPr>
      <w:r w:rsidRPr="006C4276">
        <w:rPr>
          <w:rFonts w:ascii="Times New Roman" w:hAnsi="Times New Roman" w:cs="Times New Roman"/>
        </w:rPr>
        <w:t>3</w:t>
      </w:r>
      <w:r w:rsidR="00C95690" w:rsidRPr="006C4276">
        <w:rPr>
          <w:rFonts w:ascii="Times New Roman" w:hAnsi="Times New Roman" w:cs="Times New Roman"/>
        </w:rPr>
        <w:t>.</w:t>
      </w:r>
      <w:r w:rsidR="00920574">
        <w:rPr>
          <w:rFonts w:ascii="Times New Roman" w:hAnsi="Times New Roman" w:cs="Times New Roman"/>
        </w:rPr>
        <w:t>3</w:t>
      </w:r>
      <w:r w:rsidR="00C95690" w:rsidRPr="006C4276">
        <w:rPr>
          <w:rFonts w:ascii="Times New Roman" w:hAnsi="Times New Roman" w:cs="Times New Roman"/>
        </w:rPr>
        <w:t xml:space="preserve">. 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Республики, касающихся </w:t>
      </w:r>
      <w:r w:rsidR="006D733F" w:rsidRPr="006C4276">
        <w:rPr>
          <w:rFonts w:ascii="Times New Roman" w:hAnsi="Times New Roman" w:cs="Times New Roman"/>
        </w:rPr>
        <w:t>электроэнергетики</w:t>
      </w:r>
      <w:r w:rsidR="00CB7466" w:rsidRPr="006C4276">
        <w:rPr>
          <w:rFonts w:ascii="Times New Roman" w:hAnsi="Times New Roman" w:cs="Times New Roman"/>
        </w:rPr>
        <w:t xml:space="preserve"> </w:t>
      </w:r>
      <w:r w:rsidR="002E6DF2">
        <w:rPr>
          <w:rFonts w:ascii="Times New Roman" w:hAnsi="Times New Roman" w:cs="Times New Roman"/>
        </w:rPr>
        <w:t>и топливной энергетики</w:t>
      </w:r>
      <w:r w:rsidR="00C95690" w:rsidRPr="006C4276">
        <w:rPr>
          <w:rFonts w:ascii="Times New Roman" w:hAnsi="Times New Roman" w:cs="Times New Roman"/>
        </w:rPr>
        <w:t>;</w:t>
      </w:r>
    </w:p>
    <w:p w:rsidR="00920574" w:rsidRPr="00920574" w:rsidRDefault="00920574" w:rsidP="00920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74">
        <w:rPr>
          <w:rFonts w:ascii="Times New Roman" w:hAnsi="Times New Roman" w:cs="Times New Roman"/>
          <w:sz w:val="24"/>
          <w:szCs w:val="24"/>
        </w:rPr>
        <w:t>3.4. заключает в соответствии с законодательством Российской Федерации и законодательством Чувашской Республики соглашения и договоры, протоколы о сотрудничестве и взаимодействии с федеральными органами исполнительной власти по поручению Кабинета Министров Чувашской Республики, органами исполнительной власти субъектов Российской Федерации, органами местного самоуправления, организациями в сфере деятельности  электроэнергетики и топливной энергетики;</w:t>
      </w:r>
    </w:p>
    <w:p w:rsidR="00920574" w:rsidRDefault="00920574" w:rsidP="0092057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7B2F06">
        <w:rPr>
          <w:rFonts w:ascii="Times New Roman" w:hAnsi="Times New Roman" w:cs="Times New Roman"/>
        </w:rPr>
        <w:t>осуществляет в установленном порядке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</w:t>
      </w:r>
      <w:r w:rsidRPr="00920574">
        <w:rPr>
          <w:rFonts w:ascii="Times New Roman" w:hAnsi="Times New Roman" w:cs="Times New Roman"/>
        </w:rPr>
        <w:t xml:space="preserve"> </w:t>
      </w:r>
      <w:r w:rsidRPr="00C95690">
        <w:rPr>
          <w:rFonts w:ascii="Times New Roman" w:hAnsi="Times New Roman" w:cs="Times New Roman"/>
        </w:rPr>
        <w:t xml:space="preserve">в области </w:t>
      </w:r>
      <w:r>
        <w:rPr>
          <w:rFonts w:ascii="Times New Roman" w:hAnsi="Times New Roman" w:cs="Times New Roman"/>
        </w:rPr>
        <w:t>электроэнергетики и топливной энергетики</w:t>
      </w:r>
      <w:r w:rsidRPr="00C95690">
        <w:rPr>
          <w:rFonts w:ascii="Times New Roman" w:hAnsi="Times New Roman" w:cs="Times New Roman"/>
        </w:rPr>
        <w:t>;</w:t>
      </w:r>
    </w:p>
    <w:p w:rsidR="00920574" w:rsidRPr="00C95690" w:rsidRDefault="00920574" w:rsidP="0092057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7B2F06">
        <w:rPr>
          <w:rFonts w:ascii="Times New Roman" w:hAnsi="Times New Roman" w:cs="Times New Roman"/>
        </w:rPr>
        <w:t xml:space="preserve">исполняет функции организатора по реализации на территории Чувашской Республики мероприятий государственных программ Российской Федерации, федеральных целевых программ в </w:t>
      </w:r>
      <w:r w:rsidRPr="006C4276">
        <w:rPr>
          <w:rFonts w:ascii="Times New Roman" w:hAnsi="Times New Roman" w:cs="Times New Roman"/>
        </w:rPr>
        <w:t xml:space="preserve"> области</w:t>
      </w:r>
      <w:r w:rsidRPr="00C95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электроэнергетики</w:t>
      </w:r>
      <w:r w:rsidRPr="006D73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топливной энергетики</w:t>
      </w:r>
      <w:r w:rsidRPr="00C95690">
        <w:rPr>
          <w:rFonts w:ascii="Times New Roman" w:hAnsi="Times New Roman" w:cs="Times New Roman"/>
        </w:rPr>
        <w:t>;</w:t>
      </w:r>
    </w:p>
    <w:p w:rsidR="00C95690" w:rsidRDefault="0079310F" w:rsidP="00920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74">
        <w:rPr>
          <w:rFonts w:ascii="Times New Roman" w:hAnsi="Times New Roman" w:cs="Times New Roman"/>
          <w:sz w:val="24"/>
          <w:szCs w:val="24"/>
        </w:rPr>
        <w:t>3</w:t>
      </w:r>
      <w:r w:rsidR="00920574" w:rsidRPr="00920574">
        <w:rPr>
          <w:rFonts w:ascii="Times New Roman" w:hAnsi="Times New Roman" w:cs="Times New Roman"/>
          <w:sz w:val="24"/>
          <w:szCs w:val="24"/>
        </w:rPr>
        <w:t>.7</w:t>
      </w:r>
      <w:r w:rsidR="00B95A6A">
        <w:rPr>
          <w:rFonts w:ascii="Times New Roman" w:hAnsi="Times New Roman" w:cs="Times New Roman"/>
          <w:sz w:val="24"/>
          <w:szCs w:val="24"/>
        </w:rPr>
        <w:t>. р</w:t>
      </w:r>
      <w:r w:rsidR="00C95690" w:rsidRPr="00920574">
        <w:rPr>
          <w:rFonts w:ascii="Times New Roman" w:hAnsi="Times New Roman" w:cs="Times New Roman"/>
          <w:sz w:val="24"/>
          <w:szCs w:val="24"/>
        </w:rPr>
        <w:t xml:space="preserve">азрабатывает бюджетные заявки на ассигнования из федерального бюджета по государственным программам Российской Федерации, федеральным целевым программам в области </w:t>
      </w:r>
      <w:r w:rsidR="006D733F" w:rsidRPr="00920574">
        <w:rPr>
          <w:rFonts w:ascii="Times New Roman" w:hAnsi="Times New Roman" w:cs="Times New Roman"/>
          <w:sz w:val="24"/>
          <w:szCs w:val="24"/>
        </w:rPr>
        <w:t xml:space="preserve">электроэнергетики </w:t>
      </w:r>
      <w:r w:rsidR="002E6DF2" w:rsidRPr="00920574">
        <w:rPr>
          <w:rFonts w:ascii="Times New Roman" w:hAnsi="Times New Roman" w:cs="Times New Roman"/>
          <w:sz w:val="24"/>
          <w:szCs w:val="24"/>
        </w:rPr>
        <w:t>и топливной энергетики</w:t>
      </w:r>
      <w:r w:rsidR="00C95690" w:rsidRPr="00920574">
        <w:rPr>
          <w:rFonts w:ascii="Times New Roman" w:hAnsi="Times New Roman" w:cs="Times New Roman"/>
          <w:sz w:val="24"/>
          <w:szCs w:val="24"/>
        </w:rPr>
        <w:t>;</w:t>
      </w:r>
    </w:p>
    <w:p w:rsidR="00B95A6A" w:rsidRPr="00C95690" w:rsidRDefault="00920574" w:rsidP="00B95A6A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B95A6A">
        <w:rPr>
          <w:rFonts w:ascii="Times New Roman" w:hAnsi="Times New Roman" w:cs="Times New Roman"/>
        </w:rPr>
        <w:t>и</w:t>
      </w:r>
      <w:r w:rsidR="00B95A6A" w:rsidRPr="00C95690">
        <w:rPr>
          <w:rFonts w:ascii="Times New Roman" w:hAnsi="Times New Roman" w:cs="Times New Roman"/>
        </w:rPr>
        <w:t xml:space="preserve">сполняет функции организатора по проведению конкурсов, выставок, ярма-рок, экспозиций, презентаций в области </w:t>
      </w:r>
      <w:r w:rsidR="00B95A6A">
        <w:rPr>
          <w:rFonts w:ascii="Times New Roman" w:hAnsi="Times New Roman" w:cs="Times New Roman"/>
        </w:rPr>
        <w:t>электроэнергетики и топливной энергетики</w:t>
      </w:r>
      <w:r w:rsidR="00B95A6A" w:rsidRPr="00C95690">
        <w:rPr>
          <w:rFonts w:ascii="Times New Roman" w:hAnsi="Times New Roman" w:cs="Times New Roman"/>
        </w:rPr>
        <w:t>;</w:t>
      </w:r>
    </w:p>
    <w:p w:rsidR="00B95A6A" w:rsidRDefault="00B95A6A" w:rsidP="00B95A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7B2F06">
        <w:rPr>
          <w:rFonts w:ascii="Times New Roman" w:hAnsi="Times New Roman" w:cs="Times New Roman"/>
          <w:sz w:val="24"/>
          <w:szCs w:val="24"/>
        </w:rPr>
        <w:t xml:space="preserve">разрабатывает проекты соглашений, договоров и протоколов по вопросам развития сотрудничества в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B95A6A">
        <w:rPr>
          <w:rFonts w:ascii="Times New Roman" w:hAnsi="Times New Roman" w:cs="Times New Roman"/>
          <w:sz w:val="24"/>
          <w:szCs w:val="24"/>
        </w:rPr>
        <w:t>электроэнергетики и топливной энергетики</w:t>
      </w:r>
      <w:r w:rsidRPr="007B2F06">
        <w:rPr>
          <w:rFonts w:ascii="Times New Roman" w:hAnsi="Times New Roman" w:cs="Times New Roman"/>
          <w:sz w:val="24"/>
          <w:szCs w:val="24"/>
        </w:rPr>
        <w:t>, заключаемых с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подписываемых Главой Чувашской Республики, Председателем Кабинета Министров Чувашской Республики, в том числе при осуществлении внешнеэкономических и международных связей, и контролирует их выполнение;</w:t>
      </w:r>
    </w:p>
    <w:p w:rsidR="008C1C9A" w:rsidRPr="007B2F06" w:rsidRDefault="00B95A6A" w:rsidP="008C1C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8C1C9A" w:rsidRPr="007B2F06">
        <w:rPr>
          <w:rFonts w:ascii="Times New Roman" w:hAnsi="Times New Roman" w:cs="Times New Roman"/>
          <w:sz w:val="24"/>
          <w:szCs w:val="24"/>
        </w:rPr>
        <w:t>выступает ответственным исполнителем (соисполнителем) государственных программ Чувашской Республики (подпрограмм государственных программ Чувашской Республики) в курируемых сферах деятельности;</w:t>
      </w:r>
    </w:p>
    <w:p w:rsidR="008C1C9A" w:rsidRPr="0067737C" w:rsidRDefault="008C1C9A" w:rsidP="008C1C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67737C">
        <w:rPr>
          <w:rFonts w:ascii="Times New Roman" w:hAnsi="Times New Roman" w:cs="Times New Roman"/>
          <w:sz w:val="24"/>
          <w:szCs w:val="24"/>
        </w:rPr>
        <w:t>исполняет функции организатора:</w:t>
      </w:r>
    </w:p>
    <w:p w:rsidR="008C1C9A" w:rsidRPr="0067737C" w:rsidRDefault="008C1C9A" w:rsidP="008C1C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7C">
        <w:rPr>
          <w:rFonts w:ascii="Times New Roman" w:hAnsi="Times New Roman" w:cs="Times New Roman"/>
          <w:sz w:val="24"/>
          <w:szCs w:val="24"/>
        </w:rPr>
        <w:t xml:space="preserve">по осуществлению совместно с заинтересованными органами исполнительной власти Чувашской Республики контроля за деятельностью подведомственных </w:t>
      </w:r>
      <w:r w:rsidRPr="0067737C">
        <w:rPr>
          <w:rFonts w:ascii="Times New Roman" w:hAnsi="Times New Roman" w:cs="Times New Roman"/>
          <w:sz w:val="24"/>
          <w:szCs w:val="24"/>
        </w:rPr>
        <w:lastRenderedPageBreak/>
        <w:t>государственных учреждений Чувашской Республики (автономного учреждения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Республики;</w:t>
      </w:r>
    </w:p>
    <w:p w:rsidR="008C1C9A" w:rsidRPr="0067737C" w:rsidRDefault="008C1C9A" w:rsidP="008C1C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7C">
        <w:rPr>
          <w:rFonts w:ascii="Times New Roman" w:hAnsi="Times New Roman" w:cs="Times New Roman"/>
          <w:sz w:val="24"/>
          <w:szCs w:val="24"/>
        </w:rPr>
        <w:t>по контролю за эффективным и рациональным использованием имущества, приобретенного за счет средств республиканского бюджета Чувашской Республики, подведомственными государственными учреждениями Чувашской Республики</w:t>
      </w:r>
      <w:r w:rsidR="0067737C">
        <w:rPr>
          <w:rFonts w:ascii="Times New Roman" w:hAnsi="Times New Roman" w:cs="Times New Roman"/>
          <w:sz w:val="24"/>
          <w:szCs w:val="24"/>
        </w:rPr>
        <w:t xml:space="preserve"> </w:t>
      </w:r>
      <w:r w:rsidR="0067737C" w:rsidRPr="0067737C">
        <w:rPr>
          <w:rFonts w:ascii="Times New Roman" w:hAnsi="Times New Roman" w:cs="Times New Roman"/>
          <w:sz w:val="24"/>
          <w:szCs w:val="24"/>
        </w:rPr>
        <w:t>(автономного учреждения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</w:r>
      <w:r w:rsidRPr="0067737C">
        <w:rPr>
          <w:rFonts w:ascii="Times New Roman" w:hAnsi="Times New Roman" w:cs="Times New Roman"/>
          <w:sz w:val="24"/>
          <w:szCs w:val="24"/>
        </w:rPr>
        <w:t>;</w:t>
      </w:r>
    </w:p>
    <w:p w:rsidR="0067737C" w:rsidRPr="005B28FF" w:rsidRDefault="0067737C" w:rsidP="00677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 </w:t>
      </w:r>
      <w:r w:rsidRPr="008B49AE">
        <w:rPr>
          <w:rFonts w:ascii="Times New Roman" w:hAnsi="Times New Roman" w:cs="Times New Roman"/>
          <w:sz w:val="24"/>
          <w:szCs w:val="24"/>
        </w:rPr>
        <w:t>разрабатывает предложения для Кабинета Министров Чувашской Республики и территориальных сетевых организаций по вопросам технологического присоединения к электрическим сетям;</w:t>
      </w:r>
    </w:p>
    <w:p w:rsidR="0067737C" w:rsidRPr="00C95690" w:rsidRDefault="0067737C" w:rsidP="0067737C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C95690">
        <w:rPr>
          <w:rFonts w:ascii="Times New Roman" w:hAnsi="Times New Roman" w:cs="Times New Roman"/>
        </w:rPr>
        <w:t xml:space="preserve">Разрабатывает предложения для заинтересованных органов исполнительной власти Чувашской Республики по </w:t>
      </w:r>
      <w:r w:rsidRPr="00E8100B">
        <w:rPr>
          <w:rFonts w:ascii="Times New Roman" w:hAnsi="Times New Roman" w:cs="Times New Roman"/>
        </w:rPr>
        <w:t>выполнению мероприятий по энергосбережению и повышению энергетической эффективности</w:t>
      </w:r>
      <w:r w:rsidRPr="00C95690">
        <w:rPr>
          <w:rFonts w:ascii="Times New Roman" w:hAnsi="Times New Roman" w:cs="Times New Roman"/>
        </w:rPr>
        <w:t>;</w:t>
      </w:r>
    </w:p>
    <w:p w:rsidR="00920574" w:rsidRPr="0067737C" w:rsidRDefault="0067737C" w:rsidP="00920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7C">
        <w:rPr>
          <w:rFonts w:ascii="Times New Roman" w:hAnsi="Times New Roman" w:cs="Times New Roman"/>
          <w:sz w:val="24"/>
          <w:szCs w:val="24"/>
        </w:rPr>
        <w:t>3.14. осуществляет координацию и контроль деятельности субъектов энергетического комплекса по соблюдению ими законодательства Российской Федерации и законодательства Чувашской Республики;</w:t>
      </w:r>
    </w:p>
    <w:p w:rsidR="0067737C" w:rsidRPr="007B2F06" w:rsidRDefault="0067737C" w:rsidP="0067737C">
      <w:pPr>
        <w:autoSpaceDE w:val="0"/>
        <w:autoSpaceDN w:val="0"/>
        <w:adjustRightInd w:val="0"/>
        <w:ind w:firstLine="709"/>
        <w:jc w:val="both"/>
      </w:pPr>
      <w:r w:rsidRPr="0067737C">
        <w:t>3.15. согласовывает графики аварийного</w:t>
      </w:r>
      <w:r w:rsidRPr="007B2F06">
        <w:t xml:space="preserve"> ограничения режима потребления электрической энергии (мощности); </w:t>
      </w:r>
    </w:p>
    <w:p w:rsidR="0067737C" w:rsidRPr="00C95690" w:rsidRDefault="0067737C" w:rsidP="0067737C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56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16.</w:t>
      </w:r>
      <w:r w:rsidRPr="00C95690">
        <w:rPr>
          <w:rFonts w:ascii="Times New Roman" w:hAnsi="Times New Roman" w:cs="Times New Roman"/>
        </w:rPr>
        <w:t xml:space="preserve"> </w:t>
      </w:r>
      <w:r w:rsidR="00142085">
        <w:rPr>
          <w:rFonts w:ascii="Times New Roman" w:hAnsi="Times New Roman" w:cs="Times New Roman"/>
        </w:rPr>
        <w:t>к</w:t>
      </w:r>
      <w:r w:rsidRPr="00C95690">
        <w:rPr>
          <w:rFonts w:ascii="Times New Roman" w:hAnsi="Times New Roman" w:cs="Times New Roman"/>
        </w:rPr>
        <w:t>онтролирует проведение мероприятий по энергосбережению и повышению энергетической эффективности государственными учреждениями Чувашской Республики, государственными унитарными предприятиями Чувашской Республики в пределах установленной сферы деятельности Министерства;</w:t>
      </w:r>
    </w:p>
    <w:p w:rsidR="00142085" w:rsidRPr="00142085" w:rsidRDefault="00142085" w:rsidP="00142085">
      <w:pPr>
        <w:pStyle w:val="a6"/>
        <w:ind w:firstLine="709"/>
        <w:rPr>
          <w:rFonts w:ascii="Times New Roman" w:hAnsi="Times New Roman" w:cs="Times New Roman"/>
        </w:rPr>
      </w:pPr>
      <w:r w:rsidRPr="00142085">
        <w:rPr>
          <w:rFonts w:ascii="Times New Roman" w:hAnsi="Times New Roman" w:cs="Times New Roman"/>
        </w:rPr>
        <w:t>3.17. осуществляет информационное обеспечение на территории Чувашской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государственными программами Чувашской Республики (подпрограммами государственных программ Чувашской Республики) в области энергосбережения и повышения энергетической эффективности;</w:t>
      </w:r>
    </w:p>
    <w:p w:rsidR="00920574" w:rsidRPr="00142085" w:rsidRDefault="00142085" w:rsidP="00920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085">
        <w:rPr>
          <w:rFonts w:ascii="Times New Roman" w:hAnsi="Times New Roman" w:cs="Times New Roman"/>
          <w:sz w:val="24"/>
          <w:szCs w:val="24"/>
        </w:rPr>
        <w:t>3.18. исполняет функции организатора по реализации мероприятий государственных программ Российской Федерации, федеральных целевых программ в области электроэнергетики и топливной энергетики;</w:t>
      </w:r>
    </w:p>
    <w:p w:rsidR="00142085" w:rsidRPr="00637567" w:rsidRDefault="00142085" w:rsidP="00142085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3.19. в</w:t>
      </w:r>
      <w:r w:rsidRPr="00637567">
        <w:rPr>
          <w:rFonts w:ascii="Times New Roman" w:hAnsi="Times New Roman" w:cs="Times New Roman"/>
        </w:rPr>
        <w:t xml:space="preserve"> порядке, предусмотренном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г. </w:t>
      </w:r>
      <w:r>
        <w:rPr>
          <w:rFonts w:ascii="Times New Roman" w:hAnsi="Times New Roman" w:cs="Times New Roman"/>
        </w:rPr>
        <w:t>№</w:t>
      </w:r>
      <w:r w:rsidRPr="00637567">
        <w:rPr>
          <w:rFonts w:ascii="Times New Roman" w:hAnsi="Times New Roman" w:cs="Times New Roman"/>
        </w:rPr>
        <w:t xml:space="preserve"> 442 </w:t>
      </w:r>
      <w:r>
        <w:rPr>
          <w:rFonts w:ascii="Times New Roman" w:hAnsi="Times New Roman" w:cs="Times New Roman"/>
        </w:rPr>
        <w:t>«</w:t>
      </w:r>
      <w:r w:rsidRPr="00637567">
        <w:rPr>
          <w:rFonts w:ascii="Times New Roman" w:hAnsi="Times New Roman" w:cs="Times New Roman"/>
        </w:rPr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>
        <w:rPr>
          <w:rFonts w:ascii="Times New Roman" w:hAnsi="Times New Roman" w:cs="Times New Roman"/>
        </w:rPr>
        <w:t>»</w:t>
      </w:r>
      <w:r w:rsidRPr="00637567">
        <w:rPr>
          <w:rFonts w:ascii="Times New Roman" w:hAnsi="Times New Roman" w:cs="Times New Roman"/>
        </w:rPr>
        <w:t>, принимает решения:</w:t>
      </w:r>
    </w:p>
    <w:p w:rsidR="00142085" w:rsidRPr="00637567" w:rsidRDefault="00142085" w:rsidP="00142085">
      <w:pPr>
        <w:pStyle w:val="a6"/>
        <w:ind w:firstLine="709"/>
        <w:rPr>
          <w:rFonts w:ascii="Times New Roman" w:hAnsi="Times New Roman" w:cs="Times New Roman"/>
        </w:rPr>
      </w:pPr>
      <w:r w:rsidRPr="00637567">
        <w:rPr>
          <w:rFonts w:ascii="Times New Roman" w:hAnsi="Times New Roman" w:cs="Times New Roman"/>
        </w:rPr>
        <w:t>об утрате гарантирующим поставщиком, зона деятельности которого располагается на территории технологически изолированной территориальной электроэнергетической системы, его статуса и о присвоении статуса гарантирующего поставщика территориальной сетевой организации, на которую в соответствии с плановым балансом приходится больший объем полезного отпуска электрической энергии;</w:t>
      </w:r>
    </w:p>
    <w:p w:rsidR="00142085" w:rsidRPr="00637567" w:rsidRDefault="00142085" w:rsidP="00142085">
      <w:pPr>
        <w:pStyle w:val="a6"/>
        <w:ind w:firstLine="709"/>
        <w:rPr>
          <w:rFonts w:ascii="Times New Roman" w:hAnsi="Times New Roman" w:cs="Times New Roman"/>
        </w:rPr>
      </w:pPr>
      <w:r w:rsidRPr="00637567">
        <w:rPr>
          <w:rFonts w:ascii="Times New Roman" w:hAnsi="Times New Roman" w:cs="Times New Roman"/>
        </w:rPr>
        <w:t>об определении, изменении (объединении) границ зон деятельности гарантирующих поставщиков или об отказе в таком изменении (объединении) границ зон деятельности;</w:t>
      </w:r>
    </w:p>
    <w:p w:rsidR="00142085" w:rsidRPr="00C95690" w:rsidRDefault="00142085" w:rsidP="00142085">
      <w:pPr>
        <w:pStyle w:val="a6"/>
        <w:ind w:firstLine="709"/>
        <w:rPr>
          <w:rFonts w:ascii="Times New Roman" w:hAnsi="Times New Roman" w:cs="Times New Roman"/>
        </w:rPr>
      </w:pPr>
      <w:r w:rsidRPr="00637567">
        <w:rPr>
          <w:rFonts w:ascii="Times New Roman" w:hAnsi="Times New Roman" w:cs="Times New Roman"/>
        </w:rPr>
        <w:t>о новых границах зоны деятельности гарантирующего поставщика и в случае необходимости о внесении изменений в описание границ зоны деятельности гарантирующего поставщика</w:t>
      </w:r>
      <w:r w:rsidRPr="00C95690">
        <w:rPr>
          <w:rFonts w:ascii="Times New Roman" w:hAnsi="Times New Roman" w:cs="Times New Roman"/>
        </w:rPr>
        <w:t>;</w:t>
      </w:r>
    </w:p>
    <w:p w:rsidR="00142085" w:rsidRPr="007B2F06" w:rsidRDefault="00142085" w:rsidP="00142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</w:t>
      </w:r>
      <w:r w:rsidRPr="007B2F06">
        <w:rPr>
          <w:rFonts w:ascii="Times New Roman" w:hAnsi="Times New Roman" w:cs="Times New Roman"/>
          <w:sz w:val="24"/>
          <w:szCs w:val="24"/>
        </w:rPr>
        <w:t>составляет топливно-энергетический баланс Чувашской Республики;</w:t>
      </w:r>
    </w:p>
    <w:p w:rsidR="00142085" w:rsidRPr="007B2F06" w:rsidRDefault="00142085" w:rsidP="00142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</w:t>
      </w:r>
      <w:r w:rsidRPr="007B2F06">
        <w:rPr>
          <w:rFonts w:ascii="Times New Roman" w:hAnsi="Times New Roman" w:cs="Times New Roman"/>
          <w:sz w:val="24"/>
          <w:szCs w:val="24"/>
        </w:rPr>
        <w:t>разрабатывает предложения для Кабинета Министров Чувашской Республики по развитию Чебоксарского гидроузла;</w:t>
      </w:r>
    </w:p>
    <w:p w:rsidR="00142085" w:rsidRPr="00142085" w:rsidRDefault="00142085" w:rsidP="00142085">
      <w:pPr>
        <w:ind w:firstLine="709"/>
        <w:jc w:val="both"/>
      </w:pPr>
      <w:r w:rsidRPr="00142085">
        <w:lastRenderedPageBreak/>
        <w:t xml:space="preserve">3.22. по решению Кабинета Министров Чувашской Республики исполняет функции уполномоченного органа исполнительной власти Чувашской Республики по осуществлению контроля за исполнением условий эксплуатационных обязательств в отношении объектов электросетевого хозяйства и отдельных объектов таких систем, которыми указанные объекты были обременены при приватизации государственного имущества, находившегося в собственности Чувашской Республики; </w:t>
      </w:r>
    </w:p>
    <w:p w:rsidR="00142085" w:rsidRPr="007B2F06" w:rsidRDefault="00142085" w:rsidP="00142085">
      <w:pPr>
        <w:autoSpaceDE w:val="0"/>
        <w:autoSpaceDN w:val="0"/>
        <w:adjustRightInd w:val="0"/>
        <w:ind w:firstLine="709"/>
        <w:jc w:val="both"/>
      </w:pPr>
      <w:r w:rsidRPr="00142085">
        <w:t>3.23.</w:t>
      </w:r>
      <w:r w:rsidRPr="00142085">
        <w:rPr>
          <w:lang w:val="en-US"/>
        </w:rPr>
        <w:t> </w:t>
      </w:r>
      <w:r w:rsidRPr="00142085">
        <w:t>разрабатывает схему и программу развития электроэнергетики Чувашской Республики;</w:t>
      </w:r>
      <w:r w:rsidRPr="007B2F06">
        <w:t xml:space="preserve"> </w:t>
      </w:r>
    </w:p>
    <w:p w:rsidR="00142085" w:rsidRPr="007B2F06" w:rsidRDefault="00142085" w:rsidP="00142085">
      <w:pPr>
        <w:pStyle w:val="1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3.24. </w:t>
      </w:r>
      <w:r w:rsidRPr="007B2F06">
        <w:rPr>
          <w:sz w:val="24"/>
          <w:szCs w:val="24"/>
        </w:rPr>
        <w:t>утверждает нормативы технологических потерь при передаче тепловой энергии в отношении источников тепловой энергии, функционирующих в режиме комбинированной выработки электрической и тепловой энергии, по тепловым сетям, за исключением тепловых сетей, расположенных в поселениях, городских округах с численностью населения 500 тыс. человек и более;</w:t>
      </w:r>
    </w:p>
    <w:p w:rsidR="00142085" w:rsidRPr="007B2F06" w:rsidRDefault="00142085" w:rsidP="00142085">
      <w:pPr>
        <w:ind w:firstLine="709"/>
        <w:jc w:val="both"/>
      </w:pPr>
      <w:r>
        <w:t>3.25.</w:t>
      </w:r>
      <w:r w:rsidRPr="007B2F06">
        <w:t xml:space="preserve"> формирует и ведет в информационных целях:</w:t>
      </w:r>
    </w:p>
    <w:p w:rsidR="00142085" w:rsidRPr="007B2F06" w:rsidRDefault="00142085" w:rsidP="00142085">
      <w:pPr>
        <w:ind w:firstLine="709"/>
        <w:jc w:val="both"/>
      </w:pPr>
      <w:r w:rsidRPr="007B2F06">
        <w:t>перечень потребителей услуг по передаче электрической энергии в Чувашской Республике,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энергии;</w:t>
      </w:r>
    </w:p>
    <w:p w:rsidR="00142085" w:rsidRPr="007B2F06" w:rsidRDefault="00142085" w:rsidP="00142085">
      <w:pPr>
        <w:ind w:firstLine="709"/>
        <w:jc w:val="both"/>
      </w:pPr>
      <w:r w:rsidRPr="007B2F06">
        <w:t>перечень потребителей электрической энергии в Чувашской Республике,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(мощности);</w:t>
      </w:r>
    </w:p>
    <w:p w:rsidR="00142085" w:rsidRDefault="00142085" w:rsidP="00142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3.26. </w:t>
      </w:r>
      <w:r w:rsidRPr="005B28FF">
        <w:rPr>
          <w:rFonts w:ascii="Times New Roman" w:hAnsi="Times New Roman" w:cs="Times New Roman"/>
          <w:sz w:val="24"/>
          <w:szCs w:val="24"/>
        </w:rPr>
        <w:t>реализует 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организаций, находящихся в ведении Министерства, а также в части утверждения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 и участия в наблюдательном совете подведомственной организации;</w:t>
      </w:r>
    </w:p>
    <w:p w:rsidR="00142085" w:rsidRDefault="00142085" w:rsidP="00142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3.27. </w:t>
      </w:r>
      <w:r w:rsidRPr="00142085">
        <w:rPr>
          <w:rFonts w:ascii="Times New Roman" w:hAnsi="Times New Roman" w:cs="Times New Roman"/>
          <w:sz w:val="24"/>
          <w:szCs w:val="24"/>
        </w:rPr>
        <w:t>обеспечивает развитие конкуренции в сферах деятельности, отнесенных к компетенции Министерства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5690" w:rsidRPr="00096978" w:rsidRDefault="0079310F" w:rsidP="00C95690">
      <w:pPr>
        <w:pStyle w:val="a6"/>
        <w:ind w:firstLine="709"/>
        <w:rPr>
          <w:rFonts w:ascii="Times New Roman" w:hAnsi="Times New Roman" w:cs="Times New Roman"/>
        </w:rPr>
      </w:pPr>
      <w:r w:rsidRPr="00096978">
        <w:rPr>
          <w:rFonts w:ascii="Times New Roman" w:hAnsi="Times New Roman" w:cs="Times New Roman"/>
        </w:rPr>
        <w:t>3</w:t>
      </w:r>
      <w:r w:rsidR="00C95690" w:rsidRPr="00096978">
        <w:rPr>
          <w:rFonts w:ascii="Times New Roman" w:hAnsi="Times New Roman" w:cs="Times New Roman"/>
        </w:rPr>
        <w:t>.</w:t>
      </w:r>
      <w:r w:rsidR="00815441" w:rsidRPr="00096978">
        <w:rPr>
          <w:rFonts w:ascii="Times New Roman" w:hAnsi="Times New Roman" w:cs="Times New Roman"/>
        </w:rPr>
        <w:t>28</w:t>
      </w:r>
      <w:r w:rsidR="00C95690" w:rsidRPr="00096978">
        <w:rPr>
          <w:rFonts w:ascii="Times New Roman" w:hAnsi="Times New Roman" w:cs="Times New Roman"/>
        </w:rPr>
        <w:t xml:space="preserve">. Разрабатывает предложения по долгосрочным, среднесрочным и краткосрочным прогнозам в области </w:t>
      </w:r>
      <w:r w:rsidR="006D733F" w:rsidRPr="00096978">
        <w:rPr>
          <w:rFonts w:ascii="Times New Roman" w:hAnsi="Times New Roman" w:cs="Times New Roman"/>
        </w:rPr>
        <w:t xml:space="preserve">электроэнергетики </w:t>
      </w:r>
      <w:r w:rsidR="002E6DF2" w:rsidRPr="00096978">
        <w:rPr>
          <w:rFonts w:ascii="Times New Roman" w:hAnsi="Times New Roman" w:cs="Times New Roman"/>
        </w:rPr>
        <w:t>и топливной энергетики</w:t>
      </w:r>
      <w:r w:rsidR="00C95690" w:rsidRPr="00096978">
        <w:rPr>
          <w:rFonts w:ascii="Times New Roman" w:hAnsi="Times New Roman" w:cs="Times New Roman"/>
        </w:rPr>
        <w:t>;</w:t>
      </w:r>
    </w:p>
    <w:p w:rsidR="00C95690" w:rsidRPr="00096978" w:rsidRDefault="0079310F" w:rsidP="00C95690">
      <w:pPr>
        <w:pStyle w:val="a6"/>
        <w:ind w:firstLine="709"/>
        <w:rPr>
          <w:rFonts w:ascii="Times New Roman" w:hAnsi="Times New Roman" w:cs="Times New Roman"/>
        </w:rPr>
      </w:pPr>
      <w:r w:rsidRPr="00096978">
        <w:rPr>
          <w:rFonts w:ascii="Times New Roman" w:hAnsi="Times New Roman" w:cs="Times New Roman"/>
        </w:rPr>
        <w:t>3</w:t>
      </w:r>
      <w:r w:rsidR="00C95690" w:rsidRPr="00096978">
        <w:rPr>
          <w:rFonts w:ascii="Times New Roman" w:hAnsi="Times New Roman" w:cs="Times New Roman"/>
        </w:rPr>
        <w:t>.</w:t>
      </w:r>
      <w:r w:rsidR="00815441" w:rsidRPr="00096978">
        <w:rPr>
          <w:rFonts w:ascii="Times New Roman" w:hAnsi="Times New Roman" w:cs="Times New Roman"/>
        </w:rPr>
        <w:t>29</w:t>
      </w:r>
      <w:r w:rsidR="00C95690" w:rsidRPr="00096978">
        <w:rPr>
          <w:rFonts w:ascii="Times New Roman" w:hAnsi="Times New Roman" w:cs="Times New Roman"/>
        </w:rPr>
        <w:t xml:space="preserve">. Разрабатывает предложения по научно-техническому сотрудничеству с организациями зарубежных стран в области </w:t>
      </w:r>
      <w:r w:rsidR="006D733F" w:rsidRPr="00096978">
        <w:rPr>
          <w:rFonts w:ascii="Times New Roman" w:hAnsi="Times New Roman" w:cs="Times New Roman"/>
        </w:rPr>
        <w:t>электроэнергетики</w:t>
      </w:r>
      <w:r w:rsidR="00876E31" w:rsidRPr="00096978">
        <w:rPr>
          <w:rFonts w:ascii="Times New Roman" w:hAnsi="Times New Roman" w:cs="Times New Roman"/>
        </w:rPr>
        <w:t xml:space="preserve"> </w:t>
      </w:r>
      <w:r w:rsidR="002E6DF2" w:rsidRPr="00096978">
        <w:rPr>
          <w:rFonts w:ascii="Times New Roman" w:hAnsi="Times New Roman" w:cs="Times New Roman"/>
        </w:rPr>
        <w:t>и топливной энергетики</w:t>
      </w:r>
      <w:r w:rsidR="00C95690" w:rsidRPr="00096978">
        <w:rPr>
          <w:rFonts w:ascii="Times New Roman" w:hAnsi="Times New Roman" w:cs="Times New Roman"/>
        </w:rPr>
        <w:t>;</w:t>
      </w:r>
    </w:p>
    <w:p w:rsidR="00C95690" w:rsidRPr="00096978" w:rsidRDefault="0079310F" w:rsidP="00C95690">
      <w:pPr>
        <w:pStyle w:val="a6"/>
        <w:ind w:firstLine="709"/>
        <w:rPr>
          <w:rFonts w:ascii="Times New Roman" w:hAnsi="Times New Roman" w:cs="Times New Roman"/>
        </w:rPr>
      </w:pPr>
      <w:r w:rsidRPr="00096978">
        <w:rPr>
          <w:rFonts w:ascii="Times New Roman" w:hAnsi="Times New Roman" w:cs="Times New Roman"/>
        </w:rPr>
        <w:t>3</w:t>
      </w:r>
      <w:r w:rsidR="00C95690" w:rsidRPr="00096978">
        <w:rPr>
          <w:rFonts w:ascii="Times New Roman" w:hAnsi="Times New Roman" w:cs="Times New Roman"/>
        </w:rPr>
        <w:t>.</w:t>
      </w:r>
      <w:r w:rsidR="00815441" w:rsidRPr="00096978">
        <w:rPr>
          <w:rFonts w:ascii="Times New Roman" w:hAnsi="Times New Roman" w:cs="Times New Roman"/>
        </w:rPr>
        <w:t>30</w:t>
      </w:r>
      <w:r w:rsidR="00C95690" w:rsidRPr="00096978">
        <w:rPr>
          <w:rFonts w:ascii="Times New Roman" w:hAnsi="Times New Roman" w:cs="Times New Roman"/>
        </w:rPr>
        <w:t xml:space="preserve">. Осуществляет инновационную деятельность в области </w:t>
      </w:r>
      <w:r w:rsidR="006D733F" w:rsidRPr="00096978">
        <w:rPr>
          <w:rFonts w:ascii="Times New Roman" w:hAnsi="Times New Roman" w:cs="Times New Roman"/>
        </w:rPr>
        <w:t>электроэнергетики</w:t>
      </w:r>
      <w:r w:rsidR="00876E31" w:rsidRPr="00096978">
        <w:rPr>
          <w:rFonts w:ascii="Times New Roman" w:hAnsi="Times New Roman" w:cs="Times New Roman"/>
        </w:rPr>
        <w:t xml:space="preserve"> </w:t>
      </w:r>
      <w:r w:rsidR="002E6DF2" w:rsidRPr="00096978">
        <w:rPr>
          <w:rFonts w:ascii="Times New Roman" w:hAnsi="Times New Roman" w:cs="Times New Roman"/>
        </w:rPr>
        <w:t>и топливной энергетики</w:t>
      </w:r>
      <w:r w:rsidR="00C95690" w:rsidRPr="00096978">
        <w:rPr>
          <w:rFonts w:ascii="Times New Roman" w:hAnsi="Times New Roman" w:cs="Times New Roman"/>
        </w:rPr>
        <w:t>;</w:t>
      </w:r>
    </w:p>
    <w:p w:rsidR="00C95690" w:rsidRPr="00096978" w:rsidRDefault="0079310F" w:rsidP="00C95690">
      <w:pPr>
        <w:pStyle w:val="a6"/>
        <w:ind w:firstLine="709"/>
        <w:rPr>
          <w:rFonts w:ascii="Times New Roman" w:hAnsi="Times New Roman" w:cs="Times New Roman"/>
        </w:rPr>
      </w:pPr>
      <w:r w:rsidRPr="00096978">
        <w:rPr>
          <w:rFonts w:ascii="Times New Roman" w:hAnsi="Times New Roman" w:cs="Times New Roman"/>
        </w:rPr>
        <w:t>3</w:t>
      </w:r>
      <w:r w:rsidR="00815441" w:rsidRPr="00096978">
        <w:rPr>
          <w:rFonts w:ascii="Times New Roman" w:hAnsi="Times New Roman" w:cs="Times New Roman"/>
        </w:rPr>
        <w:t>.31</w:t>
      </w:r>
      <w:r w:rsidR="00C95690" w:rsidRPr="00096978">
        <w:rPr>
          <w:rFonts w:ascii="Times New Roman" w:hAnsi="Times New Roman" w:cs="Times New Roman"/>
        </w:rPr>
        <w:t xml:space="preserve">. Представляет для органов исполнительной власти Чувашской Республики информацию о ходе выполнения стратегий и планов действий Кабинета Министров Чувашской Республики, программ комплексного экономического и социального развития Чувашской Республики, соглашений с органами местного самоуправления, постановлений Кабинета Министров Чувашской Республики об итогах экономического и социального развития Чувашской Республики, соглашений между Кабинетом Министров Чувашской Республики, работодателями и профсоюзами, государственных программ Чувашской Республики (подпрограмм государственных программ Чувашской Республики) в области </w:t>
      </w:r>
      <w:r w:rsidR="006D733F" w:rsidRPr="00096978">
        <w:rPr>
          <w:rFonts w:ascii="Times New Roman" w:hAnsi="Times New Roman" w:cs="Times New Roman"/>
        </w:rPr>
        <w:t>электроэнергетики</w:t>
      </w:r>
      <w:r w:rsidR="006F73D3" w:rsidRPr="00096978">
        <w:rPr>
          <w:rFonts w:ascii="Times New Roman" w:hAnsi="Times New Roman" w:cs="Times New Roman"/>
        </w:rPr>
        <w:t xml:space="preserve"> </w:t>
      </w:r>
      <w:r w:rsidR="002E6DF2" w:rsidRPr="00096978">
        <w:rPr>
          <w:rFonts w:ascii="Times New Roman" w:hAnsi="Times New Roman" w:cs="Times New Roman"/>
        </w:rPr>
        <w:t>и топливной энергетики</w:t>
      </w:r>
      <w:r w:rsidR="00C95690" w:rsidRPr="00096978">
        <w:rPr>
          <w:rFonts w:ascii="Times New Roman" w:hAnsi="Times New Roman" w:cs="Times New Roman"/>
        </w:rPr>
        <w:t>;</w:t>
      </w:r>
    </w:p>
    <w:p w:rsidR="00504C7F" w:rsidRPr="006C4276" w:rsidRDefault="0079310F" w:rsidP="00504C7F">
      <w:pPr>
        <w:pStyle w:val="a6"/>
        <w:ind w:firstLine="709"/>
      </w:pPr>
      <w:r w:rsidRPr="006C4276">
        <w:rPr>
          <w:rFonts w:ascii="Times New Roman" w:hAnsi="Times New Roman" w:cs="Times New Roman"/>
        </w:rPr>
        <w:t>3</w:t>
      </w:r>
      <w:r w:rsidR="00815441">
        <w:rPr>
          <w:rFonts w:ascii="Times New Roman" w:hAnsi="Times New Roman" w:cs="Times New Roman"/>
        </w:rPr>
        <w:t>.32</w:t>
      </w:r>
      <w:r w:rsidR="00C95690" w:rsidRPr="006C4276">
        <w:rPr>
          <w:rFonts w:ascii="Times New Roman" w:hAnsi="Times New Roman" w:cs="Times New Roman"/>
        </w:rPr>
        <w:t xml:space="preserve">. </w:t>
      </w:r>
      <w:r w:rsidR="00504C7F" w:rsidRPr="006C4276">
        <w:rPr>
          <w:rFonts w:ascii="Times New Roman" w:hAnsi="Times New Roman" w:cs="Times New Roman"/>
        </w:rPr>
        <w:t>Р</w:t>
      </w:r>
      <w:r w:rsidR="00504C7F" w:rsidRPr="006C4276">
        <w:rPr>
          <w:rFonts w:ascii="TimesET Cyr" w:hAnsi="TimesET Cyr" w:cs="TimesET Cyr"/>
        </w:rPr>
        <w:t>азрабатывает предложения для органов исполнительной власти Чувашской Республики по переводу субъектов деятельности в сфере промышленности, субъектов электроэнергетики, газоснабжающих организаций на работу в условиях чрезвычайных ситуаций</w:t>
      </w:r>
      <w:r w:rsidR="00504C7F" w:rsidRPr="006C4276">
        <w:t>;</w:t>
      </w:r>
    </w:p>
    <w:p w:rsidR="006F440A" w:rsidRPr="00637567" w:rsidRDefault="00815441" w:rsidP="00C95690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3.33</w:t>
      </w:r>
      <w:r w:rsidR="006F440A" w:rsidRPr="006C4276">
        <w:rPr>
          <w:rFonts w:ascii="Times New Roman" w:hAnsi="Times New Roman" w:cs="Times New Roman"/>
        </w:rPr>
        <w:t xml:space="preserve">. Координирует деятельность организаций электроэнергетики </w:t>
      </w:r>
      <w:r w:rsidR="002E6DF2">
        <w:rPr>
          <w:rFonts w:ascii="Times New Roman" w:hAnsi="Times New Roman" w:cs="Times New Roman"/>
        </w:rPr>
        <w:t>и топливной энергетики</w:t>
      </w:r>
      <w:r w:rsidR="006F440A" w:rsidRPr="006C4276">
        <w:rPr>
          <w:rFonts w:ascii="Times New Roman" w:hAnsi="Times New Roman" w:cs="Times New Roman"/>
        </w:rPr>
        <w:t>, по профилактике терроризма, выявлению и устранению причин и условий, способствующих</w:t>
      </w:r>
      <w:r w:rsidR="006F440A" w:rsidRPr="00637567">
        <w:rPr>
          <w:rFonts w:ascii="Times New Roman" w:hAnsi="Times New Roman" w:cs="Times New Roman"/>
        </w:rPr>
        <w:t xml:space="preserve"> проявлениям терроризма;</w:t>
      </w:r>
    </w:p>
    <w:p w:rsidR="006F440A" w:rsidRPr="006F440A" w:rsidRDefault="00815441" w:rsidP="006F440A">
      <w:pPr>
        <w:shd w:val="clear" w:color="auto" w:fill="FFFFFF"/>
        <w:ind w:firstLine="709"/>
        <w:jc w:val="both"/>
      </w:pPr>
      <w:r>
        <w:lastRenderedPageBreak/>
        <w:t>3.34</w:t>
      </w:r>
      <w:r w:rsidR="006F440A" w:rsidRPr="00637567">
        <w:t xml:space="preserve">. Готовит предложения в Антитеррористический комитет в Чувашской Республике по совершенствованию антитеррористической деятельности организаций электроэнергетики </w:t>
      </w:r>
      <w:r w:rsidR="002E6DF2">
        <w:t>и топливной энергетики</w:t>
      </w:r>
      <w:r w:rsidR="006F440A" w:rsidRPr="00637567">
        <w:t>;</w:t>
      </w:r>
    </w:p>
    <w:p w:rsidR="00C95690" w:rsidRPr="00096978" w:rsidRDefault="0079310F" w:rsidP="006F440A">
      <w:pPr>
        <w:pStyle w:val="a6"/>
        <w:ind w:firstLine="709"/>
        <w:rPr>
          <w:rFonts w:ascii="Times New Roman" w:hAnsi="Times New Roman" w:cs="Times New Roman"/>
        </w:rPr>
      </w:pPr>
      <w:r w:rsidRPr="00096978">
        <w:rPr>
          <w:rFonts w:ascii="Times New Roman" w:hAnsi="Times New Roman" w:cs="Times New Roman"/>
        </w:rPr>
        <w:t>3</w:t>
      </w:r>
      <w:r w:rsidR="00815441" w:rsidRPr="00096978">
        <w:rPr>
          <w:rFonts w:ascii="Times New Roman" w:hAnsi="Times New Roman" w:cs="Times New Roman"/>
        </w:rPr>
        <w:t>.35</w:t>
      </w:r>
      <w:r w:rsidR="00C95690" w:rsidRPr="00096978">
        <w:rPr>
          <w:rFonts w:ascii="Times New Roman" w:hAnsi="Times New Roman" w:cs="Times New Roman"/>
        </w:rPr>
        <w:t>. Разрабатывает предложения по награждению работников курируемых видов экономической деятельности государственными наградами Российской Федерации и Чувашской Республики, почетными грамотами, благодарностями;</w:t>
      </w:r>
    </w:p>
    <w:p w:rsidR="00C95690" w:rsidRPr="00096978" w:rsidRDefault="0079310F" w:rsidP="00C95690">
      <w:pPr>
        <w:pStyle w:val="a6"/>
        <w:ind w:firstLine="709"/>
        <w:rPr>
          <w:rFonts w:ascii="Times New Roman" w:hAnsi="Times New Roman" w:cs="Times New Roman"/>
        </w:rPr>
      </w:pPr>
      <w:r w:rsidRPr="00096978">
        <w:rPr>
          <w:rFonts w:ascii="Times New Roman" w:hAnsi="Times New Roman" w:cs="Times New Roman"/>
        </w:rPr>
        <w:t>3</w:t>
      </w:r>
      <w:r w:rsidR="00815441" w:rsidRPr="00096978">
        <w:rPr>
          <w:rFonts w:ascii="Times New Roman" w:hAnsi="Times New Roman" w:cs="Times New Roman"/>
        </w:rPr>
        <w:t>.36</w:t>
      </w:r>
      <w:r w:rsidR="00C95690" w:rsidRPr="00096978">
        <w:rPr>
          <w:rFonts w:ascii="Times New Roman" w:hAnsi="Times New Roman" w:cs="Times New Roman"/>
        </w:rPr>
        <w:t>. Готовит ответы на поступившие в Министерство обращения и письма граждан и организаций;</w:t>
      </w:r>
    </w:p>
    <w:p w:rsidR="00815441" w:rsidRPr="00096978" w:rsidRDefault="00815441" w:rsidP="00815441">
      <w:pPr>
        <w:pStyle w:val="a6"/>
        <w:ind w:firstLine="709"/>
        <w:rPr>
          <w:rFonts w:ascii="Times New Roman" w:hAnsi="Times New Roman" w:cs="Times New Roman"/>
        </w:rPr>
      </w:pPr>
      <w:r w:rsidRPr="00096978">
        <w:rPr>
          <w:rFonts w:ascii="Times New Roman" w:hAnsi="Times New Roman" w:cs="Times New Roman"/>
        </w:rPr>
        <w:t>3.37. Готовит для средств массовой информации и размещения в информационно-телекоммуникационной сети «Интернет» информацию в области электроэнергетики и топливной энергетики, энергосбережения и повышения энергетической эффективности;</w:t>
      </w:r>
    </w:p>
    <w:p w:rsidR="002B2CED" w:rsidRPr="002B2CED" w:rsidRDefault="002B2CED" w:rsidP="002B2CED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B2CED">
        <w:rPr>
          <w:rFonts w:ascii="Times New Roman" w:hAnsi="Times New Roman" w:cs="Times New Roman"/>
        </w:rPr>
        <w:t>.</w:t>
      </w:r>
      <w:r w:rsidR="00815441">
        <w:rPr>
          <w:rFonts w:ascii="Times New Roman" w:hAnsi="Times New Roman" w:cs="Times New Roman"/>
        </w:rPr>
        <w:t>38</w:t>
      </w:r>
      <w:r w:rsidRPr="002B2CED">
        <w:rPr>
          <w:rFonts w:ascii="Times New Roman" w:hAnsi="Times New Roman" w:cs="Times New Roman"/>
        </w:rPr>
        <w:t xml:space="preserve">. </w:t>
      </w:r>
      <w:r w:rsidR="00504C7F">
        <w:rPr>
          <w:rFonts w:ascii="Times New Roman" w:hAnsi="Times New Roman" w:cs="Times New Roman"/>
        </w:rPr>
        <w:t>О</w:t>
      </w:r>
      <w:r w:rsidR="00A241ED" w:rsidRPr="00A241ED">
        <w:rPr>
          <w:rFonts w:ascii="Times New Roman" w:hAnsi="Times New Roman" w:cs="Times New Roman"/>
        </w:rPr>
        <w:t>существляет согласование инвестиционных программ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власти, а также осуществляет контроль за реализацией таких программ</w:t>
      </w:r>
      <w:r w:rsidRPr="002B2CED">
        <w:rPr>
          <w:rFonts w:ascii="Times New Roman" w:hAnsi="Times New Roman" w:cs="Times New Roman"/>
        </w:rPr>
        <w:t>;</w:t>
      </w:r>
    </w:p>
    <w:p w:rsidR="002B2CED" w:rsidRPr="002B2CED" w:rsidRDefault="002B2CED" w:rsidP="002B2CED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B2CED">
        <w:rPr>
          <w:rFonts w:ascii="Times New Roman" w:hAnsi="Times New Roman" w:cs="Times New Roman"/>
        </w:rPr>
        <w:t>.</w:t>
      </w:r>
      <w:r w:rsidR="00815441">
        <w:rPr>
          <w:rFonts w:ascii="Times New Roman" w:hAnsi="Times New Roman" w:cs="Times New Roman"/>
        </w:rPr>
        <w:t>39</w:t>
      </w:r>
      <w:r w:rsidRPr="002B2CED">
        <w:rPr>
          <w:rFonts w:ascii="Times New Roman" w:hAnsi="Times New Roman" w:cs="Times New Roman"/>
        </w:rPr>
        <w:t xml:space="preserve">. </w:t>
      </w:r>
      <w:r w:rsidR="00504C7F">
        <w:rPr>
          <w:rFonts w:ascii="Times New Roman" w:hAnsi="Times New Roman" w:cs="Times New Roman"/>
        </w:rPr>
        <w:t>У</w:t>
      </w:r>
      <w:r w:rsidR="00A241ED" w:rsidRPr="00A241ED">
        <w:rPr>
          <w:rFonts w:ascii="Times New Roman" w:hAnsi="Times New Roman" w:cs="Times New Roman"/>
        </w:rPr>
        <w:t>тверждает инвестиционные программы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Федерации, и осуществляет контроль за реализацией таких программ</w:t>
      </w:r>
      <w:r w:rsidRPr="002B2CED">
        <w:rPr>
          <w:rFonts w:ascii="Times New Roman" w:hAnsi="Times New Roman" w:cs="Times New Roman"/>
        </w:rPr>
        <w:t>;</w:t>
      </w:r>
    </w:p>
    <w:p w:rsidR="00C95690" w:rsidRPr="00C95690" w:rsidRDefault="002B2CED" w:rsidP="00C95690">
      <w:pPr>
        <w:pStyle w:val="a6"/>
        <w:ind w:firstLine="709"/>
        <w:rPr>
          <w:rFonts w:ascii="Times New Roman" w:hAnsi="Times New Roman" w:cs="Times New Roman"/>
        </w:rPr>
      </w:pPr>
      <w:r w:rsidRPr="002B2CED">
        <w:rPr>
          <w:rFonts w:ascii="Times New Roman" w:hAnsi="Times New Roman" w:cs="Times New Roman"/>
        </w:rPr>
        <w:t>3</w:t>
      </w:r>
      <w:r w:rsidR="00C95690" w:rsidRPr="00C95690">
        <w:rPr>
          <w:rFonts w:ascii="Times New Roman" w:hAnsi="Times New Roman" w:cs="Times New Roman"/>
        </w:rPr>
        <w:t>.</w:t>
      </w:r>
      <w:r w:rsidR="00815441">
        <w:rPr>
          <w:rFonts w:ascii="Times New Roman" w:hAnsi="Times New Roman" w:cs="Times New Roman"/>
        </w:rPr>
        <w:t>40</w:t>
      </w:r>
      <w:r w:rsidR="00C95690" w:rsidRPr="00C95690">
        <w:rPr>
          <w:rFonts w:ascii="Times New Roman" w:hAnsi="Times New Roman" w:cs="Times New Roman"/>
        </w:rPr>
        <w:t>. Осуществляет внутренний финансовый контроль в отношении внутренних бюджетных процедур в части: составления и представления в Минфин Чувашии документов, необходимых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 принятие к учету первичных учетных документов;</w:t>
      </w:r>
    </w:p>
    <w:p w:rsidR="00C95690" w:rsidRPr="00C95690" w:rsidRDefault="00C95690" w:rsidP="00C95690">
      <w:pPr>
        <w:pStyle w:val="a6"/>
        <w:ind w:firstLine="709"/>
        <w:rPr>
          <w:rFonts w:ascii="Times New Roman" w:hAnsi="Times New Roman" w:cs="Times New Roman"/>
        </w:rPr>
      </w:pPr>
      <w:r w:rsidRPr="00C95690">
        <w:rPr>
          <w:rFonts w:ascii="Times New Roman" w:hAnsi="Times New Roman" w:cs="Times New Roman"/>
        </w:rPr>
        <w:t>составления и представления в Минфин Чувашии документов, необходимых для составления и ведения кассового плана по доходам республиканского бюджета Чувашской Республики, расходам республиканского бюджета Чувашской Республики и источникам финансирования дефицита республиканского бюджета Чувашской Республики;</w:t>
      </w:r>
    </w:p>
    <w:p w:rsidR="00C95690" w:rsidRPr="00C95690" w:rsidRDefault="00C95690" w:rsidP="00C95690">
      <w:pPr>
        <w:pStyle w:val="a6"/>
        <w:ind w:firstLine="709"/>
        <w:rPr>
          <w:rFonts w:ascii="Times New Roman" w:hAnsi="Times New Roman" w:cs="Times New Roman"/>
        </w:rPr>
      </w:pPr>
      <w:r w:rsidRPr="00C95690">
        <w:rPr>
          <w:rFonts w:ascii="Times New Roman" w:hAnsi="Times New Roman" w:cs="Times New Roman"/>
        </w:rPr>
        <w:t>формирования государственных заданий в отношении подведомственных государственных учреждений Чувашской Республики;</w:t>
      </w:r>
    </w:p>
    <w:p w:rsidR="00C95690" w:rsidRPr="00C95690" w:rsidRDefault="00C95690" w:rsidP="00C95690">
      <w:pPr>
        <w:pStyle w:val="a6"/>
        <w:ind w:firstLine="709"/>
        <w:rPr>
          <w:rFonts w:ascii="Times New Roman" w:hAnsi="Times New Roman" w:cs="Times New Roman"/>
        </w:rPr>
      </w:pPr>
      <w:r w:rsidRPr="00C95690">
        <w:rPr>
          <w:rFonts w:ascii="Times New Roman" w:hAnsi="Times New Roman" w:cs="Times New Roman"/>
        </w:rPr>
        <w:t>исполнения бюджетной сметы;</w:t>
      </w:r>
    </w:p>
    <w:p w:rsidR="004026B3" w:rsidRDefault="00C95690" w:rsidP="00C95690">
      <w:pPr>
        <w:pStyle w:val="a6"/>
        <w:ind w:firstLine="709"/>
        <w:rPr>
          <w:rFonts w:ascii="Times New Roman" w:hAnsi="Times New Roman" w:cs="Times New Roman"/>
        </w:rPr>
      </w:pPr>
      <w:r w:rsidRPr="00C95690">
        <w:rPr>
          <w:rFonts w:ascii="Times New Roman" w:hAnsi="Times New Roman" w:cs="Times New Roman"/>
        </w:rPr>
        <w:t>принятия и исполнения бюджетных обязательств.</w:t>
      </w:r>
    </w:p>
    <w:p w:rsidR="002B2CED" w:rsidRPr="006F440A" w:rsidRDefault="002B2CED" w:rsidP="00D01050">
      <w:pPr>
        <w:pStyle w:val="a6"/>
        <w:jc w:val="center"/>
        <w:rPr>
          <w:rFonts w:ascii="Times New Roman" w:hAnsi="Times New Roman" w:cs="Times New Roman"/>
        </w:rPr>
      </w:pPr>
    </w:p>
    <w:p w:rsidR="00BC6309" w:rsidRPr="006C709B" w:rsidRDefault="00BC6309" w:rsidP="00BC6309">
      <w:pPr>
        <w:ind w:firstLine="567"/>
        <w:jc w:val="center"/>
        <w:rPr>
          <w:b/>
        </w:rPr>
      </w:pPr>
      <w:r w:rsidRPr="006C709B">
        <w:rPr>
          <w:b/>
        </w:rPr>
        <w:t>V. Права</w:t>
      </w:r>
    </w:p>
    <w:p w:rsidR="00BC6309" w:rsidRPr="005C78A0" w:rsidRDefault="00BC6309" w:rsidP="00BC6309">
      <w:pPr>
        <w:ind w:firstLine="567"/>
        <w:jc w:val="both"/>
      </w:pPr>
    </w:p>
    <w:p w:rsidR="00BC6309" w:rsidRPr="005C78A0" w:rsidRDefault="00BC6309" w:rsidP="00BC6309">
      <w:pPr>
        <w:ind w:firstLine="567"/>
        <w:jc w:val="both"/>
      </w:pPr>
      <w:r w:rsidRPr="005C78A0">
        <w:t xml:space="preserve">Отдел для </w:t>
      </w:r>
      <w:r>
        <w:t>осуществления своих</w:t>
      </w:r>
      <w:r w:rsidRPr="005C78A0">
        <w:t xml:space="preserve"> функций</w:t>
      </w:r>
      <w:r>
        <w:t xml:space="preserve"> и задач</w:t>
      </w:r>
      <w:r w:rsidRPr="005C78A0">
        <w:t xml:space="preserve"> имеет право:</w:t>
      </w:r>
    </w:p>
    <w:p w:rsidR="00BC6309" w:rsidRPr="005C78A0" w:rsidRDefault="00BC6309" w:rsidP="00BC6309">
      <w:pPr>
        <w:ind w:firstLine="567"/>
        <w:jc w:val="both"/>
      </w:pPr>
      <w:r>
        <w:t xml:space="preserve">5.1. </w:t>
      </w:r>
      <w:r w:rsidRPr="005C78A0">
        <w:t>запрашивать и получать в порядке, установленном законодательством, от органов исполнительной власти Чувашской Республики, органов местного самоуправления, предприятий и организаций отраслей промышленности республики независимо от их организационно-правовых форм и форм собственности, необходимую информацию, документы (в том числе статистические и бухгалтерские формы отчетности), материалы;</w:t>
      </w:r>
    </w:p>
    <w:p w:rsidR="00BC6309" w:rsidRPr="005C78A0" w:rsidRDefault="00BC6309" w:rsidP="00BC6309">
      <w:pPr>
        <w:ind w:firstLine="567"/>
        <w:jc w:val="both"/>
        <w:rPr>
          <w:strike/>
        </w:rPr>
      </w:pPr>
      <w:r>
        <w:t xml:space="preserve">5.2. </w:t>
      </w:r>
      <w:r w:rsidRPr="005C78A0">
        <w:t>разрабатывать для рассмотрения в порядке, установленном законодательством, предложения в проекты нормативных правовых актов в сфере управления промышленностью</w:t>
      </w:r>
      <w:r>
        <w:t>;</w:t>
      </w:r>
    </w:p>
    <w:p w:rsidR="00BC6309" w:rsidRPr="005C78A0" w:rsidRDefault="00BC6309" w:rsidP="00BC6309">
      <w:pPr>
        <w:ind w:firstLine="567"/>
        <w:jc w:val="both"/>
      </w:pPr>
      <w:r>
        <w:t>5.3.</w:t>
      </w:r>
      <w:r w:rsidRPr="005C78A0">
        <w:t xml:space="preserve"> разрабатывать предложения к повестке дня коллегии Министерства, Экономического совета п</w:t>
      </w:r>
      <w:r>
        <w:t>ри Главе Чувашской Республики,</w:t>
      </w:r>
      <w:r w:rsidRPr="005C78A0">
        <w:t xml:space="preserve"> </w:t>
      </w:r>
      <w:r>
        <w:t xml:space="preserve">Совета по модернизации и технологическому развитию экономики </w:t>
      </w:r>
      <w:r w:rsidRPr="005C78A0">
        <w:t>Чувашской Республики по вопросам сохранения, эффективного использования и развития промышленного потенциала республики;</w:t>
      </w:r>
    </w:p>
    <w:p w:rsidR="00BC6309" w:rsidRPr="005C78A0" w:rsidRDefault="00BC6309" w:rsidP="00BC6309">
      <w:pPr>
        <w:ind w:firstLine="567"/>
        <w:jc w:val="both"/>
      </w:pPr>
      <w:r>
        <w:t>5.4.</w:t>
      </w:r>
      <w:r w:rsidRPr="005C78A0">
        <w:t xml:space="preserve"> созывать в установленном порядке совещания представителей органов исполнительной власти, органов местного самоуправления, предприятий и организаций Чувашской Республики для решения вопросов, входящих в компетенцию Отдела;</w:t>
      </w:r>
    </w:p>
    <w:p w:rsidR="00BC6309" w:rsidRPr="005C78A0" w:rsidRDefault="00BC6309" w:rsidP="00BC6309">
      <w:pPr>
        <w:ind w:firstLine="567"/>
        <w:jc w:val="both"/>
      </w:pPr>
      <w:r w:rsidRPr="00F07879">
        <w:lastRenderedPageBreak/>
        <w:t>5</w:t>
      </w:r>
      <w:r>
        <w:t>.5.</w:t>
      </w:r>
      <w:r w:rsidRPr="005C78A0">
        <w:t xml:space="preserve"> вносить предложения об улучшении условий труда, материальном и моральном поощрении, социально-бытовом обеспечении </w:t>
      </w:r>
      <w:r w:rsidRPr="00354E05">
        <w:t>сотрудников</w:t>
      </w:r>
      <w:r>
        <w:t xml:space="preserve"> </w:t>
      </w:r>
      <w:r w:rsidRPr="005C78A0">
        <w:t>Отдела;</w:t>
      </w:r>
    </w:p>
    <w:p w:rsidR="00BC6309" w:rsidRPr="005C78A0" w:rsidRDefault="00BC6309" w:rsidP="00BC6309">
      <w:pPr>
        <w:ind w:firstLine="567"/>
        <w:jc w:val="both"/>
      </w:pPr>
      <w:r>
        <w:t>5.</w:t>
      </w:r>
      <w:r w:rsidRPr="00F07879">
        <w:t>6</w:t>
      </w:r>
      <w:r>
        <w:t>.</w:t>
      </w:r>
      <w:r w:rsidRPr="005C78A0">
        <w:t xml:space="preserve"> проводить и принимать участие в независимых межведомственных экспертизах наиболее з</w:t>
      </w:r>
      <w:r>
        <w:t>начимых проектов, финансируемых</w:t>
      </w:r>
      <w:r w:rsidRPr="005C78A0">
        <w:t xml:space="preserve"> из бюджетных средств, а также из других источников (в том числе внебюджетных фондов) по поручению.</w:t>
      </w:r>
    </w:p>
    <w:p w:rsidR="00BC6309" w:rsidRPr="00091058" w:rsidRDefault="00BC6309" w:rsidP="00BC6309">
      <w:pPr>
        <w:ind w:firstLine="567"/>
        <w:jc w:val="both"/>
      </w:pPr>
      <w:r>
        <w:t>5.7</w:t>
      </w:r>
      <w:r w:rsidRPr="005C78A0">
        <w:t xml:space="preserve">. </w:t>
      </w:r>
      <w:r>
        <w:t>с</w:t>
      </w:r>
      <w:r w:rsidRPr="00091058">
        <w:t>отрудники Отдела в соответствии с его задачами и функциями в установленном порядке имеют право присутствовать на заседаниях органов исполнительной власти Чувашской Республики, совещаниях на промышленных предприятиях и организациях республики.</w:t>
      </w:r>
    </w:p>
    <w:p w:rsidR="00BC6309" w:rsidRPr="00091058" w:rsidRDefault="00BC6309" w:rsidP="00BC6309">
      <w:pPr>
        <w:ind w:firstLine="567"/>
        <w:jc w:val="both"/>
      </w:pPr>
      <w:r>
        <w:t>5.8.</w:t>
      </w:r>
      <w:r w:rsidRPr="00091058">
        <w:t xml:space="preserve">. </w:t>
      </w:r>
      <w:r>
        <w:t>п</w:t>
      </w:r>
      <w:r w:rsidRPr="00091058">
        <w:t>о поручению руководства Министерства сотрудники Отдела могут представлять интересы Министерства в комиссиях, советах и рабочих группах, утвержденных нормативными правовыми документами Кабинета Министров Чувашской Республики, приказами по Министерству.</w:t>
      </w:r>
    </w:p>
    <w:p w:rsidR="00BC6309" w:rsidRDefault="00BC6309" w:rsidP="00BC6309">
      <w:pPr>
        <w:ind w:firstLine="567"/>
        <w:jc w:val="both"/>
      </w:pPr>
    </w:p>
    <w:p w:rsidR="007B6072" w:rsidRPr="00091058" w:rsidRDefault="007B6072" w:rsidP="00BC6309">
      <w:pPr>
        <w:ind w:firstLine="567"/>
        <w:jc w:val="both"/>
      </w:pPr>
    </w:p>
    <w:p w:rsidR="00BC6309" w:rsidRPr="00ED29FF" w:rsidRDefault="00BC6309" w:rsidP="00BC6309">
      <w:pPr>
        <w:contextualSpacing/>
        <w:jc w:val="center"/>
        <w:rPr>
          <w:rStyle w:val="FontStyle14"/>
          <w:b/>
        </w:rPr>
      </w:pPr>
      <w:r w:rsidRPr="00ED29FF">
        <w:rPr>
          <w:rStyle w:val="FontStyle14"/>
          <w:b/>
          <w:lang w:val="en-US"/>
        </w:rPr>
        <w:t>VI</w:t>
      </w:r>
      <w:r w:rsidRPr="00ED29FF">
        <w:rPr>
          <w:rStyle w:val="FontStyle14"/>
          <w:b/>
        </w:rPr>
        <w:t>. Организация деятельности</w:t>
      </w:r>
    </w:p>
    <w:p w:rsidR="00BC6309" w:rsidRPr="00ED29FF" w:rsidRDefault="00BC6309" w:rsidP="00BC6309">
      <w:pPr>
        <w:ind w:firstLine="708"/>
        <w:contextualSpacing/>
        <w:jc w:val="both"/>
        <w:rPr>
          <w:rStyle w:val="FontStyle14"/>
          <w:b/>
        </w:rPr>
      </w:pPr>
    </w:p>
    <w:p w:rsidR="00BC6309" w:rsidRPr="002B69D7" w:rsidRDefault="00BC6309" w:rsidP="00BC6309">
      <w:pPr>
        <w:pStyle w:val="a6"/>
        <w:ind w:firstLine="540"/>
        <w:contextualSpacing/>
        <w:rPr>
          <w:rStyle w:val="FontStyle14"/>
          <w:b/>
        </w:rPr>
      </w:pPr>
      <w:r w:rsidRPr="002B69D7">
        <w:rPr>
          <w:rStyle w:val="FontStyle14"/>
        </w:rPr>
        <w:t>6.1. Отдел возглавляет начальник отдела, назначаемый на должность и освобождаемый от нее приказом министра.</w:t>
      </w:r>
    </w:p>
    <w:p w:rsidR="00BC6309" w:rsidRPr="002B69D7" w:rsidRDefault="00BC6309" w:rsidP="00BC6309">
      <w:pPr>
        <w:pStyle w:val="a6"/>
        <w:ind w:firstLine="540"/>
        <w:contextualSpacing/>
        <w:rPr>
          <w:rStyle w:val="FontStyle14"/>
          <w:b/>
        </w:rPr>
      </w:pPr>
      <w:r w:rsidRPr="002B69D7">
        <w:rPr>
          <w:rStyle w:val="FontStyle14"/>
        </w:rPr>
        <w:t>6.2. В период временного отсутствия начальника отдела его обязанности выполняет ответственный государственный гражданский служащий, назначаемый в установленном порядке.</w:t>
      </w:r>
    </w:p>
    <w:p w:rsidR="00BC6309" w:rsidRPr="002B69D7" w:rsidRDefault="00BC6309" w:rsidP="00BC6309">
      <w:pPr>
        <w:pStyle w:val="a6"/>
        <w:ind w:firstLine="540"/>
        <w:contextualSpacing/>
        <w:rPr>
          <w:rStyle w:val="FontStyle14"/>
          <w:b/>
        </w:rPr>
      </w:pPr>
      <w:r w:rsidRPr="002B69D7">
        <w:rPr>
          <w:rStyle w:val="FontStyle14"/>
          <w:color w:val="000000"/>
        </w:rPr>
        <w:t>6.3. Деятельность отдела курирует отраслевой заместитель министра.</w:t>
      </w:r>
    </w:p>
    <w:p w:rsidR="00BC6309" w:rsidRPr="002B69D7" w:rsidRDefault="00BC6309" w:rsidP="00BC6309">
      <w:pPr>
        <w:ind w:firstLine="567"/>
        <w:contextualSpacing/>
        <w:jc w:val="both"/>
        <w:rPr>
          <w:rStyle w:val="FontStyle14"/>
        </w:rPr>
      </w:pPr>
      <w:r w:rsidRPr="002B69D7">
        <w:rPr>
          <w:rStyle w:val="FontStyle14"/>
        </w:rPr>
        <w:t>6.4. Начальник отдела:</w:t>
      </w:r>
    </w:p>
    <w:p w:rsidR="00BC6309" w:rsidRPr="002B69D7" w:rsidRDefault="007B6072" w:rsidP="00BC6309">
      <w:pPr>
        <w:ind w:firstLine="488"/>
        <w:contextualSpacing/>
        <w:jc w:val="both"/>
        <w:rPr>
          <w:rStyle w:val="FontStyle14"/>
        </w:rPr>
      </w:pPr>
      <w:r>
        <w:rPr>
          <w:rStyle w:val="FontStyle14"/>
        </w:rPr>
        <w:t>осуществляет общее руководство, организует и контролирует деятельность Отдела</w:t>
      </w:r>
      <w:r w:rsidR="00BC6309" w:rsidRPr="002B69D7">
        <w:rPr>
          <w:rStyle w:val="FontStyle14"/>
        </w:rPr>
        <w:t>;</w:t>
      </w:r>
    </w:p>
    <w:p w:rsidR="00BC6309" w:rsidRPr="002B69D7" w:rsidRDefault="00BC6309" w:rsidP="00BC6309">
      <w:pPr>
        <w:ind w:firstLine="488"/>
        <w:contextualSpacing/>
        <w:jc w:val="both"/>
        <w:rPr>
          <w:rStyle w:val="FontStyle14"/>
        </w:rPr>
      </w:pPr>
      <w:r w:rsidRPr="002B69D7">
        <w:rPr>
          <w:rStyle w:val="FontStyle14"/>
        </w:rPr>
        <w:t>несет персональную ответственность за выполнение возложенных на отдел задач и осуществление им своих функций;</w:t>
      </w:r>
    </w:p>
    <w:p w:rsidR="00BC6309" w:rsidRPr="002B69D7" w:rsidRDefault="00BC6309" w:rsidP="00BC6309">
      <w:pPr>
        <w:ind w:firstLine="488"/>
        <w:contextualSpacing/>
        <w:jc w:val="both"/>
        <w:rPr>
          <w:rStyle w:val="FontStyle14"/>
        </w:rPr>
      </w:pPr>
      <w:r w:rsidRPr="002B69D7">
        <w:rPr>
          <w:rStyle w:val="FontStyle14"/>
        </w:rPr>
        <w:t>распределяет обязанности между сотрудниками отдела</w:t>
      </w:r>
      <w:r w:rsidR="009335E9">
        <w:rPr>
          <w:rStyle w:val="FontStyle14"/>
        </w:rPr>
        <w:t xml:space="preserve"> и секторов</w:t>
      </w:r>
      <w:r w:rsidRPr="002B69D7">
        <w:rPr>
          <w:rStyle w:val="FontStyle14"/>
        </w:rPr>
        <w:t>;</w:t>
      </w:r>
    </w:p>
    <w:p w:rsidR="00BC6309" w:rsidRPr="002B69D7" w:rsidRDefault="00BC6309" w:rsidP="00BC6309">
      <w:pPr>
        <w:ind w:firstLine="488"/>
        <w:contextualSpacing/>
        <w:jc w:val="both"/>
        <w:rPr>
          <w:rStyle w:val="FontStyle14"/>
        </w:rPr>
      </w:pPr>
      <w:r w:rsidRPr="002B69D7">
        <w:rPr>
          <w:rStyle w:val="FontStyle14"/>
        </w:rPr>
        <w:t xml:space="preserve">вносит предложения по статусу, структуре и численности </w:t>
      </w:r>
      <w:r w:rsidR="009335E9">
        <w:rPr>
          <w:rStyle w:val="FontStyle14"/>
        </w:rPr>
        <w:t>О</w:t>
      </w:r>
      <w:r w:rsidRPr="002B69D7">
        <w:rPr>
          <w:rStyle w:val="FontStyle14"/>
        </w:rPr>
        <w:t xml:space="preserve">тдела и Положению об </w:t>
      </w:r>
      <w:r w:rsidR="009335E9">
        <w:rPr>
          <w:rStyle w:val="FontStyle14"/>
        </w:rPr>
        <w:t>О</w:t>
      </w:r>
      <w:r w:rsidRPr="002B69D7">
        <w:rPr>
          <w:rStyle w:val="FontStyle14"/>
        </w:rPr>
        <w:t>тделе.</w:t>
      </w:r>
    </w:p>
    <w:p w:rsidR="00BC6309" w:rsidRPr="002B69D7" w:rsidRDefault="00BC6309" w:rsidP="00BC6309">
      <w:pPr>
        <w:ind w:firstLine="488"/>
        <w:contextualSpacing/>
        <w:jc w:val="both"/>
      </w:pPr>
      <w:r w:rsidRPr="002B69D7">
        <w:rPr>
          <w:rStyle w:val="FontStyle14"/>
        </w:rPr>
        <w:t>6.5. Возложение на отдел функций, не предусмотренных настоящим положением, не допускается.</w:t>
      </w:r>
    </w:p>
    <w:p w:rsidR="00BC6309" w:rsidRPr="002B69D7" w:rsidRDefault="00BC6309" w:rsidP="00BC6309">
      <w:pPr>
        <w:pStyle w:val="a8"/>
        <w:spacing w:after="0"/>
        <w:ind w:firstLine="567"/>
      </w:pPr>
    </w:p>
    <w:p w:rsidR="00BC6309" w:rsidRPr="002B69D7" w:rsidRDefault="00BC6309" w:rsidP="00BC6309">
      <w:pPr>
        <w:pStyle w:val="a6"/>
        <w:tabs>
          <w:tab w:val="left" w:pos="1323"/>
        </w:tabs>
        <w:ind w:left="760" w:right="20"/>
        <w:rPr>
          <w:b/>
        </w:rPr>
      </w:pPr>
    </w:p>
    <w:p w:rsidR="00D01050" w:rsidRPr="00E14043" w:rsidRDefault="00D01050" w:rsidP="00D01050">
      <w:pPr>
        <w:pStyle w:val="a6"/>
        <w:tabs>
          <w:tab w:val="left" w:pos="1276"/>
          <w:tab w:val="left" w:pos="1418"/>
        </w:tabs>
        <w:ind w:firstLine="709"/>
        <w:rPr>
          <w:rFonts w:ascii="Times New Roman" w:hAnsi="Times New Roman" w:cs="Times New Roman"/>
        </w:rPr>
      </w:pPr>
    </w:p>
    <w:sectPr w:rsidR="00D01050" w:rsidRPr="00E14043" w:rsidSect="007448F8">
      <w:headerReference w:type="default" r:id="rId8"/>
      <w:pgSz w:w="11907" w:h="16840" w:code="9"/>
      <w:pgMar w:top="426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44" w:rsidRDefault="00221644">
      <w:r>
        <w:separator/>
      </w:r>
    </w:p>
  </w:endnote>
  <w:endnote w:type="continuationSeparator" w:id="0">
    <w:p w:rsidR="00221644" w:rsidRDefault="0022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44" w:rsidRDefault="00221644">
      <w:r>
        <w:separator/>
      </w:r>
    </w:p>
  </w:footnote>
  <w:footnote w:type="continuationSeparator" w:id="0">
    <w:p w:rsidR="00221644" w:rsidRDefault="0022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0A" w:rsidRDefault="00E7240A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28F3">
      <w:rPr>
        <w:rStyle w:val="ac"/>
        <w:noProof/>
      </w:rPr>
      <w:t>6</w:t>
    </w:r>
    <w:r>
      <w:rPr>
        <w:rStyle w:val="ac"/>
      </w:rPr>
      <w:fldChar w:fldCharType="end"/>
    </w:r>
  </w:p>
  <w:p w:rsidR="00E7240A" w:rsidRDefault="00E724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B36D5"/>
    <w:multiLevelType w:val="hybridMultilevel"/>
    <w:tmpl w:val="72C8EAEC"/>
    <w:lvl w:ilvl="0" w:tplc="ADBEEF18">
      <w:start w:val="1"/>
      <w:numFmt w:val="decimal"/>
      <w:lvlText w:val="3.%1"/>
      <w:lvlJc w:val="left"/>
      <w:pPr>
        <w:tabs>
          <w:tab w:val="num" w:pos="473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6E58A7"/>
    <w:multiLevelType w:val="multilevel"/>
    <w:tmpl w:val="8778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70F06DCC"/>
    <w:multiLevelType w:val="hybridMultilevel"/>
    <w:tmpl w:val="49908048"/>
    <w:lvl w:ilvl="0" w:tplc="DB143CF2">
      <w:start w:val="16"/>
      <w:numFmt w:val="decimal"/>
      <w:lvlText w:val="%1)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305555E"/>
    <w:multiLevelType w:val="hybridMultilevel"/>
    <w:tmpl w:val="AD60D6D0"/>
    <w:lvl w:ilvl="0" w:tplc="1F4885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C"/>
    <w:rsid w:val="000128F3"/>
    <w:rsid w:val="000139B5"/>
    <w:rsid w:val="00035A6C"/>
    <w:rsid w:val="000435C7"/>
    <w:rsid w:val="00044D01"/>
    <w:rsid w:val="00062B7B"/>
    <w:rsid w:val="000936A3"/>
    <w:rsid w:val="00096978"/>
    <w:rsid w:val="000C20F4"/>
    <w:rsid w:val="000C7BD5"/>
    <w:rsid w:val="000E1F71"/>
    <w:rsid w:val="00125238"/>
    <w:rsid w:val="001276BD"/>
    <w:rsid w:val="00142085"/>
    <w:rsid w:val="00145DF2"/>
    <w:rsid w:val="00151E8C"/>
    <w:rsid w:val="00156FCC"/>
    <w:rsid w:val="0016209F"/>
    <w:rsid w:val="00167E4E"/>
    <w:rsid w:val="00172722"/>
    <w:rsid w:val="00186C9D"/>
    <w:rsid w:val="00195848"/>
    <w:rsid w:val="001A6574"/>
    <w:rsid w:val="001C2916"/>
    <w:rsid w:val="001D4D2A"/>
    <w:rsid w:val="001F2A47"/>
    <w:rsid w:val="00221644"/>
    <w:rsid w:val="002547B6"/>
    <w:rsid w:val="002647B6"/>
    <w:rsid w:val="002A1ACC"/>
    <w:rsid w:val="002A4C5C"/>
    <w:rsid w:val="002B2CED"/>
    <w:rsid w:val="002B5A68"/>
    <w:rsid w:val="002C675E"/>
    <w:rsid w:val="002D71BC"/>
    <w:rsid w:val="002E3065"/>
    <w:rsid w:val="002E6C68"/>
    <w:rsid w:val="002E6DF2"/>
    <w:rsid w:val="00302EAE"/>
    <w:rsid w:val="00303197"/>
    <w:rsid w:val="0032042D"/>
    <w:rsid w:val="00325FE6"/>
    <w:rsid w:val="0033327C"/>
    <w:rsid w:val="00340D26"/>
    <w:rsid w:val="0034196C"/>
    <w:rsid w:val="00346B77"/>
    <w:rsid w:val="00354062"/>
    <w:rsid w:val="00394F52"/>
    <w:rsid w:val="003A2982"/>
    <w:rsid w:val="003A4A37"/>
    <w:rsid w:val="003D20FC"/>
    <w:rsid w:val="003D72C2"/>
    <w:rsid w:val="003E1138"/>
    <w:rsid w:val="003F2FC1"/>
    <w:rsid w:val="003F43D5"/>
    <w:rsid w:val="004026B3"/>
    <w:rsid w:val="00404BDC"/>
    <w:rsid w:val="00436DEB"/>
    <w:rsid w:val="004472FB"/>
    <w:rsid w:val="00457902"/>
    <w:rsid w:val="0046121A"/>
    <w:rsid w:val="004A514A"/>
    <w:rsid w:val="004B53CC"/>
    <w:rsid w:val="004E518B"/>
    <w:rsid w:val="004F7D34"/>
    <w:rsid w:val="00504C7F"/>
    <w:rsid w:val="00513145"/>
    <w:rsid w:val="00524082"/>
    <w:rsid w:val="00536FA4"/>
    <w:rsid w:val="00580B71"/>
    <w:rsid w:val="005C1B14"/>
    <w:rsid w:val="005F2858"/>
    <w:rsid w:val="005F742F"/>
    <w:rsid w:val="00606E75"/>
    <w:rsid w:val="00624E80"/>
    <w:rsid w:val="00627B41"/>
    <w:rsid w:val="00637567"/>
    <w:rsid w:val="006665D2"/>
    <w:rsid w:val="00667F59"/>
    <w:rsid w:val="0067480A"/>
    <w:rsid w:val="00676EBB"/>
    <w:rsid w:val="0067737C"/>
    <w:rsid w:val="00696F47"/>
    <w:rsid w:val="006B417B"/>
    <w:rsid w:val="006C0A28"/>
    <w:rsid w:val="006C4276"/>
    <w:rsid w:val="006C508F"/>
    <w:rsid w:val="006D2A19"/>
    <w:rsid w:val="006D733F"/>
    <w:rsid w:val="006F440A"/>
    <w:rsid w:val="006F6DBA"/>
    <w:rsid w:val="006F73D3"/>
    <w:rsid w:val="007055E7"/>
    <w:rsid w:val="00711D56"/>
    <w:rsid w:val="0072685E"/>
    <w:rsid w:val="007448F8"/>
    <w:rsid w:val="00774ED1"/>
    <w:rsid w:val="0078649D"/>
    <w:rsid w:val="0079310F"/>
    <w:rsid w:val="007B6072"/>
    <w:rsid w:val="007C4FE5"/>
    <w:rsid w:val="007E262C"/>
    <w:rsid w:val="007E3DC4"/>
    <w:rsid w:val="007F469A"/>
    <w:rsid w:val="007F5E3F"/>
    <w:rsid w:val="007F764B"/>
    <w:rsid w:val="008001EA"/>
    <w:rsid w:val="00801A13"/>
    <w:rsid w:val="00815441"/>
    <w:rsid w:val="0084580F"/>
    <w:rsid w:val="008566DD"/>
    <w:rsid w:val="00876E31"/>
    <w:rsid w:val="00881FB5"/>
    <w:rsid w:val="00885D54"/>
    <w:rsid w:val="008A3309"/>
    <w:rsid w:val="008C1C9A"/>
    <w:rsid w:val="008E3B85"/>
    <w:rsid w:val="008F0164"/>
    <w:rsid w:val="008F21EC"/>
    <w:rsid w:val="00920574"/>
    <w:rsid w:val="0093357E"/>
    <w:rsid w:val="009335E9"/>
    <w:rsid w:val="00956B61"/>
    <w:rsid w:val="009607BE"/>
    <w:rsid w:val="00965906"/>
    <w:rsid w:val="009709FB"/>
    <w:rsid w:val="009A5B56"/>
    <w:rsid w:val="009C0EE3"/>
    <w:rsid w:val="009D6582"/>
    <w:rsid w:val="009D7288"/>
    <w:rsid w:val="009E4AAD"/>
    <w:rsid w:val="009E5E75"/>
    <w:rsid w:val="00A00ABC"/>
    <w:rsid w:val="00A1159C"/>
    <w:rsid w:val="00A165BA"/>
    <w:rsid w:val="00A241ED"/>
    <w:rsid w:val="00A34D3B"/>
    <w:rsid w:val="00A35649"/>
    <w:rsid w:val="00A46EA0"/>
    <w:rsid w:val="00A5217F"/>
    <w:rsid w:val="00A6135F"/>
    <w:rsid w:val="00A73BBD"/>
    <w:rsid w:val="00A84442"/>
    <w:rsid w:val="00A94EE5"/>
    <w:rsid w:val="00AE49E7"/>
    <w:rsid w:val="00AF1298"/>
    <w:rsid w:val="00B03DF8"/>
    <w:rsid w:val="00B31D3E"/>
    <w:rsid w:val="00B32CC3"/>
    <w:rsid w:val="00B45376"/>
    <w:rsid w:val="00B757E8"/>
    <w:rsid w:val="00B76FF9"/>
    <w:rsid w:val="00B95A6A"/>
    <w:rsid w:val="00BC6309"/>
    <w:rsid w:val="00BF765A"/>
    <w:rsid w:val="00C231B1"/>
    <w:rsid w:val="00C45EBC"/>
    <w:rsid w:val="00C86927"/>
    <w:rsid w:val="00C87E35"/>
    <w:rsid w:val="00C95690"/>
    <w:rsid w:val="00CA7DF0"/>
    <w:rsid w:val="00CB7466"/>
    <w:rsid w:val="00CC11A3"/>
    <w:rsid w:val="00CD2DBC"/>
    <w:rsid w:val="00CD7AE0"/>
    <w:rsid w:val="00CE7E44"/>
    <w:rsid w:val="00CF58D9"/>
    <w:rsid w:val="00D01050"/>
    <w:rsid w:val="00D53D98"/>
    <w:rsid w:val="00D83BDE"/>
    <w:rsid w:val="00D92C0E"/>
    <w:rsid w:val="00DA399F"/>
    <w:rsid w:val="00DB7BB7"/>
    <w:rsid w:val="00DE5065"/>
    <w:rsid w:val="00DF24C9"/>
    <w:rsid w:val="00DF6CC7"/>
    <w:rsid w:val="00E14043"/>
    <w:rsid w:val="00E20198"/>
    <w:rsid w:val="00E20A75"/>
    <w:rsid w:val="00E2206C"/>
    <w:rsid w:val="00E361E7"/>
    <w:rsid w:val="00E37BC1"/>
    <w:rsid w:val="00E4653C"/>
    <w:rsid w:val="00E50AEC"/>
    <w:rsid w:val="00E66A7F"/>
    <w:rsid w:val="00E7240A"/>
    <w:rsid w:val="00E7315B"/>
    <w:rsid w:val="00E8100B"/>
    <w:rsid w:val="00E81F37"/>
    <w:rsid w:val="00EA31F5"/>
    <w:rsid w:val="00EB4DED"/>
    <w:rsid w:val="00EC16F2"/>
    <w:rsid w:val="00EC185C"/>
    <w:rsid w:val="00EF7461"/>
    <w:rsid w:val="00F13BA0"/>
    <w:rsid w:val="00F17DCB"/>
    <w:rsid w:val="00F20BC7"/>
    <w:rsid w:val="00F3431E"/>
    <w:rsid w:val="00F46D20"/>
    <w:rsid w:val="00F56151"/>
    <w:rsid w:val="00F63699"/>
    <w:rsid w:val="00FC4536"/>
    <w:rsid w:val="00FD1025"/>
    <w:rsid w:val="00FD2FA1"/>
    <w:rsid w:val="00FE1C7F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ADAF22-285F-4F9A-B4BD-F258F9E9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imesET" w:hAnsi="TimesET" w:cs="TimesET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pPr>
      <w:jc w:val="center"/>
    </w:pPr>
    <w:rPr>
      <w:rFonts w:ascii="TimesET" w:hAnsi="TimesET" w:cs="TimesET"/>
      <w:b/>
      <w:bCs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jc w:val="both"/>
    </w:pPr>
    <w:rPr>
      <w:rFonts w:ascii="TimesET" w:hAnsi="TimesET" w:cs="TimesET"/>
    </w:rPr>
  </w:style>
  <w:style w:type="character" w:customStyle="1" w:styleId="a7">
    <w:name w:val="Основной текст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2">
    <w:name w:val="Body Text 2"/>
    <w:aliases w:val="Основной текст 1"/>
    <w:basedOn w:val="a"/>
    <w:link w:val="20"/>
    <w:uiPriority w:val="99"/>
    <w:pPr>
      <w:ind w:firstLine="720"/>
      <w:jc w:val="both"/>
    </w:pPr>
    <w:rPr>
      <w:rFonts w:ascii="TimesET" w:hAnsi="TimesET" w:cs="TimesET"/>
    </w:rPr>
  </w:style>
  <w:style w:type="character" w:customStyle="1" w:styleId="20">
    <w:name w:val="Основной текст 2 Знак"/>
    <w:aliases w:val="Основной текст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F2A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A94EE5"/>
    <w:pPr>
      <w:autoSpaceDE w:val="0"/>
      <w:autoSpaceDN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styleId="af">
    <w:name w:val="Document Map"/>
    <w:basedOn w:val="a"/>
    <w:link w:val="af0"/>
    <w:uiPriority w:val="99"/>
    <w:semiHidden/>
    <w:rsid w:val="00774E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6F44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F17DCB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locked/>
    <w:rsid w:val="00BC630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ntStyle14">
    <w:name w:val="Font Style14"/>
    <w:uiPriority w:val="99"/>
    <w:rsid w:val="00BC6309"/>
    <w:rPr>
      <w:rFonts w:ascii="Times New Roman" w:eastAsia="Times New Roman" w:hAnsi="Times New Roman" w:cs="Times New Roman"/>
      <w:kern w:val="1"/>
    </w:rPr>
  </w:style>
  <w:style w:type="paragraph" w:customStyle="1" w:styleId="13">
    <w:name w:val="Основной текст1"/>
    <w:basedOn w:val="a"/>
    <w:rsid w:val="00142085"/>
    <w:pPr>
      <w:shd w:val="solid" w:color="FFFFFF" w:fill="auto"/>
      <w:spacing w:line="269" w:lineRule="exact"/>
      <w:ind w:firstLine="740"/>
      <w:jc w:val="both"/>
    </w:pPr>
    <w:rPr>
      <w:rFonts w:eastAsia="DejaVu Sans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90B0-AE55-48D3-B336-E1DB2D41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CAP</Company>
  <LinksUpToDate>false</LinksUpToDate>
  <CharactersWithSpaces>18132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ConsultantPlus</dc:creator>
  <cp:lastModifiedBy>Марина Боярская</cp:lastModifiedBy>
  <cp:revision>2</cp:revision>
  <cp:lastPrinted>2020-07-27T06:31:00Z</cp:lastPrinted>
  <dcterms:created xsi:type="dcterms:W3CDTF">2021-04-21T10:40:00Z</dcterms:created>
  <dcterms:modified xsi:type="dcterms:W3CDTF">2021-04-21T10:40:00Z</dcterms:modified>
</cp:coreProperties>
</file>