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4217" w:type="dxa"/>
        <w:tblInd w:w="10910" w:type="dxa"/>
        <w:tblLook w:val="04A0" w:firstRow="1" w:lastRow="0" w:firstColumn="1" w:lastColumn="0" w:noHBand="0" w:noVBand="1"/>
      </w:tblPr>
      <w:tblGrid>
        <w:gridCol w:w="4217"/>
      </w:tblGrid>
      <w:tr w:rsidR="00173752" w:rsidTr="00173752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173752" w:rsidRDefault="00173752" w:rsidP="00173752">
            <w:pPr>
              <w:pStyle w:val="5"/>
              <w:spacing w:before="0" w:after="0" w:line="240" w:lineRule="auto"/>
              <w:ind w:hanging="426"/>
              <w:jc w:val="right"/>
              <w:outlineLvl w:val="4"/>
              <w:rPr>
                <w:rFonts w:eastAsiaTheme="minorHAnsi"/>
                <w:bCs w:val="0"/>
              </w:rPr>
            </w:pPr>
            <w:bookmarkStart w:id="0" w:name="_GoBack"/>
            <w:bookmarkEnd w:id="0"/>
          </w:p>
        </w:tc>
      </w:tr>
    </w:tbl>
    <w:p w:rsidR="007B6838" w:rsidRPr="005115E9" w:rsidRDefault="007B6838" w:rsidP="007B6838">
      <w:pPr>
        <w:pStyle w:val="5"/>
        <w:spacing w:before="0" w:after="0" w:line="240" w:lineRule="auto"/>
        <w:ind w:left="284" w:hanging="426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115E9">
        <w:rPr>
          <w:rFonts w:ascii="Times New Roman" w:hAnsi="Times New Roman" w:cs="Times New Roman"/>
          <w:i w:val="0"/>
          <w:sz w:val="28"/>
          <w:szCs w:val="28"/>
        </w:rPr>
        <w:t>План</w:t>
      </w:r>
    </w:p>
    <w:p w:rsidR="007B6838" w:rsidRPr="005115E9" w:rsidRDefault="007B6838" w:rsidP="007B6838">
      <w:pPr>
        <w:pStyle w:val="5"/>
        <w:spacing w:before="0" w:after="0" w:line="240" w:lineRule="auto"/>
        <w:ind w:left="284" w:hanging="426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115E9">
        <w:rPr>
          <w:rFonts w:ascii="Times New Roman" w:hAnsi="Times New Roman" w:cs="Times New Roman"/>
          <w:i w:val="0"/>
          <w:sz w:val="28"/>
          <w:szCs w:val="28"/>
        </w:rPr>
        <w:t xml:space="preserve">Министерства </w:t>
      </w:r>
      <w:r w:rsidRPr="005115E9">
        <w:rPr>
          <w:rFonts w:ascii="Times New Roman" w:eastAsia="Times New Roman" w:hAnsi="Times New Roman" w:cs="Times New Roman"/>
          <w:bCs w:val="0"/>
          <w:i w:val="0"/>
          <w:sz w:val="28"/>
          <w:szCs w:val="28"/>
          <w:lang w:eastAsia="ru-RU"/>
        </w:rPr>
        <w:t>физической культуры и спорта Чувашской Республики</w:t>
      </w:r>
      <w:r w:rsidRPr="005115E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7B6838" w:rsidRPr="005115E9" w:rsidRDefault="007B6838" w:rsidP="007B6838">
      <w:pPr>
        <w:pStyle w:val="5"/>
        <w:spacing w:before="0" w:after="0" w:line="240" w:lineRule="auto"/>
        <w:ind w:left="284" w:hanging="426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5115E9">
        <w:rPr>
          <w:rFonts w:ascii="Times New Roman" w:hAnsi="Times New Roman" w:cs="Times New Roman"/>
          <w:i w:val="0"/>
          <w:sz w:val="28"/>
          <w:szCs w:val="28"/>
        </w:rPr>
        <w:t>по противодействию коррупции на 202</w:t>
      </w:r>
      <w:r w:rsidR="00212CB8" w:rsidRPr="005115E9">
        <w:rPr>
          <w:rFonts w:ascii="Times New Roman" w:hAnsi="Times New Roman" w:cs="Times New Roman"/>
          <w:i w:val="0"/>
          <w:sz w:val="28"/>
          <w:szCs w:val="28"/>
        </w:rPr>
        <w:t>1</w:t>
      </w:r>
      <w:r w:rsidRPr="005115E9">
        <w:rPr>
          <w:rFonts w:ascii="Times New Roman" w:hAnsi="Times New Roman" w:cs="Times New Roman"/>
          <w:i w:val="0"/>
          <w:sz w:val="28"/>
          <w:szCs w:val="28"/>
        </w:rPr>
        <w:t xml:space="preserve"> год</w:t>
      </w:r>
      <w:r w:rsidRPr="005115E9">
        <w:rPr>
          <w:rFonts w:ascii="Times New Roman" w:hAnsi="Times New Roman" w:cs="Times New Roman"/>
          <w:b w:val="0"/>
          <w:i w:val="0"/>
          <w:sz w:val="28"/>
          <w:szCs w:val="28"/>
        </w:rPr>
        <w:br/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555"/>
        <w:gridCol w:w="1969"/>
        <w:gridCol w:w="1544"/>
        <w:gridCol w:w="4851"/>
      </w:tblGrid>
      <w:tr w:rsidR="007B6838" w:rsidRPr="005115E9" w:rsidTr="00664B4C">
        <w:trPr>
          <w:tblHeader/>
        </w:trPr>
        <w:tc>
          <w:tcPr>
            <w:tcW w:w="675" w:type="dxa"/>
            <w:vAlign w:val="center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4"/>
                <w:sz w:val="22"/>
                <w:szCs w:val="22"/>
              </w:rPr>
            </w:pPr>
            <w:r w:rsidRPr="005115E9">
              <w:rPr>
                <w:rStyle w:val="a4"/>
                <w:sz w:val="22"/>
                <w:szCs w:val="22"/>
              </w:rPr>
              <w:t>№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rStyle w:val="a4"/>
                <w:sz w:val="22"/>
                <w:szCs w:val="22"/>
              </w:rPr>
              <w:t>п/п</w:t>
            </w:r>
          </w:p>
        </w:tc>
        <w:tc>
          <w:tcPr>
            <w:tcW w:w="6555" w:type="dxa"/>
            <w:vAlign w:val="center"/>
          </w:tcPr>
          <w:p w:rsidR="007B6838" w:rsidRPr="005115E9" w:rsidRDefault="007B6838" w:rsidP="00611DB5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rStyle w:val="a4"/>
                <w:sz w:val="22"/>
                <w:szCs w:val="22"/>
              </w:rPr>
              <w:t>Мероприятия</w:t>
            </w:r>
          </w:p>
        </w:tc>
        <w:tc>
          <w:tcPr>
            <w:tcW w:w="1969" w:type="dxa"/>
            <w:vAlign w:val="center"/>
          </w:tcPr>
          <w:p w:rsidR="007B6838" w:rsidRPr="005115E9" w:rsidRDefault="007B6838" w:rsidP="00611DB5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rStyle w:val="a4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544" w:type="dxa"/>
            <w:vAlign w:val="center"/>
          </w:tcPr>
          <w:p w:rsidR="007B6838" w:rsidRPr="005115E9" w:rsidRDefault="007B6838" w:rsidP="00611DB5">
            <w:pPr>
              <w:pStyle w:val="a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115E9">
              <w:rPr>
                <w:rStyle w:val="a4"/>
                <w:sz w:val="22"/>
                <w:szCs w:val="22"/>
              </w:rPr>
              <w:t xml:space="preserve">Срок </w:t>
            </w:r>
            <w:r w:rsidRPr="005115E9">
              <w:rPr>
                <w:rStyle w:val="a4"/>
                <w:sz w:val="22"/>
                <w:szCs w:val="22"/>
              </w:rPr>
              <w:br/>
              <w:t>исполнения</w:t>
            </w:r>
          </w:p>
        </w:tc>
        <w:tc>
          <w:tcPr>
            <w:tcW w:w="4851" w:type="dxa"/>
            <w:vAlign w:val="center"/>
          </w:tcPr>
          <w:p w:rsidR="007B6838" w:rsidRPr="005115E9" w:rsidRDefault="007B6838" w:rsidP="00611DB5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rStyle w:val="a4"/>
                <w:sz w:val="22"/>
                <w:szCs w:val="22"/>
              </w:rPr>
              <w:t>Ожидаемый результат</w:t>
            </w:r>
          </w:p>
        </w:tc>
      </w:tr>
      <w:tr w:rsidR="007B6838" w:rsidRPr="005115E9" w:rsidTr="00664B4C">
        <w:tc>
          <w:tcPr>
            <w:tcW w:w="15594" w:type="dxa"/>
            <w:gridSpan w:val="5"/>
            <w:vAlign w:val="center"/>
          </w:tcPr>
          <w:p w:rsidR="007B6838" w:rsidRPr="005115E9" w:rsidRDefault="007B6838" w:rsidP="00611DB5">
            <w:pPr>
              <w:pStyle w:val="5"/>
              <w:spacing w:before="0" w:after="0" w:line="240" w:lineRule="auto"/>
              <w:contextualSpacing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</w:p>
          <w:p w:rsidR="007B6838" w:rsidRPr="005115E9" w:rsidRDefault="007B6838" w:rsidP="007B6838">
            <w:pPr>
              <w:pStyle w:val="5"/>
              <w:numPr>
                <w:ilvl w:val="0"/>
                <w:numId w:val="1"/>
              </w:num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115E9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Повышение эффективности механизмов урегулирования конфликта интересов, обеспечение соблюдения государственными гражданскими служащими Минспорта Чувашии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B6838" w:rsidRPr="005115E9" w:rsidTr="00664B4C">
        <w:trPr>
          <w:trHeight w:val="2617"/>
        </w:trPr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1</w:t>
            </w:r>
          </w:p>
        </w:tc>
        <w:tc>
          <w:tcPr>
            <w:tcW w:w="6555" w:type="dxa"/>
          </w:tcPr>
          <w:p w:rsidR="007B6838" w:rsidRPr="005115E9" w:rsidRDefault="007B6838" w:rsidP="00611DB5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115E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деятельности Комиссии Министерства физической культуры и спорта Чувашской Республики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Минспорте Чувашии и урегулированию конфликта интересов (далее - Комиссия)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7B6838" w:rsidRPr="005115E9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 течение </w:t>
            </w:r>
          </w:p>
          <w:p w:rsidR="007B6838" w:rsidRPr="005115E9" w:rsidRDefault="00C22ECC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года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B6838" w:rsidRPr="005115E9" w:rsidRDefault="007B6838" w:rsidP="00611DB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15E9">
              <w:rPr>
                <w:rFonts w:ascii="Times New Roman" w:hAnsi="Times New Roman"/>
              </w:rPr>
              <w:t xml:space="preserve">Обеспечение соблюдения государственными гражданскими служащими Чувашской Республики в Минспорте Чувашии </w:t>
            </w:r>
            <w:r w:rsidRPr="005115E9">
              <w:rPr>
                <w:rFonts w:ascii="Times New Roman" w:hAnsi="Times New Roman"/>
                <w:bCs/>
              </w:rPr>
              <w:t>(далее соответственно - гражданские служащие),</w:t>
            </w:r>
            <w:r w:rsidRPr="005115E9">
              <w:rPr>
                <w:rFonts w:ascii="Times New Roman" w:hAnsi="Times New Roman"/>
              </w:rPr>
              <w:t xml:space="preserve">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Федерации, Чувашской Республики о государственной гражданской службе и о противодействии коррупции, а также осуществление мер по предупреждению коррупции</w:t>
            </w:r>
          </w:p>
          <w:p w:rsidR="00C22ECC" w:rsidRPr="005115E9" w:rsidRDefault="00C22ECC" w:rsidP="00611DB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B6838" w:rsidRPr="005115E9" w:rsidTr="00664B4C">
        <w:trPr>
          <w:trHeight w:val="2728"/>
        </w:trPr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2</w:t>
            </w:r>
          </w:p>
        </w:tc>
        <w:tc>
          <w:tcPr>
            <w:tcW w:w="6555" w:type="dxa"/>
          </w:tcPr>
          <w:p w:rsidR="00C22ECC" w:rsidRPr="005115E9" w:rsidRDefault="007B6838" w:rsidP="00173752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Организация </w:t>
            </w:r>
            <w:r w:rsidRPr="005115E9">
              <w:rPr>
                <w:color w:val="000000"/>
                <w:sz w:val="22"/>
                <w:szCs w:val="22"/>
              </w:rPr>
              <w:t>проведения</w:t>
            </w:r>
            <w:r w:rsidRPr="005115E9">
              <w:rPr>
                <w:color w:val="FF0000"/>
                <w:sz w:val="22"/>
                <w:szCs w:val="22"/>
              </w:rPr>
              <w:t xml:space="preserve"> </w:t>
            </w:r>
            <w:r w:rsidRPr="005115E9">
              <w:rPr>
                <w:sz w:val="22"/>
                <w:szCs w:val="22"/>
              </w:rPr>
              <w:t xml:space="preserve">проверок по случаям несоблюдения гражданскими служащими Минспорта Чувашии (далее гражданские служащие), руководителями организаций, находящихся, в ведении Минспорта Чувашии (далее – руководители организаций)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 в соответствии с </w:t>
            </w:r>
            <w:r w:rsidRPr="005115E9">
              <w:rPr>
                <w:color w:val="000000"/>
                <w:sz w:val="22"/>
                <w:szCs w:val="22"/>
              </w:rPr>
              <w:t>порядком,</w:t>
            </w:r>
            <w:r w:rsidRPr="005115E9">
              <w:rPr>
                <w:color w:val="FF0000"/>
                <w:sz w:val="22"/>
                <w:szCs w:val="22"/>
              </w:rPr>
              <w:t xml:space="preserve"> </w:t>
            </w:r>
            <w:r w:rsidRPr="005115E9">
              <w:rPr>
                <w:color w:val="000000"/>
                <w:sz w:val="22"/>
                <w:szCs w:val="22"/>
              </w:rPr>
              <w:t>предусмотренным</w:t>
            </w:r>
            <w:r w:rsidRPr="005115E9">
              <w:rPr>
                <w:sz w:val="22"/>
                <w:szCs w:val="22"/>
              </w:rPr>
              <w:t xml:space="preserve"> нормативными правовыми актами Российской Федерации</w:t>
            </w:r>
          </w:p>
        </w:tc>
        <w:tc>
          <w:tcPr>
            <w:tcW w:w="1969" w:type="dxa"/>
          </w:tcPr>
          <w:p w:rsidR="007B6838" w:rsidRPr="005115E9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 течение </w:t>
            </w:r>
          </w:p>
          <w:p w:rsidR="007B6838" w:rsidRPr="005115E9" w:rsidRDefault="00C22ECC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года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Выявление </w:t>
            </w:r>
            <w:r w:rsidR="00282093">
              <w:rPr>
                <w:sz w:val="22"/>
                <w:szCs w:val="22"/>
              </w:rPr>
              <w:t xml:space="preserve">и недопущение </w:t>
            </w:r>
            <w:r w:rsidRPr="005115E9">
              <w:rPr>
                <w:sz w:val="22"/>
                <w:szCs w:val="22"/>
              </w:rPr>
              <w:t>случаев несоблюдения гражданскими служащими и руководителями подведомственных организаций Минспорта Чувашии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B6838" w:rsidRPr="005115E9" w:rsidTr="00664B4C">
        <w:trPr>
          <w:trHeight w:val="1789"/>
        </w:trPr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555" w:type="dxa"/>
          </w:tcPr>
          <w:p w:rsidR="007B6838" w:rsidRPr="005115E9" w:rsidRDefault="007B6838" w:rsidP="00C22ECC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служащими, руководителями организаций, находящихся в ведении Минспорта Чувашии (далее - руководителями организаций). Обеспечение контроля за своевременностью представления указанных сведений. Использование специального программного обеспечения «Справки БК» лицами, претендующими на замещение должностей или замещающими должности государственной гражданской службы Чувашской Республики в Министерстве физической культуры и спорта Чувашской Республики, замещающих должности руководителей подведомственных организаций Министерства физической культуры и спорта Чувашской Республики при предоставлении сведений о своих доходах, расходах, об имуществе и обязательствах имущественного характера свои супругов и несовершеннолетних детей, при заполнении справок о доходах, расходах, об имуществе и обязательствах имущественного характера за 20</w:t>
            </w:r>
            <w:r w:rsidR="00C22ECC" w:rsidRPr="005115E9">
              <w:rPr>
                <w:sz w:val="22"/>
                <w:szCs w:val="22"/>
              </w:rPr>
              <w:t>20</w:t>
            </w:r>
            <w:r w:rsidRPr="005115E9">
              <w:rPr>
                <w:sz w:val="22"/>
                <w:szCs w:val="22"/>
              </w:rPr>
              <w:t xml:space="preserve"> год</w:t>
            </w:r>
          </w:p>
          <w:p w:rsidR="00C22ECC" w:rsidRPr="005115E9" w:rsidRDefault="00C22ECC" w:rsidP="00C22ECC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7B6838" w:rsidRPr="005115E9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до 30 апреля </w:t>
            </w:r>
          </w:p>
        </w:tc>
        <w:tc>
          <w:tcPr>
            <w:tcW w:w="4851" w:type="dxa"/>
          </w:tcPr>
          <w:p w:rsidR="007B6838" w:rsidRPr="005115E9" w:rsidRDefault="007B683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Обеспечение своевременного исполнения гражданскими служащими и руководителями организаций обязанности по представлению сведений о доходах, расходах, об имуществе и обязательствах имущественного характера своих и членов своей семьи при использовании специального программного обеспечения «Справки БК»</w:t>
            </w:r>
          </w:p>
        </w:tc>
      </w:tr>
      <w:tr w:rsidR="007B6838" w:rsidRPr="005115E9" w:rsidTr="00664B4C">
        <w:trPr>
          <w:trHeight w:val="1833"/>
        </w:trPr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4</w:t>
            </w:r>
          </w:p>
        </w:tc>
        <w:tc>
          <w:tcPr>
            <w:tcW w:w="6555" w:type="dxa"/>
          </w:tcPr>
          <w:p w:rsidR="007B6838" w:rsidRPr="005115E9" w:rsidRDefault="007B683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rFonts w:eastAsia="Times New Roman"/>
                <w:sz w:val="22"/>
                <w:szCs w:val="22"/>
                <w:lang w:eastAsia="ru-RU"/>
              </w:rPr>
              <w:t>Подготовка и размещение на официальном сайте Минспорта Чувашии в информационно-телекоммуникационной сети «Интернет» сведений о доходах, расходах, об имуществе и обязательствах имущественного характера гражданских служащих и руководителей организаций</w:t>
            </w:r>
          </w:p>
        </w:tc>
        <w:tc>
          <w:tcPr>
            <w:tcW w:w="1969" w:type="dxa"/>
          </w:tcPr>
          <w:p w:rsidR="007B6838" w:rsidRPr="005115E9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115E9">
              <w:rPr>
                <w:rFonts w:ascii="Times New Roman" w:hAnsi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4851" w:type="dxa"/>
          </w:tcPr>
          <w:p w:rsidR="007B6838" w:rsidRPr="005115E9" w:rsidRDefault="007B683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Повышение открытости и доступности информации о деятельности по профилактике коррупционных правонарушений в Минспорте Чувашии</w:t>
            </w:r>
          </w:p>
        </w:tc>
      </w:tr>
      <w:tr w:rsidR="007B6838" w:rsidRPr="005115E9" w:rsidTr="00664B4C">
        <w:trPr>
          <w:trHeight w:val="1905"/>
        </w:trPr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5</w:t>
            </w:r>
          </w:p>
        </w:tc>
        <w:tc>
          <w:tcPr>
            <w:tcW w:w="6555" w:type="dxa"/>
          </w:tcPr>
          <w:p w:rsidR="007B6838" w:rsidRPr="005115E9" w:rsidRDefault="007B683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 и руководителями организаций</w:t>
            </w:r>
          </w:p>
        </w:tc>
        <w:tc>
          <w:tcPr>
            <w:tcW w:w="1969" w:type="dxa"/>
          </w:tcPr>
          <w:p w:rsidR="007B6838" w:rsidRPr="005115E9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до 1 июля</w:t>
            </w:r>
          </w:p>
        </w:tc>
        <w:tc>
          <w:tcPr>
            <w:tcW w:w="4851" w:type="dxa"/>
          </w:tcPr>
          <w:p w:rsidR="007B6838" w:rsidRPr="005115E9" w:rsidRDefault="007B683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руководителями организаций. Оперативное реагирование на ставшие известными факты коррупционных проявлений</w:t>
            </w:r>
          </w:p>
        </w:tc>
      </w:tr>
      <w:tr w:rsidR="007B6838" w:rsidRPr="005115E9" w:rsidTr="00664B4C">
        <w:trPr>
          <w:trHeight w:val="889"/>
        </w:trPr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555" w:type="dxa"/>
          </w:tcPr>
          <w:p w:rsidR="007B6838" w:rsidRPr="005115E9" w:rsidRDefault="007B683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гражданскими служащими и руководителями организаций</w:t>
            </w:r>
          </w:p>
        </w:tc>
        <w:tc>
          <w:tcPr>
            <w:tcW w:w="1969" w:type="dxa"/>
          </w:tcPr>
          <w:p w:rsidR="007B6838" w:rsidRPr="005115E9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 течение </w:t>
            </w:r>
          </w:p>
          <w:p w:rsidR="007B6838" w:rsidRPr="005115E9" w:rsidRDefault="00A4785E" w:rsidP="00611DB5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года</w:t>
            </w:r>
          </w:p>
          <w:p w:rsidR="007B6838" w:rsidRPr="005115E9" w:rsidRDefault="007B6838" w:rsidP="00611DB5">
            <w:pPr>
              <w:pStyle w:val="ConsPlusNormal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851" w:type="dxa"/>
          </w:tcPr>
          <w:p w:rsidR="007B6838" w:rsidRPr="005115E9" w:rsidRDefault="007B683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Выявление случаев несоблюдения гражданскими служащими и руководителями организаций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  <w:p w:rsidR="00A432E6" w:rsidRPr="005115E9" w:rsidRDefault="00A432E6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B6838" w:rsidRPr="005115E9" w:rsidTr="00664B4C"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7</w:t>
            </w:r>
          </w:p>
        </w:tc>
        <w:tc>
          <w:tcPr>
            <w:tcW w:w="655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  <w:p w:rsidR="00A432E6" w:rsidRPr="005115E9" w:rsidRDefault="00A432E6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7B6838" w:rsidRPr="005115E9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до 25 декабря</w:t>
            </w:r>
          </w:p>
        </w:tc>
        <w:tc>
          <w:tcPr>
            <w:tcW w:w="4851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Выявление </w:t>
            </w:r>
            <w:r w:rsidR="00282093">
              <w:rPr>
                <w:sz w:val="22"/>
                <w:szCs w:val="22"/>
              </w:rPr>
              <w:t xml:space="preserve">и недопущение </w:t>
            </w:r>
            <w:r w:rsidRPr="005115E9">
              <w:rPr>
                <w:sz w:val="22"/>
                <w:szCs w:val="22"/>
              </w:rPr>
              <w:t xml:space="preserve">случаев </w:t>
            </w:r>
            <w:r w:rsidR="00664B4C" w:rsidRPr="005115E9">
              <w:rPr>
                <w:sz w:val="22"/>
                <w:szCs w:val="22"/>
              </w:rPr>
              <w:t>несоблюдения гражданскими</w:t>
            </w:r>
            <w:r w:rsidRPr="005115E9">
              <w:rPr>
                <w:sz w:val="22"/>
                <w:szCs w:val="22"/>
              </w:rPr>
              <w:t xml:space="preserve"> служащими установленного порядка сообщения о получении подарка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B6838" w:rsidRPr="005115E9" w:rsidTr="00664B4C"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8</w:t>
            </w:r>
          </w:p>
        </w:tc>
        <w:tc>
          <w:tcPr>
            <w:tcW w:w="655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Мониторинг исполнения гражданскими </w:t>
            </w:r>
            <w:r w:rsidRPr="005115E9">
              <w:rPr>
                <w:color w:val="000000"/>
                <w:sz w:val="22"/>
                <w:szCs w:val="22"/>
              </w:rPr>
              <w:t xml:space="preserve">служащими и руководителями организаций </w:t>
            </w:r>
            <w:r w:rsidRPr="005115E9">
              <w:rPr>
                <w:bCs/>
                <w:color w:val="000000"/>
                <w:sz w:val="22"/>
                <w:szCs w:val="22"/>
              </w:rPr>
              <w:t>обяза</w:t>
            </w:r>
            <w:r w:rsidRPr="005115E9">
              <w:rPr>
                <w:bCs/>
                <w:sz w:val="22"/>
                <w:szCs w:val="22"/>
              </w:rPr>
              <w:t xml:space="preserve">нности по представлению сведений о доходах, расходах, об имуществе и обязательствах имущественного характера </w:t>
            </w:r>
          </w:p>
        </w:tc>
        <w:tc>
          <w:tcPr>
            <w:tcW w:w="1969" w:type="dxa"/>
          </w:tcPr>
          <w:p w:rsidR="007B6838" w:rsidRPr="005115E9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до 1 ноября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Подготовка</w:t>
            </w:r>
            <w:r w:rsidR="00282093">
              <w:rPr>
                <w:sz w:val="22"/>
                <w:szCs w:val="22"/>
              </w:rPr>
              <w:t xml:space="preserve"> и направление </w:t>
            </w:r>
            <w:r w:rsidRPr="005115E9">
              <w:rPr>
                <w:sz w:val="22"/>
                <w:szCs w:val="22"/>
              </w:rPr>
              <w:t xml:space="preserve">рекомендаций (методических рекомендаций, письменных разъяснений, при необходимости корректировка отдельных положений приказов Минспорта Чувашии) по порядку представления сведений о доходах, </w:t>
            </w:r>
            <w:r w:rsidRPr="005115E9">
              <w:rPr>
                <w:bCs/>
                <w:sz w:val="22"/>
                <w:szCs w:val="22"/>
              </w:rPr>
              <w:t>расходах, об имуществе и обязательствах имущественного характера, заполнения справок о доходах, расходах, об имуществе и обязательствах имущественного характера на основе в</w:t>
            </w:r>
            <w:r w:rsidRPr="005115E9">
              <w:rPr>
                <w:sz w:val="22"/>
                <w:szCs w:val="22"/>
              </w:rPr>
              <w:t>ыявленных случаев нарушения данных порядков</w:t>
            </w:r>
          </w:p>
          <w:p w:rsidR="00A432E6" w:rsidRPr="005115E9" w:rsidRDefault="00A432E6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  <w:tr w:rsidR="007B6838" w:rsidRPr="005115E9" w:rsidTr="00664B4C">
        <w:trPr>
          <w:trHeight w:val="1078"/>
        </w:trPr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9</w:t>
            </w:r>
          </w:p>
        </w:tc>
        <w:tc>
          <w:tcPr>
            <w:tcW w:w="655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Осуществление контроля исполнения гражданскими служащими обязанности и руководителями организаций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969" w:type="dxa"/>
          </w:tcPr>
          <w:p w:rsidR="007B6838" w:rsidRPr="005115E9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 течение </w:t>
            </w:r>
          </w:p>
          <w:p w:rsidR="007B6838" w:rsidRPr="005115E9" w:rsidRDefault="00A4785E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года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B6838" w:rsidRPr="005115E9" w:rsidRDefault="007B6838" w:rsidP="00611DB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15E9">
              <w:rPr>
                <w:rFonts w:ascii="Times New Roman" w:hAnsi="Times New Roman"/>
              </w:rPr>
              <w:t xml:space="preserve">Выявление </w:t>
            </w:r>
            <w:r w:rsidR="00282093">
              <w:rPr>
                <w:rFonts w:ascii="Times New Roman" w:hAnsi="Times New Roman"/>
              </w:rPr>
              <w:t xml:space="preserve">и недопущение </w:t>
            </w:r>
            <w:r w:rsidRPr="005115E9">
              <w:rPr>
                <w:rFonts w:ascii="Times New Roman" w:hAnsi="Times New Roman"/>
              </w:rPr>
              <w:t>случаев неисполнения гражданскими служащими и руководителями организаций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  <w:p w:rsidR="00A432E6" w:rsidRPr="005115E9" w:rsidRDefault="00A432E6" w:rsidP="00611DB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B6838" w:rsidRPr="005115E9" w:rsidTr="00664B4C"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10</w:t>
            </w:r>
          </w:p>
        </w:tc>
        <w:tc>
          <w:tcPr>
            <w:tcW w:w="6555" w:type="dxa"/>
          </w:tcPr>
          <w:p w:rsidR="007B6838" w:rsidRPr="005115E9" w:rsidRDefault="007B6838" w:rsidP="00A4785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Проведение работы по выявлению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</w:t>
            </w:r>
            <w:r w:rsidRPr="005115E9">
              <w:rPr>
                <w:sz w:val="22"/>
                <w:szCs w:val="22"/>
              </w:rPr>
              <w:lastRenderedPageBreak/>
              <w:t>юридической ответственности, предусмотренных законодательством</w:t>
            </w:r>
            <w:r w:rsidR="00A4785E" w:rsidRPr="005115E9">
              <w:rPr>
                <w:sz w:val="22"/>
                <w:szCs w:val="22"/>
              </w:rPr>
              <w:t xml:space="preserve"> </w:t>
            </w:r>
            <w:r w:rsidR="00A432E6" w:rsidRPr="005115E9">
              <w:rPr>
                <w:sz w:val="22"/>
                <w:szCs w:val="22"/>
              </w:rPr>
              <w:t>Российской Федерации</w:t>
            </w:r>
          </w:p>
          <w:p w:rsidR="00A432E6" w:rsidRPr="005115E9" w:rsidRDefault="00A432E6" w:rsidP="00A4785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7B6838" w:rsidRPr="005115E9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lastRenderedPageBreak/>
              <w:t xml:space="preserve">отдел правовой и организационной работы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 течение </w:t>
            </w:r>
          </w:p>
          <w:p w:rsidR="007B6838" w:rsidRPr="005115E9" w:rsidRDefault="00A4785E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года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7B6838" w:rsidRPr="005115E9" w:rsidTr="00664B4C">
        <w:trPr>
          <w:trHeight w:val="1314"/>
        </w:trPr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11</w:t>
            </w:r>
          </w:p>
        </w:tc>
        <w:tc>
          <w:tcPr>
            <w:tcW w:w="6555" w:type="dxa"/>
          </w:tcPr>
          <w:p w:rsidR="007B6838" w:rsidRPr="005115E9" w:rsidRDefault="007B6838" w:rsidP="00611DB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15E9">
              <w:rPr>
                <w:rFonts w:ascii="Times New Roman" w:hAnsi="Times New Roman"/>
              </w:rPr>
              <w:t>Осуществление комплекса организационных, разъяснительных и иных мер по соблюдению гражданскими служащими ограничений, запретов и по исполнению обязанностей, установленных законодательством Российской Федерации, в целях противодействия коррупции</w:t>
            </w:r>
          </w:p>
        </w:tc>
        <w:tc>
          <w:tcPr>
            <w:tcW w:w="1969" w:type="dxa"/>
          </w:tcPr>
          <w:p w:rsidR="007B6838" w:rsidRPr="005115E9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 течение </w:t>
            </w:r>
          </w:p>
          <w:p w:rsidR="007B6838" w:rsidRPr="005115E9" w:rsidRDefault="00A4785E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года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Предупреждение и профилактика коррупционных проявлений</w:t>
            </w:r>
          </w:p>
        </w:tc>
      </w:tr>
      <w:tr w:rsidR="007B6838" w:rsidRPr="005115E9" w:rsidTr="00664B4C">
        <w:trPr>
          <w:trHeight w:val="976"/>
        </w:trPr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12</w:t>
            </w:r>
          </w:p>
        </w:tc>
        <w:tc>
          <w:tcPr>
            <w:tcW w:w="655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7B6838" w:rsidRPr="005115E9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 течение </w:t>
            </w:r>
          </w:p>
          <w:p w:rsidR="007B6838" w:rsidRPr="005115E9" w:rsidRDefault="00A4785E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года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B6838" w:rsidRPr="005115E9" w:rsidRDefault="007B6838" w:rsidP="00611DB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5115E9">
              <w:rPr>
                <w:rFonts w:ascii="Times New Roman" w:hAnsi="Times New Roman"/>
              </w:rPr>
              <w:t>Своевременное рассмотрение уведомлений и принятие решений, формирование нетерпимого отношения гражданских служащих к совершению коррупционных правонарушений</w:t>
            </w:r>
          </w:p>
          <w:p w:rsidR="00A432E6" w:rsidRPr="005115E9" w:rsidRDefault="00A432E6" w:rsidP="00611DB5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B6838" w:rsidRPr="005115E9" w:rsidTr="00664B4C"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13</w:t>
            </w:r>
          </w:p>
        </w:tc>
        <w:tc>
          <w:tcPr>
            <w:tcW w:w="6555" w:type="dxa"/>
          </w:tcPr>
          <w:p w:rsidR="007B6838" w:rsidRPr="005115E9" w:rsidRDefault="007B6838" w:rsidP="00611DB5">
            <w:pPr>
              <w:pStyle w:val="ConsPlusNormal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115E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работы по правовому просвещению</w:t>
            </w:r>
            <w:r w:rsidRPr="005115E9">
              <w:rPr>
                <w:rFonts w:eastAsia="Times New Roman"/>
                <w:sz w:val="22"/>
                <w:szCs w:val="22"/>
                <w:lang w:eastAsia="ru-RU"/>
              </w:rPr>
              <w:t xml:space="preserve"> гражданских служащих и руководителей организаций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а также изменений антикоррупционного законодательства)</w:t>
            </w:r>
          </w:p>
          <w:p w:rsidR="00A432E6" w:rsidRPr="005115E9" w:rsidRDefault="00A432E6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7B6838" w:rsidRPr="005115E9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 течение </w:t>
            </w:r>
          </w:p>
          <w:p w:rsidR="007B6838" w:rsidRPr="005115E9" w:rsidRDefault="00A4785E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года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B6838" w:rsidRPr="005115E9" w:rsidRDefault="007B6838" w:rsidP="00611DB5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Предупреждение и профилактика коррупционных проявлений </w:t>
            </w:r>
          </w:p>
        </w:tc>
      </w:tr>
      <w:tr w:rsidR="007B6838" w:rsidRPr="005115E9" w:rsidTr="00664B4C">
        <w:trPr>
          <w:trHeight w:val="726"/>
        </w:trPr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14</w:t>
            </w:r>
          </w:p>
        </w:tc>
        <w:tc>
          <w:tcPr>
            <w:tcW w:w="655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color w:val="000000"/>
                <w:sz w:val="22"/>
                <w:szCs w:val="22"/>
              </w:rPr>
              <w:t>Обеспечение прохождения повышения</w:t>
            </w:r>
            <w:r w:rsidRPr="005115E9">
              <w:rPr>
                <w:sz w:val="22"/>
                <w:szCs w:val="22"/>
              </w:rPr>
              <w:t xml:space="preserve"> квалификации гражданских служащих, в должностные </w:t>
            </w:r>
            <w:r w:rsidR="00A432E6" w:rsidRPr="005115E9">
              <w:rPr>
                <w:sz w:val="22"/>
                <w:szCs w:val="22"/>
              </w:rPr>
              <w:t>обязанности которых</w:t>
            </w:r>
            <w:r w:rsidRPr="005115E9">
              <w:rPr>
                <w:sz w:val="22"/>
                <w:szCs w:val="22"/>
              </w:rPr>
              <w:t xml:space="preserve"> </w:t>
            </w:r>
            <w:r w:rsidR="00A432E6" w:rsidRPr="005115E9">
              <w:rPr>
                <w:sz w:val="22"/>
                <w:szCs w:val="22"/>
              </w:rPr>
              <w:t>входит участие</w:t>
            </w:r>
            <w:r w:rsidRPr="005115E9">
              <w:rPr>
                <w:sz w:val="22"/>
                <w:szCs w:val="22"/>
              </w:rPr>
              <w:t xml:space="preserve"> в противодействии коррупции</w:t>
            </w:r>
          </w:p>
          <w:p w:rsidR="00A432E6" w:rsidRPr="005115E9" w:rsidRDefault="00A432E6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7B6838" w:rsidRPr="005115E9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 течение </w:t>
            </w:r>
          </w:p>
          <w:p w:rsidR="007B6838" w:rsidRPr="005115E9" w:rsidRDefault="00A4785E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года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Повышение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</w:tr>
      <w:tr w:rsidR="007B6838" w:rsidRPr="005115E9" w:rsidTr="00664B4C">
        <w:trPr>
          <w:trHeight w:val="726"/>
        </w:trPr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15</w:t>
            </w:r>
          </w:p>
        </w:tc>
        <w:tc>
          <w:tcPr>
            <w:tcW w:w="6555" w:type="dxa"/>
          </w:tcPr>
          <w:p w:rsidR="007B6838" w:rsidRPr="005115E9" w:rsidRDefault="007B6838" w:rsidP="00A432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5115E9">
              <w:rPr>
                <w:color w:val="000000"/>
                <w:sz w:val="22"/>
                <w:szCs w:val="22"/>
              </w:rPr>
              <w:t>Обеспечение мер по повышению эффективности в части, касающейся ведения личных дел гражданских служащих, в том числе контроля за актуализацией сведений, содержащихся в анкетах, представляемых при назначении, поступлении на должности государственной гражданской службы Чувашской Республики в Минспорте Чувашии, об их родственниках и свойственниках в целях выявления возможного конфликта интересов</w:t>
            </w:r>
          </w:p>
          <w:p w:rsidR="00A432E6" w:rsidRPr="005115E9" w:rsidRDefault="00A432E6" w:rsidP="00A432E6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</w:tcPr>
          <w:p w:rsidR="007B6838" w:rsidRPr="005115E9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 течение </w:t>
            </w:r>
          </w:p>
          <w:p w:rsidR="007B6838" w:rsidRPr="005115E9" w:rsidRDefault="00A4785E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года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Выявление случаев предоставления,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7B6838" w:rsidRPr="005115E9" w:rsidTr="00664B4C">
        <w:trPr>
          <w:trHeight w:val="726"/>
        </w:trPr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16</w:t>
            </w:r>
          </w:p>
        </w:tc>
        <w:tc>
          <w:tcPr>
            <w:tcW w:w="655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5115E9">
              <w:rPr>
                <w:color w:val="000000"/>
                <w:sz w:val="22"/>
                <w:szCs w:val="22"/>
              </w:rPr>
              <w:t xml:space="preserve">Контроль за соблюдением гражданскими служащими, руководителями подведомственных организаций требований законодательства Российской Федерации о противодействии коррупции, касающихся предотвращения и урегулирования </w:t>
            </w:r>
            <w:r w:rsidRPr="005115E9">
              <w:rPr>
                <w:color w:val="000000"/>
                <w:sz w:val="22"/>
                <w:szCs w:val="22"/>
              </w:rPr>
              <w:lastRenderedPageBreak/>
              <w:t>конфликта интересов, в том числе за привлечением таких лиц к ответственности в случае из несоблюдения</w:t>
            </w:r>
          </w:p>
          <w:p w:rsidR="00A432E6" w:rsidRPr="005115E9" w:rsidRDefault="00A432E6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</w:tcPr>
          <w:p w:rsidR="007B6838" w:rsidRPr="005115E9" w:rsidRDefault="005E608D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министр физической культуры и спорта </w:t>
            </w:r>
            <w:r>
              <w:rPr>
                <w:sz w:val="22"/>
                <w:szCs w:val="22"/>
              </w:rPr>
              <w:lastRenderedPageBreak/>
              <w:t xml:space="preserve">Чувашской Республики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7B6838" w:rsidRPr="005115E9" w:rsidRDefault="00A4785E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года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Выявление случаев несоблюдения гражданскими служащими законодательства Российской Федерации по противодействию коррупции, </w:t>
            </w:r>
            <w:r w:rsidRPr="005115E9">
              <w:rPr>
                <w:sz w:val="22"/>
                <w:szCs w:val="22"/>
              </w:rPr>
              <w:lastRenderedPageBreak/>
              <w:t>принятие своевременных и действенных мер по выявленным случаям нарушений</w:t>
            </w:r>
          </w:p>
        </w:tc>
      </w:tr>
      <w:tr w:rsidR="007B6838" w:rsidRPr="005115E9" w:rsidTr="00664B4C">
        <w:trPr>
          <w:trHeight w:val="726"/>
        </w:trPr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655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5115E9">
              <w:rPr>
                <w:color w:val="000000"/>
                <w:sz w:val="22"/>
                <w:szCs w:val="22"/>
              </w:rPr>
              <w:t xml:space="preserve">Обеспечение обучения гражданских служащих, впервые поступивших на государственную гражданскую службу Чувашской Республики, по </w:t>
            </w:r>
            <w:r w:rsidR="00A432E6" w:rsidRPr="005115E9">
              <w:rPr>
                <w:color w:val="000000"/>
                <w:sz w:val="22"/>
                <w:szCs w:val="22"/>
              </w:rPr>
              <w:t>образовательным программам</w:t>
            </w:r>
            <w:r w:rsidRPr="005115E9">
              <w:rPr>
                <w:color w:val="000000"/>
                <w:sz w:val="22"/>
                <w:szCs w:val="22"/>
              </w:rPr>
              <w:t xml:space="preserve"> в области противодействия коррупции</w:t>
            </w:r>
          </w:p>
          <w:p w:rsidR="00A432E6" w:rsidRPr="005115E9" w:rsidRDefault="00A432E6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</w:tcPr>
          <w:p w:rsidR="007B6838" w:rsidRPr="005115E9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 течение </w:t>
            </w:r>
          </w:p>
          <w:p w:rsidR="007B6838" w:rsidRPr="005115E9" w:rsidRDefault="00A4785E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года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Повышение уровня квалификации гражданских служащих по вопросам противодействия коррупции</w:t>
            </w:r>
          </w:p>
        </w:tc>
      </w:tr>
      <w:tr w:rsidR="007B6838" w:rsidRPr="005115E9" w:rsidTr="00664B4C">
        <w:trPr>
          <w:trHeight w:val="741"/>
        </w:trPr>
        <w:tc>
          <w:tcPr>
            <w:tcW w:w="15594" w:type="dxa"/>
            <w:gridSpan w:val="5"/>
            <w:vAlign w:val="center"/>
          </w:tcPr>
          <w:p w:rsidR="007B6838" w:rsidRPr="005115E9" w:rsidRDefault="007B6838" w:rsidP="007B6838">
            <w:pPr>
              <w:pStyle w:val="5"/>
              <w:numPr>
                <w:ilvl w:val="0"/>
                <w:numId w:val="1"/>
              </w:numPr>
              <w:spacing w:before="0" w:after="0" w:line="240" w:lineRule="auto"/>
              <w:contextualSpacing/>
              <w:jc w:val="center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5115E9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Выявление и систематизация причин и условий проявления коррупции </w:t>
            </w:r>
            <w:r w:rsidR="00A4785E" w:rsidRPr="005115E9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в деятельности</w:t>
            </w:r>
            <w:r w:rsidRPr="005115E9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B6838" w:rsidRPr="005115E9" w:rsidRDefault="007B6838" w:rsidP="00611DB5">
            <w:pPr>
              <w:pStyle w:val="5"/>
              <w:spacing w:before="0" w:after="0" w:line="240" w:lineRule="auto"/>
              <w:ind w:left="108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15E9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Минспорта Чувашии, мониторинг коррупционных рисков и их устранение</w:t>
            </w:r>
          </w:p>
        </w:tc>
      </w:tr>
      <w:tr w:rsidR="007B6838" w:rsidRPr="005115E9" w:rsidTr="00664B4C">
        <w:trPr>
          <w:trHeight w:val="227"/>
        </w:trPr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18</w:t>
            </w:r>
          </w:p>
        </w:tc>
        <w:tc>
          <w:tcPr>
            <w:tcW w:w="655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Систематическое проведение оценок коррупционных рисков, возникающих при реализации Минспортом Чувашии своих функций</w:t>
            </w:r>
          </w:p>
        </w:tc>
        <w:tc>
          <w:tcPr>
            <w:tcW w:w="1969" w:type="dxa"/>
          </w:tcPr>
          <w:p w:rsidR="007B6838" w:rsidRPr="005115E9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 течение </w:t>
            </w:r>
          </w:p>
          <w:p w:rsidR="007B6838" w:rsidRPr="005115E9" w:rsidRDefault="00A4785E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года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  <w:shd w:val="clear" w:color="auto" w:fill="FFFFFF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Определение коррупционно опасных функций Минспорта Чувашии, а также корректировка перечня должностей гражданской службы, замещение которых связано с коррупционными рисками</w:t>
            </w:r>
          </w:p>
          <w:p w:rsidR="00A432E6" w:rsidRPr="005115E9" w:rsidRDefault="00A432E6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B6838" w:rsidRPr="005115E9" w:rsidTr="00664B4C"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19</w:t>
            </w:r>
          </w:p>
        </w:tc>
        <w:tc>
          <w:tcPr>
            <w:tcW w:w="655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Осуществление антикоррупционной экспертизы нормативных правовых актов Минспорта Чувашии, их проектов и иных документов с учетом мониторинга соответствующей правоприменительной практики в целях выявления коррупционных факторов и последующего устранения таких факторов </w:t>
            </w:r>
          </w:p>
          <w:p w:rsidR="00A432E6" w:rsidRPr="005115E9" w:rsidRDefault="00A432E6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7B6838" w:rsidRPr="005115E9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 течение </w:t>
            </w:r>
          </w:p>
          <w:p w:rsidR="007B6838" w:rsidRPr="005115E9" w:rsidRDefault="00A4785E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года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B6838" w:rsidRPr="005115E9" w:rsidRDefault="0019315B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в</w:t>
            </w:r>
            <w:r w:rsidR="007B6838" w:rsidRPr="005115E9">
              <w:rPr>
                <w:sz w:val="22"/>
                <w:szCs w:val="22"/>
              </w:rPr>
              <w:t>ыявлени</w:t>
            </w:r>
            <w:r>
              <w:rPr>
                <w:sz w:val="22"/>
                <w:szCs w:val="22"/>
              </w:rPr>
              <w:t>ю и недопущению</w:t>
            </w:r>
            <w:r w:rsidR="007B6838" w:rsidRPr="005115E9">
              <w:rPr>
                <w:sz w:val="22"/>
                <w:szCs w:val="22"/>
              </w:rPr>
              <w:t xml:space="preserve"> в нормативных правовых актах и проектах нормативных правовых актов коррупциогенных факторов, </w:t>
            </w:r>
            <w:r w:rsidR="007B6838" w:rsidRPr="005115E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способствующих формированию условий для проявления коррупции</w:t>
            </w:r>
            <w:r w:rsidR="007B6838" w:rsidRPr="005115E9">
              <w:rPr>
                <w:sz w:val="22"/>
                <w:szCs w:val="22"/>
              </w:rPr>
              <w:t xml:space="preserve"> и их исключение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B6838" w:rsidRPr="005115E9" w:rsidTr="00664B4C">
        <w:trPr>
          <w:trHeight w:val="980"/>
        </w:trPr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20</w:t>
            </w:r>
          </w:p>
        </w:tc>
        <w:tc>
          <w:tcPr>
            <w:tcW w:w="655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Обеспечение участия независимых экспертов в проведении антикоррупционной экспертизы нормативных правовых актов Минспорта Чувашии, их проектов, иных документов</w:t>
            </w:r>
          </w:p>
        </w:tc>
        <w:tc>
          <w:tcPr>
            <w:tcW w:w="1969" w:type="dxa"/>
          </w:tcPr>
          <w:p w:rsidR="007B6838" w:rsidRPr="005115E9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 течение </w:t>
            </w:r>
          </w:p>
          <w:p w:rsidR="007B6838" w:rsidRPr="005115E9" w:rsidRDefault="00A4785E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года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5115E9">
              <w:rPr>
                <w:sz w:val="22"/>
                <w:szCs w:val="22"/>
              </w:rPr>
              <w:t xml:space="preserve">Недопущение принятия нормативных правовых актов, содержащих положения, </w:t>
            </w:r>
            <w:r w:rsidRPr="005115E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способствующие формированию условий для проявления коррупции</w:t>
            </w:r>
          </w:p>
        </w:tc>
      </w:tr>
      <w:tr w:rsidR="007B6838" w:rsidRPr="005115E9" w:rsidTr="00664B4C">
        <w:trPr>
          <w:trHeight w:val="289"/>
        </w:trPr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21</w:t>
            </w:r>
          </w:p>
        </w:tc>
        <w:tc>
          <w:tcPr>
            <w:tcW w:w="6555" w:type="dxa"/>
          </w:tcPr>
          <w:p w:rsidR="007B6838" w:rsidRPr="005115E9" w:rsidRDefault="007B6838" w:rsidP="00A4785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Минспорте Чувашии</w:t>
            </w:r>
          </w:p>
        </w:tc>
        <w:tc>
          <w:tcPr>
            <w:tcW w:w="1969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 течение </w:t>
            </w:r>
          </w:p>
          <w:p w:rsidR="00A4785E" w:rsidRPr="005115E9" w:rsidRDefault="00A4785E" w:rsidP="00A4785E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года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  <w:p w:rsidR="00A432E6" w:rsidRPr="005115E9" w:rsidRDefault="00A432E6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B6838" w:rsidRPr="005115E9" w:rsidTr="00664B4C">
        <w:trPr>
          <w:trHeight w:val="1427"/>
        </w:trPr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5115E9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655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5115E9">
              <w:rPr>
                <w:color w:val="000000"/>
                <w:sz w:val="22"/>
                <w:szCs w:val="22"/>
              </w:rPr>
              <w:t>Обеспечение действенного функционирования: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5115E9">
              <w:rPr>
                <w:color w:val="000000"/>
                <w:sz w:val="22"/>
                <w:szCs w:val="22"/>
              </w:rPr>
              <w:t>межведомственного электронного взаимодействия в Минспорте Чувашии и электронного взаимодействия Минспорта Чувашии с гражданами и организациями; единой системы документооборота, позволяющей осуществлять ведение учета и контроля исполнения документов</w:t>
            </w:r>
          </w:p>
          <w:p w:rsidR="00A432E6" w:rsidRPr="005115E9" w:rsidRDefault="00A432E6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</w:tcPr>
          <w:p w:rsidR="007B6838" w:rsidRPr="005115E9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 течение </w:t>
            </w:r>
          </w:p>
          <w:p w:rsidR="00A4785E" w:rsidRPr="005115E9" w:rsidRDefault="00A4785E" w:rsidP="00A4785E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года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1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5115E9">
              <w:rPr>
                <w:color w:val="000000"/>
                <w:sz w:val="22"/>
                <w:szCs w:val="22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trike/>
                <w:color w:val="000000"/>
                <w:sz w:val="22"/>
                <w:szCs w:val="22"/>
              </w:rPr>
            </w:pPr>
          </w:p>
        </w:tc>
      </w:tr>
      <w:tr w:rsidR="007B6838" w:rsidRPr="005115E9" w:rsidTr="00664B4C">
        <w:trPr>
          <w:trHeight w:val="1030"/>
        </w:trPr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23</w:t>
            </w:r>
          </w:p>
        </w:tc>
        <w:tc>
          <w:tcPr>
            <w:tcW w:w="655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Соблюдение положений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при проведении закупок</w:t>
            </w:r>
          </w:p>
          <w:p w:rsidR="00A432E6" w:rsidRPr="005115E9" w:rsidRDefault="00A432E6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7B6838" w:rsidRPr="005115E9" w:rsidRDefault="00FB5B2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заместитель министра 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 течение </w:t>
            </w:r>
          </w:p>
          <w:p w:rsidR="00A4785E" w:rsidRPr="005115E9" w:rsidRDefault="00A4785E" w:rsidP="00A4785E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года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Обеспечение открытости и конкуренции при осуществлении закупок, товаров, услуг</w:t>
            </w:r>
          </w:p>
        </w:tc>
      </w:tr>
      <w:tr w:rsidR="007B6838" w:rsidRPr="005115E9" w:rsidTr="00664B4C">
        <w:trPr>
          <w:trHeight w:val="874"/>
        </w:trPr>
        <w:tc>
          <w:tcPr>
            <w:tcW w:w="15594" w:type="dxa"/>
            <w:gridSpan w:val="5"/>
            <w:vAlign w:val="center"/>
          </w:tcPr>
          <w:p w:rsidR="007B6838" w:rsidRPr="005115E9" w:rsidRDefault="007B6838" w:rsidP="00611DB5">
            <w:pPr>
              <w:pStyle w:val="5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115E9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III. Взаимодействие Минспорта Чувашии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Минспорта Чувашии</w:t>
            </w:r>
          </w:p>
        </w:tc>
      </w:tr>
      <w:tr w:rsidR="007B6838" w:rsidRPr="005115E9" w:rsidTr="00664B4C">
        <w:trPr>
          <w:trHeight w:val="1187"/>
        </w:trPr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24</w:t>
            </w:r>
          </w:p>
        </w:tc>
        <w:tc>
          <w:tcPr>
            <w:tcW w:w="6555" w:type="dxa"/>
            <w:tcBorders>
              <w:bottom w:val="single" w:sz="4" w:space="0" w:color="auto"/>
            </w:tcBorders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Обеспечение размещения на официальном интернет-сайте Минспорта Чувашии актуальной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  <w:p w:rsidR="00A432E6" w:rsidRPr="005115E9" w:rsidRDefault="00A432E6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7B6838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отдел пр</w:t>
            </w:r>
            <w:r w:rsidR="00091193">
              <w:rPr>
                <w:sz w:val="22"/>
                <w:szCs w:val="22"/>
              </w:rPr>
              <w:t>авовой и организационной работы,</w:t>
            </w:r>
          </w:p>
          <w:p w:rsidR="00091193" w:rsidRPr="005115E9" w:rsidRDefault="00091193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пресс-секретарь 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 течение </w:t>
            </w:r>
          </w:p>
          <w:p w:rsidR="00A4785E" w:rsidRPr="005115E9" w:rsidRDefault="00A4785E" w:rsidP="00A4785E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года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Обеспечение открытости и доступности информации об антикоррупционной деятельности Минспорта  Чувашии</w:t>
            </w:r>
          </w:p>
        </w:tc>
      </w:tr>
      <w:tr w:rsidR="007B6838" w:rsidRPr="005115E9" w:rsidTr="00664B4C">
        <w:trPr>
          <w:trHeight w:val="1120"/>
        </w:trPr>
        <w:tc>
          <w:tcPr>
            <w:tcW w:w="675" w:type="dxa"/>
            <w:vMerge w:val="restart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25</w:t>
            </w:r>
          </w:p>
        </w:tc>
        <w:tc>
          <w:tcPr>
            <w:tcW w:w="6555" w:type="dxa"/>
            <w:tcBorders>
              <w:bottom w:val="nil"/>
            </w:tcBorders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Взаимодействие с Общественным советом при Министерстве физической культуры и спорта Чувашской Республики (далее – Общественный совет) по вопросам противодействия коррупции:</w:t>
            </w:r>
          </w:p>
        </w:tc>
        <w:tc>
          <w:tcPr>
            <w:tcW w:w="1969" w:type="dxa"/>
            <w:vMerge w:val="restart"/>
          </w:tcPr>
          <w:p w:rsidR="007B6838" w:rsidRPr="005115E9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544" w:type="dxa"/>
            <w:tcBorders>
              <w:bottom w:val="nil"/>
            </w:tcBorders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4851" w:type="dxa"/>
            <w:vMerge w:val="restart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Обеспечение открытости при обсуждении принимаемых Минспортом России мер по вопросам противодействия коррупции. </w:t>
            </w:r>
          </w:p>
        </w:tc>
      </w:tr>
      <w:tr w:rsidR="007B6838" w:rsidRPr="005115E9" w:rsidTr="00664B4C">
        <w:trPr>
          <w:trHeight w:val="1162"/>
        </w:trPr>
        <w:tc>
          <w:tcPr>
            <w:tcW w:w="675" w:type="dxa"/>
            <w:vMerge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555" w:type="dxa"/>
            <w:tcBorders>
              <w:top w:val="nil"/>
              <w:bottom w:val="single" w:sz="4" w:space="0" w:color="auto"/>
            </w:tcBorders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рассмотрение на заседаниях Общественного совета планов Минспорта Чувашии по противодействию коррупции, а также докладов и других документов о ходе и результатах его выполнения;</w:t>
            </w:r>
          </w:p>
        </w:tc>
        <w:tc>
          <w:tcPr>
            <w:tcW w:w="1969" w:type="dxa"/>
            <w:vMerge/>
            <w:tcBorders>
              <w:bottom w:val="single" w:sz="4" w:space="0" w:color="auto"/>
            </w:tcBorders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auto"/>
            </w:tcBorders>
          </w:tcPr>
          <w:p w:rsidR="007B6838" w:rsidRPr="005115E9" w:rsidRDefault="007B6838" w:rsidP="00A432E6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  <w:lang w:val="en-US"/>
              </w:rPr>
              <w:t>I</w:t>
            </w:r>
            <w:r w:rsidRPr="005115E9">
              <w:rPr>
                <w:sz w:val="22"/>
                <w:szCs w:val="22"/>
              </w:rPr>
              <w:t xml:space="preserve"> квартал </w:t>
            </w:r>
          </w:p>
        </w:tc>
        <w:tc>
          <w:tcPr>
            <w:tcW w:w="4851" w:type="dxa"/>
            <w:vMerge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2"/>
                <w:szCs w:val="22"/>
              </w:rPr>
            </w:pPr>
          </w:p>
        </w:tc>
      </w:tr>
      <w:tr w:rsidR="007B6838" w:rsidRPr="005115E9" w:rsidTr="00664B4C">
        <w:trPr>
          <w:trHeight w:val="70"/>
        </w:trPr>
        <w:tc>
          <w:tcPr>
            <w:tcW w:w="675" w:type="dxa"/>
            <w:vMerge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555" w:type="dxa"/>
            <w:tcBorders>
              <w:top w:val="single" w:sz="4" w:space="0" w:color="auto"/>
            </w:tcBorders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участие представителей Общественного совета в заседаниях Комиссии</w:t>
            </w:r>
          </w:p>
        </w:tc>
        <w:tc>
          <w:tcPr>
            <w:tcW w:w="1969" w:type="dxa"/>
            <w:vMerge/>
            <w:tcBorders>
              <w:top w:val="single" w:sz="4" w:space="0" w:color="auto"/>
            </w:tcBorders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в течение</w:t>
            </w:r>
          </w:p>
          <w:p w:rsidR="00A432E6" w:rsidRPr="005115E9" w:rsidRDefault="00A432E6" w:rsidP="00A432E6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года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  <w:vMerge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2"/>
                <w:szCs w:val="22"/>
              </w:rPr>
            </w:pPr>
          </w:p>
        </w:tc>
      </w:tr>
      <w:tr w:rsidR="007B6838" w:rsidRPr="005115E9" w:rsidTr="00664B4C">
        <w:trPr>
          <w:trHeight w:val="345"/>
        </w:trPr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26</w:t>
            </w:r>
          </w:p>
        </w:tc>
        <w:tc>
          <w:tcPr>
            <w:tcW w:w="655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Обеспечение возможности оперативного представления гражданами и организациями информации о фактах коррупции в Минспорте Чувашии или нарушениях гражданскими служащими и руководителями подведомственных организаций Минспорта Чувашии требований к служебному поведению посредством: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lastRenderedPageBreak/>
              <w:t>- функционирования «горячей линии» по вопросам противодействия коррупции; 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- обеспечения</w:t>
            </w:r>
            <w:r w:rsidRPr="005115E9">
              <w:rPr>
                <w:color w:val="FF0000"/>
                <w:sz w:val="22"/>
                <w:szCs w:val="22"/>
              </w:rPr>
              <w:t xml:space="preserve"> </w:t>
            </w:r>
            <w:r w:rsidRPr="005115E9">
              <w:rPr>
                <w:sz w:val="22"/>
                <w:szCs w:val="22"/>
              </w:rPr>
              <w:t xml:space="preserve">приема электронных </w:t>
            </w:r>
            <w:r w:rsidR="00A432E6" w:rsidRPr="005115E9">
              <w:rPr>
                <w:sz w:val="22"/>
                <w:szCs w:val="22"/>
              </w:rPr>
              <w:t>сообщений на официальный</w:t>
            </w:r>
            <w:r w:rsidRPr="005115E9">
              <w:rPr>
                <w:sz w:val="22"/>
                <w:szCs w:val="22"/>
              </w:rPr>
              <w:t xml:space="preserve"> сайт Минспорта Чувашии </w:t>
            </w:r>
          </w:p>
          <w:p w:rsidR="00A432E6" w:rsidRPr="005115E9" w:rsidRDefault="00A432E6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7B6838" w:rsidRPr="005115E9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lastRenderedPageBreak/>
              <w:t xml:space="preserve">отдел правовой и организационной работы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 течение </w:t>
            </w:r>
          </w:p>
          <w:p w:rsidR="00A432E6" w:rsidRPr="005115E9" w:rsidRDefault="00A432E6" w:rsidP="00A432E6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года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Своевременное получение информации о несоблюдении гражданскими служащими и руководителями подведомственных организаций Минспорта Чувашии ограничений и запретов, установленных законодательством Российской </w:t>
            </w:r>
            <w:r w:rsidRPr="005115E9">
              <w:rPr>
                <w:sz w:val="22"/>
                <w:szCs w:val="22"/>
              </w:rPr>
              <w:lastRenderedPageBreak/>
              <w:t>Федерации, а также о фактах коррупции и оперативное реагирование на нее</w:t>
            </w:r>
          </w:p>
        </w:tc>
      </w:tr>
      <w:tr w:rsidR="007B6838" w:rsidRPr="005115E9" w:rsidTr="00664B4C">
        <w:trPr>
          <w:trHeight w:val="1325"/>
        </w:trPr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655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Обеспечение взаимодействия Минспорта Чувашии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  <w:p w:rsidR="00A432E6" w:rsidRPr="005115E9" w:rsidRDefault="00A432E6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7B6838" w:rsidRPr="005115E9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 течение </w:t>
            </w:r>
          </w:p>
          <w:p w:rsidR="00A432E6" w:rsidRPr="005115E9" w:rsidRDefault="00A432E6" w:rsidP="00A432E6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года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51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Обеспечение открытости при обсуждении принимаемых Минспортом Чувашии мер по вопросам противодействия коррупции</w:t>
            </w:r>
          </w:p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B6838" w:rsidRPr="005115E9" w:rsidTr="00664B4C">
        <w:trPr>
          <w:trHeight w:val="1699"/>
        </w:trPr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28</w:t>
            </w:r>
          </w:p>
        </w:tc>
        <w:tc>
          <w:tcPr>
            <w:tcW w:w="655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Обеспечение взаимодействия Минспорта Чувашии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Минспортом Чувашии в течение 20</w:t>
            </w:r>
            <w:r w:rsidR="00D70A04" w:rsidRPr="005115E9">
              <w:rPr>
                <w:sz w:val="22"/>
                <w:szCs w:val="22"/>
              </w:rPr>
              <w:t>2</w:t>
            </w:r>
            <w:r w:rsidR="008632BF">
              <w:rPr>
                <w:sz w:val="22"/>
                <w:szCs w:val="22"/>
              </w:rPr>
              <w:t>1</w:t>
            </w:r>
            <w:r w:rsidRPr="005115E9">
              <w:rPr>
                <w:sz w:val="22"/>
                <w:szCs w:val="22"/>
              </w:rPr>
              <w:t xml:space="preserve"> г., и придании гласности фактов коррупции в Минспорте Чувашии в течение 20</w:t>
            </w:r>
            <w:r w:rsidR="00D70A04" w:rsidRPr="005115E9">
              <w:rPr>
                <w:sz w:val="22"/>
                <w:szCs w:val="22"/>
              </w:rPr>
              <w:t>2</w:t>
            </w:r>
            <w:r w:rsidR="008632BF">
              <w:rPr>
                <w:sz w:val="22"/>
                <w:szCs w:val="22"/>
              </w:rPr>
              <w:t>1</w:t>
            </w:r>
            <w:r w:rsidRPr="005115E9">
              <w:rPr>
                <w:sz w:val="22"/>
                <w:szCs w:val="22"/>
              </w:rPr>
              <w:t xml:space="preserve"> г. </w:t>
            </w:r>
          </w:p>
          <w:p w:rsidR="00A432E6" w:rsidRPr="005115E9" w:rsidRDefault="00A432E6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7B6838" w:rsidRPr="005115E9" w:rsidRDefault="00091193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Пресс-секретарь </w:t>
            </w:r>
            <w:r w:rsidR="00C22ECC" w:rsidRPr="005115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 течение </w:t>
            </w:r>
          </w:p>
          <w:p w:rsidR="007B6838" w:rsidRPr="005115E9" w:rsidRDefault="00A432E6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года</w:t>
            </w:r>
          </w:p>
        </w:tc>
        <w:tc>
          <w:tcPr>
            <w:tcW w:w="4851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Обеспечение публичности и открытости деятельности Минспорта Чувашии в сфере противодействия коррупции</w:t>
            </w:r>
          </w:p>
        </w:tc>
      </w:tr>
      <w:tr w:rsidR="007B6838" w:rsidRPr="00D55B0E" w:rsidTr="00664B4C">
        <w:trPr>
          <w:trHeight w:val="1199"/>
        </w:trPr>
        <w:tc>
          <w:tcPr>
            <w:tcW w:w="67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29</w:t>
            </w:r>
          </w:p>
        </w:tc>
        <w:tc>
          <w:tcPr>
            <w:tcW w:w="6555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Ежегодное рассмотрение информации о выполнении Плана противодействия коррупции, размещение информации о выполнении Плана в информационно-телекоммуникационной сети «Интернет» на официальном сайте Минспорта Чувашии в разделе «Противодействие коррупции»</w:t>
            </w:r>
          </w:p>
          <w:p w:rsidR="00D70A04" w:rsidRPr="005115E9" w:rsidRDefault="00D70A04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69" w:type="dxa"/>
          </w:tcPr>
          <w:p w:rsidR="007B6838" w:rsidRPr="005115E9" w:rsidRDefault="00C22ECC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544" w:type="dxa"/>
          </w:tcPr>
          <w:p w:rsidR="007B6838" w:rsidRPr="005115E9" w:rsidRDefault="007B6838" w:rsidP="00611DB5">
            <w:pPr>
              <w:pStyle w:val="a3"/>
              <w:spacing w:before="0" w:beforeAutospacing="0" w:after="0" w:afterAutospacing="0"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 xml:space="preserve">в течение </w:t>
            </w:r>
          </w:p>
          <w:p w:rsidR="007B6838" w:rsidRPr="005115E9" w:rsidRDefault="00A432E6" w:rsidP="00611DB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года</w:t>
            </w:r>
          </w:p>
        </w:tc>
        <w:tc>
          <w:tcPr>
            <w:tcW w:w="4851" w:type="dxa"/>
          </w:tcPr>
          <w:p w:rsidR="007B6838" w:rsidRPr="00D55B0E" w:rsidRDefault="007B6838" w:rsidP="00611DB5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5115E9">
              <w:rPr>
                <w:sz w:val="22"/>
                <w:szCs w:val="22"/>
              </w:rPr>
              <w:t>Обеспечение открытости и доступности информации об антикоррупционной деятельности Минспорта Чувашии</w:t>
            </w:r>
          </w:p>
        </w:tc>
      </w:tr>
    </w:tbl>
    <w:p w:rsidR="00491A14" w:rsidRDefault="008C7B24"/>
    <w:sectPr w:rsidR="00491A14" w:rsidSect="00173752">
      <w:headerReference w:type="default" r:id="rId8"/>
      <w:headerReference w:type="first" r:id="rId9"/>
      <w:pgSz w:w="16838" w:h="11906" w:orient="landscape"/>
      <w:pgMar w:top="85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24" w:rsidRDefault="008C7B24" w:rsidP="006F47DF">
      <w:pPr>
        <w:spacing w:after="0" w:line="240" w:lineRule="auto"/>
      </w:pPr>
      <w:r>
        <w:separator/>
      </w:r>
    </w:p>
  </w:endnote>
  <w:endnote w:type="continuationSeparator" w:id="0">
    <w:p w:rsidR="008C7B24" w:rsidRDefault="008C7B24" w:rsidP="006F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24" w:rsidRDefault="008C7B24" w:rsidP="006F47DF">
      <w:pPr>
        <w:spacing w:after="0" w:line="240" w:lineRule="auto"/>
      </w:pPr>
      <w:r>
        <w:separator/>
      </w:r>
    </w:p>
  </w:footnote>
  <w:footnote w:type="continuationSeparator" w:id="0">
    <w:p w:rsidR="008C7B24" w:rsidRDefault="008C7B24" w:rsidP="006F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5224"/>
      <w:docPartObj>
        <w:docPartGallery w:val="Page Numbers (Top of Page)"/>
        <w:docPartUnique/>
      </w:docPartObj>
    </w:sdtPr>
    <w:sdtEndPr/>
    <w:sdtContent>
      <w:p w:rsidR="006F47DF" w:rsidRDefault="006F47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141">
          <w:rPr>
            <w:noProof/>
          </w:rPr>
          <w:t>7</w:t>
        </w:r>
        <w:r>
          <w:fldChar w:fldCharType="end"/>
        </w:r>
      </w:p>
    </w:sdtContent>
  </w:sdt>
  <w:p w:rsidR="006F47DF" w:rsidRDefault="006F47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341590"/>
      <w:docPartObj>
        <w:docPartGallery w:val="Page Numbers (Top of Page)"/>
        <w:docPartUnique/>
      </w:docPartObj>
    </w:sdtPr>
    <w:sdtEndPr/>
    <w:sdtContent>
      <w:p w:rsidR="00664B4C" w:rsidRDefault="00664B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141">
          <w:rPr>
            <w:noProof/>
          </w:rPr>
          <w:t>1</w:t>
        </w:r>
        <w:r>
          <w:fldChar w:fldCharType="end"/>
        </w:r>
      </w:p>
    </w:sdtContent>
  </w:sdt>
  <w:p w:rsidR="00664B4C" w:rsidRDefault="00664B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15"/>
    <w:rsid w:val="000549C4"/>
    <w:rsid w:val="00091193"/>
    <w:rsid w:val="00092D15"/>
    <w:rsid w:val="000B69C1"/>
    <w:rsid w:val="00173752"/>
    <w:rsid w:val="0019315B"/>
    <w:rsid w:val="00211141"/>
    <w:rsid w:val="00212CB8"/>
    <w:rsid w:val="00282093"/>
    <w:rsid w:val="002C3C15"/>
    <w:rsid w:val="00316238"/>
    <w:rsid w:val="00350BC4"/>
    <w:rsid w:val="003B2332"/>
    <w:rsid w:val="00500453"/>
    <w:rsid w:val="005115E9"/>
    <w:rsid w:val="005E608D"/>
    <w:rsid w:val="00664B4C"/>
    <w:rsid w:val="006974C1"/>
    <w:rsid w:val="006F47DF"/>
    <w:rsid w:val="007B6838"/>
    <w:rsid w:val="008632BF"/>
    <w:rsid w:val="008C7B24"/>
    <w:rsid w:val="00A432E6"/>
    <w:rsid w:val="00A4785E"/>
    <w:rsid w:val="00A843EB"/>
    <w:rsid w:val="00B05969"/>
    <w:rsid w:val="00C22ECC"/>
    <w:rsid w:val="00D70A04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7F657-AA12-448D-9C59-F1D7FE3E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38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7B683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B6838"/>
    <w:rPr>
      <w:rFonts w:eastAsiaTheme="minorEastAsia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7B6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7B6838"/>
    <w:rPr>
      <w:b/>
      <w:bCs/>
    </w:rPr>
  </w:style>
  <w:style w:type="paragraph" w:customStyle="1" w:styleId="ConsPlusTitle">
    <w:name w:val="ConsPlusTitle"/>
    <w:rsid w:val="007B68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B68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F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7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F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7DF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17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6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32B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DC0C5-1C27-49AB-A6F9-ED174114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ЧР Лукина Евгения</dc:creator>
  <cp:keywords/>
  <dc:description/>
  <cp:lastModifiedBy>Минспорт Троицкая Анастасия</cp:lastModifiedBy>
  <cp:revision>2</cp:revision>
  <cp:lastPrinted>2021-03-30T07:31:00Z</cp:lastPrinted>
  <dcterms:created xsi:type="dcterms:W3CDTF">2021-03-31T06:56:00Z</dcterms:created>
  <dcterms:modified xsi:type="dcterms:W3CDTF">2021-03-31T06:56:00Z</dcterms:modified>
</cp:coreProperties>
</file>